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56" w:rsidRPr="003F7717" w:rsidRDefault="00152456" w:rsidP="00AE42C1">
      <w:pPr>
        <w:jc w:val="both"/>
        <w:rPr>
          <w:b/>
          <w:lang w:val="sr-Cyrl-CS"/>
        </w:rPr>
      </w:pPr>
    </w:p>
    <w:p w:rsidR="00152456" w:rsidRDefault="00152456" w:rsidP="00AE42C1">
      <w:pPr>
        <w:jc w:val="both"/>
        <w:rPr>
          <w:lang w:val="sr-Cyrl-CS"/>
        </w:rPr>
      </w:pPr>
    </w:p>
    <w:p w:rsidR="00152456" w:rsidRDefault="00152456" w:rsidP="00AE42C1">
      <w:pPr>
        <w:jc w:val="both"/>
        <w:rPr>
          <w:lang w:val="sr-Cyrl-CS"/>
        </w:rPr>
      </w:pPr>
    </w:p>
    <w:p w:rsidR="00152456" w:rsidRDefault="00152456" w:rsidP="00AE42C1">
      <w:pPr>
        <w:jc w:val="both"/>
        <w:rPr>
          <w:lang w:val="sr-Cyrl-CS"/>
        </w:rPr>
      </w:pPr>
    </w:p>
    <w:p w:rsidR="00152456" w:rsidRDefault="00152456" w:rsidP="00AE42C1">
      <w:pPr>
        <w:jc w:val="both"/>
        <w:rPr>
          <w:lang w:val="sr-Cyrl-CS"/>
        </w:rPr>
      </w:pPr>
    </w:p>
    <w:p w:rsidR="00A103AD" w:rsidRPr="00A103AD" w:rsidRDefault="00A103AD" w:rsidP="00A103AD">
      <w:pPr>
        <w:spacing w:after="120" w:line="252" w:lineRule="auto"/>
        <w:jc w:val="center"/>
        <w:rPr>
          <w:rFonts w:ascii="Cambria" w:hAnsi="Cambria"/>
          <w:color w:val="244061"/>
          <w:sz w:val="22"/>
          <w:szCs w:val="22"/>
          <w:lang w:bidi="en-US"/>
        </w:rPr>
      </w:pPr>
    </w:p>
    <w:p w:rsidR="00152456" w:rsidRDefault="00152456" w:rsidP="00AE42C1">
      <w:pPr>
        <w:jc w:val="both"/>
        <w:rPr>
          <w:rFonts w:cs="Arial"/>
          <w:b/>
          <w:color w:val="FF0000"/>
          <w:sz w:val="28"/>
          <w:szCs w:val="20"/>
          <w:lang w:val="sr-Latn-CS" w:bidi="en-US"/>
        </w:rPr>
      </w:pPr>
    </w:p>
    <w:p w:rsidR="003D6C12" w:rsidRPr="003D6C12" w:rsidRDefault="003D6C12" w:rsidP="00AE42C1">
      <w:pPr>
        <w:jc w:val="both"/>
        <w:rPr>
          <w:lang w:val="sr-Latn-CS"/>
        </w:rPr>
      </w:pPr>
    </w:p>
    <w:p w:rsidR="00152456" w:rsidRDefault="00152456" w:rsidP="00AE42C1">
      <w:pPr>
        <w:jc w:val="both"/>
        <w:rPr>
          <w:lang w:val="sr-Cyrl-CS"/>
        </w:rPr>
      </w:pPr>
    </w:p>
    <w:p w:rsidR="00152456" w:rsidRDefault="00152456" w:rsidP="00AE42C1">
      <w:pPr>
        <w:jc w:val="both"/>
        <w:rPr>
          <w:lang w:val="sr-Cyrl-CS"/>
        </w:rPr>
      </w:pPr>
    </w:p>
    <w:p w:rsidR="00152456" w:rsidRPr="003D6C12" w:rsidRDefault="00152456" w:rsidP="00AE42C1">
      <w:pPr>
        <w:jc w:val="both"/>
        <w:rPr>
          <w:b/>
          <w:lang w:val="sr-Cyrl-CS"/>
        </w:rPr>
      </w:pPr>
    </w:p>
    <w:p w:rsidR="00152456" w:rsidRPr="003D6C12" w:rsidRDefault="00152456" w:rsidP="00AE42C1">
      <w:pPr>
        <w:jc w:val="both"/>
        <w:rPr>
          <w:b/>
          <w:lang w:val="sr-Cyrl-CS"/>
        </w:rPr>
      </w:pPr>
    </w:p>
    <w:p w:rsidR="003D6C12" w:rsidRDefault="003D6C12" w:rsidP="00AE42C1">
      <w:pPr>
        <w:jc w:val="both"/>
        <w:rPr>
          <w:b/>
          <w:sz w:val="32"/>
          <w:szCs w:val="32"/>
        </w:rPr>
      </w:pPr>
    </w:p>
    <w:p w:rsidR="00C32010" w:rsidRDefault="00C32010" w:rsidP="00AE42C1">
      <w:pPr>
        <w:jc w:val="both"/>
        <w:rPr>
          <w:b/>
          <w:sz w:val="32"/>
          <w:szCs w:val="32"/>
        </w:rPr>
      </w:pPr>
    </w:p>
    <w:p w:rsidR="00C32010" w:rsidRPr="00632DF3" w:rsidRDefault="00C32010" w:rsidP="00AE42C1">
      <w:pPr>
        <w:jc w:val="both"/>
        <w:rPr>
          <w:b/>
          <w:sz w:val="32"/>
          <w:szCs w:val="32"/>
        </w:rPr>
      </w:pPr>
    </w:p>
    <w:p w:rsidR="00152456" w:rsidRPr="003D6C12" w:rsidRDefault="00152456" w:rsidP="00152456">
      <w:pPr>
        <w:jc w:val="center"/>
        <w:rPr>
          <w:b/>
          <w:sz w:val="32"/>
          <w:szCs w:val="32"/>
          <w:lang w:val="sr-Cyrl-CS"/>
        </w:rPr>
      </w:pPr>
    </w:p>
    <w:p w:rsidR="00152456" w:rsidRPr="003D6C12" w:rsidRDefault="003D6C12" w:rsidP="00807B9A">
      <w:pPr>
        <w:jc w:val="center"/>
        <w:rPr>
          <w:b/>
          <w:bCs/>
          <w:sz w:val="32"/>
          <w:szCs w:val="32"/>
          <w:lang w:val="sr-Cyrl-CS"/>
        </w:rPr>
      </w:pPr>
      <w:r>
        <w:rPr>
          <w:b/>
          <w:bCs/>
          <w:sz w:val="32"/>
          <w:szCs w:val="32"/>
          <w:lang w:val="sr-Cyrl-CS"/>
        </w:rPr>
        <w:t>ИНФОРМАТОР</w:t>
      </w:r>
      <w:r w:rsidR="00F35069">
        <w:rPr>
          <w:b/>
          <w:bCs/>
          <w:sz w:val="32"/>
          <w:szCs w:val="32"/>
          <w:lang w:val="sr-Latn-CS"/>
        </w:rPr>
        <w:t xml:space="preserve"> </w:t>
      </w:r>
      <w:r>
        <w:rPr>
          <w:b/>
          <w:bCs/>
          <w:sz w:val="32"/>
          <w:szCs w:val="32"/>
          <w:lang w:val="sr-Cyrl-CS"/>
        </w:rPr>
        <w:t>О</w:t>
      </w:r>
      <w:r w:rsidR="00F35069">
        <w:rPr>
          <w:b/>
          <w:bCs/>
          <w:sz w:val="32"/>
          <w:szCs w:val="32"/>
          <w:lang w:val="sr-Latn-CS"/>
        </w:rPr>
        <w:t xml:space="preserve"> </w:t>
      </w:r>
      <w:r w:rsidR="00152456" w:rsidRPr="003D6C12">
        <w:rPr>
          <w:b/>
          <w:bCs/>
          <w:sz w:val="32"/>
          <w:szCs w:val="32"/>
          <w:lang w:val="sr-Cyrl-CS"/>
        </w:rPr>
        <w:t xml:space="preserve">РАДУ </w:t>
      </w:r>
    </w:p>
    <w:p w:rsidR="00152456" w:rsidRPr="003D6C12" w:rsidRDefault="00152456" w:rsidP="00807B9A">
      <w:pPr>
        <w:jc w:val="center"/>
        <w:rPr>
          <w:b/>
          <w:bCs/>
          <w:sz w:val="32"/>
          <w:szCs w:val="32"/>
          <w:lang w:val="sr-Cyrl-CS"/>
        </w:rPr>
      </w:pPr>
    </w:p>
    <w:p w:rsidR="00152456" w:rsidRPr="003D6C12" w:rsidRDefault="00152456" w:rsidP="00807B9A">
      <w:pPr>
        <w:jc w:val="center"/>
        <w:rPr>
          <w:b/>
          <w:bCs/>
          <w:sz w:val="32"/>
          <w:szCs w:val="32"/>
          <w:lang w:val="sr-Latn-CS"/>
        </w:rPr>
      </w:pPr>
      <w:r w:rsidRPr="003D6C12">
        <w:rPr>
          <w:b/>
          <w:bCs/>
          <w:sz w:val="32"/>
          <w:szCs w:val="32"/>
          <w:lang w:val="sr-Cyrl-CS"/>
        </w:rPr>
        <w:t xml:space="preserve">ЦЕНТРА ЗА СОЦИЈАЛНИ РАД </w:t>
      </w:r>
      <w:r w:rsidR="00053438" w:rsidRPr="003D6C12">
        <w:rPr>
          <w:b/>
          <w:bCs/>
          <w:sz w:val="32"/>
          <w:szCs w:val="32"/>
          <w:lang w:val="sr-Cyrl-CS"/>
        </w:rPr>
        <w:t>КРУ</w:t>
      </w:r>
      <w:r w:rsidR="00053438" w:rsidRPr="003D6C12">
        <w:rPr>
          <w:b/>
          <w:bCs/>
          <w:sz w:val="32"/>
          <w:szCs w:val="32"/>
          <w:lang w:val="sr-Latn-CS"/>
        </w:rPr>
        <w:t>ШЕВАЦ</w:t>
      </w:r>
    </w:p>
    <w:p w:rsidR="00152456" w:rsidRPr="003D6C12" w:rsidRDefault="00152456" w:rsidP="00807B9A">
      <w:pPr>
        <w:jc w:val="center"/>
        <w:rPr>
          <w:b/>
          <w:bCs/>
          <w:sz w:val="32"/>
          <w:szCs w:val="32"/>
          <w:lang w:val="sr-Cyrl-CS"/>
        </w:rPr>
      </w:pPr>
    </w:p>
    <w:p w:rsidR="00152456" w:rsidRPr="003D6C12" w:rsidRDefault="00152456" w:rsidP="00807B9A">
      <w:pPr>
        <w:jc w:val="both"/>
        <w:rPr>
          <w:b/>
          <w:bCs/>
          <w:sz w:val="32"/>
          <w:szCs w:val="32"/>
          <w:lang w:val="sr-Latn-CS"/>
        </w:rPr>
      </w:pPr>
    </w:p>
    <w:p w:rsidR="003D6C12" w:rsidRPr="003D6C12" w:rsidRDefault="003D6C12" w:rsidP="00807B9A">
      <w:pPr>
        <w:jc w:val="both"/>
        <w:rPr>
          <w:b/>
          <w:sz w:val="32"/>
          <w:szCs w:val="32"/>
          <w:lang w:val="sr-Latn-CS"/>
        </w:rPr>
      </w:pPr>
    </w:p>
    <w:p w:rsidR="00152456" w:rsidRPr="003D6C12" w:rsidRDefault="00152456" w:rsidP="00807B9A">
      <w:pPr>
        <w:jc w:val="both"/>
        <w:rPr>
          <w:b/>
          <w:lang w:val="sr-Cyrl-CS"/>
        </w:rPr>
      </w:pPr>
    </w:p>
    <w:p w:rsidR="00152456" w:rsidRPr="003D6C12" w:rsidRDefault="00152456" w:rsidP="00807B9A">
      <w:pPr>
        <w:jc w:val="both"/>
        <w:rPr>
          <w:b/>
          <w:lang w:val="sr-Cyrl-CS"/>
        </w:rPr>
      </w:pPr>
    </w:p>
    <w:p w:rsidR="00152456" w:rsidRPr="003D6C12" w:rsidRDefault="00152456" w:rsidP="00807B9A">
      <w:pPr>
        <w:jc w:val="both"/>
        <w:rPr>
          <w:b/>
          <w:lang w:val="sr-Cyrl-CS"/>
        </w:rPr>
      </w:pPr>
    </w:p>
    <w:p w:rsidR="00152456" w:rsidRPr="003D6C12" w:rsidRDefault="00152456" w:rsidP="00807B9A">
      <w:pPr>
        <w:jc w:val="both"/>
        <w:rPr>
          <w:b/>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rPr>
          <w:lang w:val="sr-Cyrl-CS"/>
        </w:rPr>
      </w:pPr>
    </w:p>
    <w:p w:rsidR="00152456" w:rsidRDefault="00152456" w:rsidP="00807B9A">
      <w:pPr>
        <w:jc w:val="both"/>
      </w:pPr>
    </w:p>
    <w:p w:rsidR="00632DF3" w:rsidRDefault="00632DF3" w:rsidP="00807B9A">
      <w:pPr>
        <w:jc w:val="both"/>
      </w:pPr>
    </w:p>
    <w:p w:rsidR="00632DF3" w:rsidRDefault="00632DF3" w:rsidP="00807B9A">
      <w:pPr>
        <w:jc w:val="both"/>
      </w:pPr>
    </w:p>
    <w:p w:rsidR="00632DF3" w:rsidRDefault="00632DF3" w:rsidP="00807B9A">
      <w:pPr>
        <w:jc w:val="both"/>
      </w:pPr>
    </w:p>
    <w:p w:rsidR="00632DF3" w:rsidRDefault="00632DF3" w:rsidP="00807B9A">
      <w:pPr>
        <w:jc w:val="both"/>
      </w:pPr>
    </w:p>
    <w:p w:rsidR="00632DF3" w:rsidRDefault="00632DF3" w:rsidP="00807B9A">
      <w:pPr>
        <w:jc w:val="both"/>
      </w:pPr>
    </w:p>
    <w:p w:rsidR="00632DF3" w:rsidRDefault="00632DF3" w:rsidP="00807B9A">
      <w:pPr>
        <w:jc w:val="both"/>
      </w:pPr>
    </w:p>
    <w:p w:rsidR="00D05E81" w:rsidRPr="006D6236" w:rsidRDefault="00D05E81" w:rsidP="00807B9A">
      <w:pPr>
        <w:jc w:val="both"/>
      </w:pPr>
    </w:p>
    <w:p w:rsidR="003D6C12" w:rsidRDefault="003D6C12" w:rsidP="006D6236">
      <w:pPr>
        <w:tabs>
          <w:tab w:val="left" w:pos="387"/>
          <w:tab w:val="right" w:leader="dot" w:pos="9394"/>
        </w:tabs>
        <w:spacing w:before="360" w:after="360"/>
        <w:ind w:left="426"/>
        <w:jc w:val="center"/>
        <w:rPr>
          <w:b/>
          <w:caps/>
          <w:spacing w:val="50"/>
          <w:sz w:val="20"/>
          <w:szCs w:val="20"/>
          <w:u w:val="single"/>
          <w:lang w:bidi="en-US"/>
        </w:rPr>
      </w:pPr>
      <w:r w:rsidRPr="00B2367B">
        <w:rPr>
          <w:b/>
          <w:caps/>
          <w:spacing w:val="50"/>
          <w:sz w:val="20"/>
          <w:szCs w:val="20"/>
          <w:u w:val="single"/>
          <w:lang w:bidi="en-US"/>
        </w:rPr>
        <w:lastRenderedPageBreak/>
        <w:t>с а д р ж а ј</w:t>
      </w:r>
    </w:p>
    <w:p w:rsidR="006D6236" w:rsidRPr="00B2367B" w:rsidRDefault="006D6236" w:rsidP="00D05E81">
      <w:pPr>
        <w:tabs>
          <w:tab w:val="left" w:pos="387"/>
          <w:tab w:val="right" w:leader="dot" w:pos="9394"/>
        </w:tabs>
        <w:spacing w:before="360" w:after="360"/>
        <w:ind w:left="426"/>
        <w:jc w:val="center"/>
        <w:rPr>
          <w:b/>
          <w:caps/>
          <w:spacing w:val="50"/>
          <w:sz w:val="20"/>
          <w:szCs w:val="20"/>
          <w:u w:val="single"/>
          <w:lang w:bidi="en-US"/>
        </w:rPr>
      </w:pPr>
    </w:p>
    <w:p w:rsidR="00B2367B" w:rsidRPr="00B2367B" w:rsidRDefault="00882503" w:rsidP="00B2367B">
      <w:pPr>
        <w:tabs>
          <w:tab w:val="left" w:pos="387"/>
          <w:tab w:val="right" w:leader="dot" w:pos="9394"/>
        </w:tabs>
        <w:spacing w:before="360" w:after="360"/>
        <w:rPr>
          <w:noProof/>
          <w:sz w:val="20"/>
          <w:szCs w:val="20"/>
        </w:rPr>
      </w:pPr>
      <w:r w:rsidRPr="00882503">
        <w:rPr>
          <w:caps/>
          <w:smallCaps/>
          <w:sz w:val="20"/>
          <w:szCs w:val="20"/>
          <w:u w:val="single"/>
          <w:lang w:bidi="en-US"/>
        </w:rPr>
        <w:fldChar w:fldCharType="begin"/>
      </w:r>
      <w:r w:rsidR="00B2367B" w:rsidRPr="00B2367B">
        <w:rPr>
          <w:caps/>
          <w:smallCaps/>
          <w:sz w:val="20"/>
          <w:szCs w:val="20"/>
          <w:u w:val="single"/>
          <w:lang w:bidi="en-US"/>
        </w:rPr>
        <w:instrText xml:space="preserve"> TOC \o "1-1" \h \z \u </w:instrText>
      </w:r>
      <w:r w:rsidRPr="00882503">
        <w:rPr>
          <w:caps/>
          <w:smallCaps/>
          <w:sz w:val="20"/>
          <w:szCs w:val="20"/>
          <w:u w:val="single"/>
          <w:lang w:bidi="en-US"/>
        </w:rPr>
        <w:fldChar w:fldCharType="separate"/>
      </w:r>
      <w:r w:rsidR="00B2367B" w:rsidRPr="00B2367B">
        <w:rPr>
          <w:caps/>
          <w:smallCaps/>
          <w:noProof/>
          <w:sz w:val="20"/>
          <w:szCs w:val="20"/>
          <w:u w:val="single"/>
          <w:lang w:bidi="en-US"/>
        </w:rPr>
        <w:t>1.Основни подаци о државном органу и Информатору о раду</w:t>
      </w:r>
      <w:r w:rsidR="00B2367B" w:rsidRPr="00B2367B">
        <w:rPr>
          <w:caps/>
          <w:smallCaps/>
          <w:noProof/>
          <w:webHidden/>
          <w:sz w:val="20"/>
          <w:szCs w:val="20"/>
          <w:u w:val="single"/>
          <w:lang w:bidi="en-US"/>
        </w:rPr>
        <w:tab/>
      </w:r>
      <w:r w:rsidR="00B2367B">
        <w:rPr>
          <w:caps/>
          <w:smallCaps/>
          <w:noProof/>
          <w:webHidden/>
          <w:sz w:val="20"/>
          <w:szCs w:val="20"/>
          <w:u w:val="single"/>
          <w:lang w:bidi="en-US"/>
        </w:rPr>
        <w:t>3</w:t>
      </w:r>
    </w:p>
    <w:p w:rsidR="00B2367B" w:rsidRPr="00B2367B" w:rsidRDefault="00882503" w:rsidP="00B2367B">
      <w:pPr>
        <w:tabs>
          <w:tab w:val="left" w:pos="387"/>
          <w:tab w:val="right" w:leader="dot" w:pos="9394"/>
        </w:tabs>
        <w:spacing w:before="360" w:after="360"/>
        <w:rPr>
          <w:noProof/>
          <w:sz w:val="20"/>
          <w:szCs w:val="20"/>
        </w:rPr>
      </w:pPr>
      <w:hyperlink w:anchor="_Toc407545571" w:history="1">
        <w:r w:rsidR="00B2367B" w:rsidRPr="00B2367B">
          <w:rPr>
            <w:caps/>
            <w:smallCaps/>
            <w:noProof/>
            <w:sz w:val="20"/>
            <w:szCs w:val="20"/>
            <w:u w:val="single"/>
            <w:lang w:val="sr-Cyrl-CS" w:bidi="en-US"/>
          </w:rPr>
          <w:t>2.</w:t>
        </w:r>
        <w:r w:rsidR="00B2367B" w:rsidRPr="00B2367B">
          <w:rPr>
            <w:caps/>
            <w:smallCaps/>
            <w:noProof/>
            <w:sz w:val="20"/>
            <w:szCs w:val="20"/>
            <w:u w:val="single"/>
            <w:lang w:bidi="en-US"/>
          </w:rPr>
          <w:t>Организациона структура</w:t>
        </w:r>
        <w:r w:rsidR="00B2367B" w:rsidRPr="00B2367B">
          <w:rPr>
            <w:caps/>
            <w:smallCaps/>
            <w:noProof/>
            <w:webHidden/>
            <w:sz w:val="20"/>
            <w:szCs w:val="20"/>
            <w:u w:val="single"/>
            <w:lang w:bidi="en-US"/>
          </w:rPr>
          <w:tab/>
        </w:r>
        <w:r w:rsidR="00B2367B">
          <w:rPr>
            <w:caps/>
            <w:smallCaps/>
            <w:noProof/>
            <w:webHidden/>
            <w:sz w:val="20"/>
            <w:szCs w:val="20"/>
            <w:u w:val="single"/>
            <w:lang w:bidi="en-US"/>
          </w:rPr>
          <w:t>4</w:t>
        </w:r>
      </w:hyperlink>
    </w:p>
    <w:p w:rsidR="00B2367B" w:rsidRPr="00B2367B" w:rsidRDefault="00B2367B" w:rsidP="00B2367B">
      <w:pPr>
        <w:tabs>
          <w:tab w:val="right" w:leader="dot" w:pos="9394"/>
        </w:tabs>
        <w:spacing w:before="360" w:after="360"/>
        <w:rPr>
          <w:noProof/>
          <w:sz w:val="20"/>
          <w:szCs w:val="20"/>
        </w:rPr>
      </w:pPr>
      <w:r w:rsidRPr="00B2367B">
        <w:rPr>
          <w:caps/>
          <w:smallCaps/>
          <w:noProof/>
          <w:sz w:val="20"/>
          <w:szCs w:val="20"/>
          <w:u w:val="single"/>
          <w:lang w:val="sr-Cyrl-CS" w:bidi="en-US"/>
        </w:rPr>
        <w:t>3.Опис функција старешина</w:t>
      </w:r>
      <w:r w:rsidRPr="00B2367B">
        <w:rPr>
          <w:caps/>
          <w:smallCaps/>
          <w:noProof/>
          <w:webHidden/>
          <w:sz w:val="20"/>
          <w:szCs w:val="20"/>
          <w:u w:val="single"/>
          <w:lang w:bidi="en-US"/>
        </w:rPr>
        <w:tab/>
      </w:r>
      <w:r>
        <w:rPr>
          <w:caps/>
          <w:smallCaps/>
          <w:noProof/>
          <w:webHidden/>
          <w:sz w:val="20"/>
          <w:szCs w:val="20"/>
          <w:u w:val="single"/>
          <w:lang w:bidi="en-US"/>
        </w:rPr>
        <w:t>12</w:t>
      </w:r>
    </w:p>
    <w:p w:rsidR="00B2367B" w:rsidRPr="00B2367B" w:rsidRDefault="00882503" w:rsidP="00B2367B">
      <w:pPr>
        <w:tabs>
          <w:tab w:val="right" w:leader="dot" w:pos="9394"/>
        </w:tabs>
        <w:spacing w:before="360" w:after="360"/>
        <w:rPr>
          <w:noProof/>
          <w:sz w:val="20"/>
          <w:szCs w:val="20"/>
        </w:rPr>
      </w:pPr>
      <w:hyperlink w:anchor="_Toc407545573" w:history="1">
        <w:r w:rsidR="00B2367B" w:rsidRPr="00B2367B">
          <w:rPr>
            <w:caps/>
            <w:smallCaps/>
            <w:noProof/>
            <w:sz w:val="20"/>
            <w:szCs w:val="20"/>
            <w:u w:val="single"/>
            <w:lang w:val="sr-Cyrl-CS" w:bidi="en-US"/>
          </w:rPr>
          <w:t>4. Опис правила у вези са јавношћу рада</w:t>
        </w:r>
        <w:r w:rsidR="00B2367B" w:rsidRPr="00B2367B">
          <w:rPr>
            <w:caps/>
            <w:smallCaps/>
            <w:noProof/>
            <w:webHidden/>
            <w:sz w:val="20"/>
            <w:szCs w:val="20"/>
            <w:u w:val="single"/>
            <w:lang w:bidi="en-US"/>
          </w:rPr>
          <w:tab/>
        </w:r>
        <w:r w:rsidR="00B2367B">
          <w:rPr>
            <w:caps/>
            <w:smallCaps/>
            <w:noProof/>
            <w:webHidden/>
            <w:sz w:val="20"/>
            <w:szCs w:val="20"/>
            <w:u w:val="single"/>
            <w:lang w:bidi="en-US"/>
          </w:rPr>
          <w:t>1</w:t>
        </w:r>
      </w:hyperlink>
      <w:r w:rsidR="001A3099">
        <w:rPr>
          <w:caps/>
          <w:smallCaps/>
          <w:noProof/>
          <w:sz w:val="20"/>
          <w:szCs w:val="20"/>
          <w:u w:val="single"/>
          <w:lang w:bidi="en-US"/>
        </w:rPr>
        <w:t>4</w:t>
      </w:r>
    </w:p>
    <w:p w:rsidR="001A3099" w:rsidRDefault="00B2367B" w:rsidP="00B2367B">
      <w:pPr>
        <w:tabs>
          <w:tab w:val="right" w:leader="dot" w:pos="9394"/>
        </w:tabs>
        <w:spacing w:before="360" w:after="360"/>
        <w:rPr>
          <w:caps/>
          <w:smallCaps/>
          <w:noProof/>
          <w:webHidden/>
          <w:sz w:val="20"/>
          <w:szCs w:val="20"/>
          <w:u w:val="single"/>
          <w:lang w:bidi="en-US"/>
        </w:rPr>
      </w:pPr>
      <w:r w:rsidRPr="00B2367B">
        <w:rPr>
          <w:caps/>
          <w:smallCaps/>
          <w:noProof/>
          <w:sz w:val="20"/>
          <w:szCs w:val="20"/>
          <w:u w:val="single"/>
          <w:lang w:bidi="en-US"/>
        </w:rPr>
        <w:t>5. Списак најчешће тражених информација од јавног значаја</w:t>
      </w:r>
      <w:r w:rsidRPr="00B2367B">
        <w:rPr>
          <w:caps/>
          <w:smallCaps/>
          <w:noProof/>
          <w:webHidden/>
          <w:sz w:val="20"/>
          <w:szCs w:val="20"/>
          <w:u w:val="single"/>
          <w:lang w:bidi="en-US"/>
        </w:rPr>
        <w:tab/>
      </w:r>
      <w:r>
        <w:rPr>
          <w:caps/>
          <w:smallCaps/>
          <w:noProof/>
          <w:webHidden/>
          <w:sz w:val="20"/>
          <w:szCs w:val="20"/>
          <w:u w:val="single"/>
          <w:lang w:bidi="en-US"/>
        </w:rPr>
        <w:t>1</w:t>
      </w:r>
      <w:r w:rsidR="001A3099">
        <w:rPr>
          <w:caps/>
          <w:smallCaps/>
          <w:noProof/>
          <w:webHidden/>
          <w:sz w:val="20"/>
          <w:szCs w:val="20"/>
          <w:u w:val="single"/>
          <w:lang w:bidi="en-US"/>
        </w:rPr>
        <w:t>7</w:t>
      </w:r>
    </w:p>
    <w:p w:rsidR="001A3099" w:rsidRDefault="00882503" w:rsidP="001A3099">
      <w:pPr>
        <w:tabs>
          <w:tab w:val="right" w:leader="dot" w:pos="9394"/>
        </w:tabs>
        <w:spacing w:before="360" w:after="360"/>
        <w:rPr>
          <w:caps/>
          <w:smallCaps/>
          <w:noProof/>
          <w:sz w:val="20"/>
          <w:szCs w:val="20"/>
          <w:u w:val="single"/>
          <w:lang w:bidi="en-US"/>
        </w:rPr>
      </w:pPr>
      <w:hyperlink w:anchor="_Toc407545575" w:history="1">
        <w:r w:rsidR="00B2367B" w:rsidRPr="00B2367B">
          <w:rPr>
            <w:caps/>
            <w:smallCaps/>
            <w:noProof/>
            <w:sz w:val="20"/>
            <w:szCs w:val="20"/>
            <w:u w:val="single"/>
            <w:lang w:val="sr-Cyrl-CS" w:bidi="en-US"/>
          </w:rPr>
          <w:t>6. Опис надлежности, овлашћења и обавеза</w:t>
        </w:r>
        <w:r w:rsidR="00B2367B" w:rsidRPr="00B2367B">
          <w:rPr>
            <w:caps/>
            <w:smallCaps/>
            <w:noProof/>
            <w:webHidden/>
            <w:sz w:val="20"/>
            <w:szCs w:val="20"/>
            <w:u w:val="single"/>
            <w:lang w:bidi="en-US"/>
          </w:rPr>
          <w:tab/>
        </w:r>
      </w:hyperlink>
      <w:r w:rsidR="000961F1">
        <w:rPr>
          <w:caps/>
          <w:smallCaps/>
          <w:noProof/>
          <w:sz w:val="20"/>
          <w:szCs w:val="20"/>
          <w:u w:val="single"/>
          <w:lang w:bidi="en-US"/>
        </w:rPr>
        <w:t>17</w:t>
      </w:r>
    </w:p>
    <w:p w:rsidR="00B2367B" w:rsidRPr="00B2367B" w:rsidRDefault="00882503" w:rsidP="001A3099">
      <w:pPr>
        <w:tabs>
          <w:tab w:val="right" w:leader="dot" w:pos="9394"/>
        </w:tabs>
        <w:spacing w:before="360" w:after="360"/>
        <w:rPr>
          <w:noProof/>
          <w:sz w:val="20"/>
          <w:szCs w:val="20"/>
        </w:rPr>
      </w:pPr>
      <w:hyperlink w:anchor="_Toc407545576" w:history="1">
        <w:r w:rsidR="00B2367B" w:rsidRPr="00B2367B">
          <w:rPr>
            <w:caps/>
            <w:smallCaps/>
            <w:noProof/>
            <w:sz w:val="20"/>
            <w:szCs w:val="20"/>
            <w:u w:val="single"/>
            <w:lang w:val="sr-Cyrl-CS" w:bidi="en-US"/>
          </w:rPr>
          <w:t>7.</w:t>
        </w:r>
        <w:r w:rsidR="00B2367B" w:rsidRPr="00B2367B">
          <w:rPr>
            <w:caps/>
            <w:smallCaps/>
            <w:noProof/>
            <w:sz w:val="20"/>
            <w:szCs w:val="20"/>
            <w:u w:val="single"/>
            <w:lang w:bidi="en-US"/>
          </w:rPr>
          <w:t>Опис поступања у оквиру надлежности, овлашћења и обавеза</w:t>
        </w:r>
        <w:r w:rsidR="00B2367B" w:rsidRPr="00B2367B">
          <w:rPr>
            <w:caps/>
            <w:smallCaps/>
            <w:noProof/>
            <w:webHidden/>
            <w:sz w:val="20"/>
            <w:szCs w:val="20"/>
            <w:u w:val="single"/>
            <w:lang w:bidi="en-US"/>
          </w:rPr>
          <w:tab/>
        </w:r>
      </w:hyperlink>
      <w:r w:rsidR="000961F1">
        <w:rPr>
          <w:caps/>
          <w:smallCaps/>
          <w:noProof/>
          <w:sz w:val="20"/>
          <w:szCs w:val="20"/>
          <w:u w:val="single"/>
          <w:lang w:bidi="en-US"/>
        </w:rPr>
        <w:t>20</w:t>
      </w:r>
    </w:p>
    <w:p w:rsidR="00B2367B" w:rsidRPr="00B2367B" w:rsidRDefault="00882503" w:rsidP="00B2367B">
      <w:pPr>
        <w:tabs>
          <w:tab w:val="right" w:leader="dot" w:pos="9394"/>
        </w:tabs>
        <w:spacing w:before="360" w:after="360"/>
        <w:rPr>
          <w:noProof/>
          <w:sz w:val="20"/>
          <w:szCs w:val="20"/>
        </w:rPr>
      </w:pPr>
      <w:hyperlink w:anchor="_Toc407545577" w:history="1">
        <w:r w:rsidR="00B2367B" w:rsidRPr="00B2367B">
          <w:rPr>
            <w:caps/>
            <w:smallCaps/>
            <w:noProof/>
            <w:sz w:val="20"/>
            <w:szCs w:val="20"/>
            <w:u w:val="single"/>
            <w:lang w:bidi="en-US"/>
          </w:rPr>
          <w:t>8. Навођење прописа</w:t>
        </w:r>
        <w:r w:rsidR="00B2367B" w:rsidRPr="00B2367B">
          <w:rPr>
            <w:caps/>
            <w:smallCaps/>
            <w:noProof/>
            <w:webHidden/>
            <w:sz w:val="20"/>
            <w:szCs w:val="20"/>
            <w:u w:val="single"/>
            <w:lang w:bidi="en-US"/>
          </w:rPr>
          <w:tab/>
        </w:r>
      </w:hyperlink>
      <w:r w:rsidR="000961F1">
        <w:rPr>
          <w:caps/>
          <w:smallCaps/>
          <w:noProof/>
          <w:sz w:val="20"/>
          <w:szCs w:val="20"/>
          <w:u w:val="single"/>
          <w:lang w:bidi="en-US"/>
        </w:rPr>
        <w:t>21</w:t>
      </w:r>
    </w:p>
    <w:p w:rsidR="00B2367B" w:rsidRPr="00B2367B" w:rsidRDefault="00882503" w:rsidP="00B2367B">
      <w:pPr>
        <w:tabs>
          <w:tab w:val="right" w:leader="dot" w:pos="9394"/>
        </w:tabs>
        <w:spacing w:before="360" w:after="360"/>
        <w:rPr>
          <w:noProof/>
          <w:sz w:val="20"/>
          <w:szCs w:val="20"/>
        </w:rPr>
      </w:pPr>
      <w:hyperlink w:anchor="_Toc407545578" w:history="1">
        <w:r w:rsidR="00B2367B" w:rsidRPr="00B2367B">
          <w:rPr>
            <w:caps/>
            <w:smallCaps/>
            <w:noProof/>
            <w:sz w:val="20"/>
            <w:szCs w:val="20"/>
            <w:u w:val="single"/>
            <w:lang w:bidi="en-US"/>
          </w:rPr>
          <w:t>9. Услуге које орган пружа заинтересованим лицима</w:t>
        </w:r>
        <w:r w:rsidR="00B2367B" w:rsidRPr="00B2367B">
          <w:rPr>
            <w:caps/>
            <w:smallCaps/>
            <w:noProof/>
            <w:webHidden/>
            <w:sz w:val="20"/>
            <w:szCs w:val="20"/>
            <w:u w:val="single"/>
            <w:lang w:bidi="en-US"/>
          </w:rPr>
          <w:tab/>
        </w:r>
      </w:hyperlink>
      <w:r w:rsidR="000961F1">
        <w:rPr>
          <w:caps/>
          <w:smallCaps/>
          <w:noProof/>
          <w:sz w:val="20"/>
          <w:szCs w:val="20"/>
          <w:u w:val="single"/>
          <w:lang w:bidi="en-US"/>
        </w:rPr>
        <w:t>23</w:t>
      </w:r>
    </w:p>
    <w:p w:rsidR="00B2367B" w:rsidRPr="00B2367B" w:rsidRDefault="00882503" w:rsidP="00B2367B">
      <w:pPr>
        <w:tabs>
          <w:tab w:val="right" w:leader="dot" w:pos="9394"/>
        </w:tabs>
        <w:spacing w:before="360" w:after="360"/>
        <w:rPr>
          <w:noProof/>
          <w:sz w:val="20"/>
          <w:szCs w:val="20"/>
        </w:rPr>
      </w:pPr>
      <w:hyperlink w:anchor="_Toc407545579" w:history="1">
        <w:r w:rsidR="00B2367B" w:rsidRPr="00B2367B">
          <w:rPr>
            <w:caps/>
            <w:smallCaps/>
            <w:noProof/>
            <w:sz w:val="20"/>
            <w:szCs w:val="20"/>
            <w:u w:val="single"/>
            <w:lang w:bidi="en-US"/>
          </w:rPr>
          <w:t>10.  ПОСТУПАК РАДИ ПРУЖАЊА УСЛУГА</w:t>
        </w:r>
        <w:r w:rsidR="00B2367B" w:rsidRPr="00B2367B">
          <w:rPr>
            <w:caps/>
            <w:smallCaps/>
            <w:noProof/>
            <w:webHidden/>
            <w:sz w:val="20"/>
            <w:szCs w:val="20"/>
            <w:u w:val="single"/>
            <w:lang w:bidi="en-US"/>
          </w:rPr>
          <w:tab/>
        </w:r>
      </w:hyperlink>
      <w:r w:rsidR="000961F1">
        <w:rPr>
          <w:caps/>
          <w:smallCaps/>
          <w:noProof/>
          <w:sz w:val="20"/>
          <w:szCs w:val="20"/>
          <w:u w:val="single"/>
          <w:lang w:bidi="en-US"/>
        </w:rPr>
        <w:t>24</w:t>
      </w:r>
    </w:p>
    <w:p w:rsidR="00B2367B" w:rsidRPr="00B2367B" w:rsidRDefault="00882503" w:rsidP="00B2367B">
      <w:pPr>
        <w:tabs>
          <w:tab w:val="left" w:pos="499"/>
          <w:tab w:val="right" w:leader="dot" w:pos="9394"/>
        </w:tabs>
        <w:spacing w:before="360" w:after="360"/>
        <w:rPr>
          <w:noProof/>
          <w:sz w:val="20"/>
          <w:szCs w:val="20"/>
        </w:rPr>
      </w:pPr>
      <w:hyperlink w:anchor="_Toc407545580"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1</w:t>
        </w:r>
        <w:r w:rsidR="00B2367B" w:rsidRPr="00B2367B">
          <w:rPr>
            <w:caps/>
            <w:smallCaps/>
            <w:noProof/>
            <w:sz w:val="20"/>
            <w:szCs w:val="20"/>
            <w:u w:val="single"/>
            <w:lang w:val="sr-Cyrl-CS" w:bidi="en-US"/>
          </w:rPr>
          <w:t>.Преглед података о пруженим услугама</w:t>
        </w:r>
        <w:r w:rsidR="00B2367B" w:rsidRPr="00B2367B">
          <w:rPr>
            <w:caps/>
            <w:smallCaps/>
            <w:noProof/>
            <w:webHidden/>
            <w:sz w:val="20"/>
            <w:szCs w:val="20"/>
            <w:u w:val="single"/>
            <w:lang w:bidi="en-US"/>
          </w:rPr>
          <w:tab/>
        </w:r>
      </w:hyperlink>
      <w:r w:rsidR="000961F1">
        <w:rPr>
          <w:caps/>
          <w:smallCaps/>
          <w:noProof/>
          <w:sz w:val="20"/>
          <w:szCs w:val="20"/>
          <w:u w:val="single"/>
          <w:lang w:bidi="en-US"/>
        </w:rPr>
        <w:t>27</w:t>
      </w:r>
    </w:p>
    <w:p w:rsidR="00B2367B" w:rsidRPr="00B2367B" w:rsidRDefault="00882503" w:rsidP="00B2367B">
      <w:pPr>
        <w:tabs>
          <w:tab w:val="right" w:leader="dot" w:pos="9394"/>
        </w:tabs>
        <w:spacing w:before="360" w:after="360"/>
        <w:rPr>
          <w:noProof/>
          <w:sz w:val="20"/>
          <w:szCs w:val="20"/>
        </w:rPr>
      </w:pPr>
      <w:hyperlink w:anchor="_Toc407545581" w:history="1">
        <w:r w:rsidR="00B2367B" w:rsidRPr="00B2367B">
          <w:rPr>
            <w:caps/>
            <w:smallCaps/>
            <w:noProof/>
            <w:sz w:val="20"/>
            <w:szCs w:val="20"/>
            <w:u w:val="single"/>
            <w:lang w:bidi="en-US"/>
          </w:rPr>
          <w:t>12. ПОДАЦИ О ПРИХОДИМА И РАСХОДИМА</w:t>
        </w:r>
        <w:r w:rsidR="00B2367B" w:rsidRPr="00B2367B">
          <w:rPr>
            <w:caps/>
            <w:smallCaps/>
            <w:noProof/>
            <w:webHidden/>
            <w:sz w:val="20"/>
            <w:szCs w:val="20"/>
            <w:u w:val="single"/>
            <w:lang w:bidi="en-US"/>
          </w:rPr>
          <w:tab/>
        </w:r>
      </w:hyperlink>
      <w:r w:rsidR="000961F1">
        <w:rPr>
          <w:caps/>
          <w:smallCaps/>
          <w:noProof/>
          <w:sz w:val="20"/>
          <w:szCs w:val="20"/>
          <w:u w:val="single"/>
          <w:lang w:bidi="en-US"/>
        </w:rPr>
        <w:t>27</w:t>
      </w:r>
    </w:p>
    <w:p w:rsidR="00B2367B" w:rsidRPr="00B2367B" w:rsidRDefault="00882503" w:rsidP="00B2367B">
      <w:pPr>
        <w:tabs>
          <w:tab w:val="right" w:leader="dot" w:pos="9394"/>
        </w:tabs>
        <w:spacing w:before="360" w:after="360"/>
        <w:rPr>
          <w:noProof/>
          <w:sz w:val="20"/>
          <w:szCs w:val="20"/>
        </w:rPr>
      </w:pPr>
      <w:hyperlink w:anchor="_Toc407545582" w:history="1">
        <w:r w:rsidR="00B2367B" w:rsidRPr="00B2367B">
          <w:rPr>
            <w:caps/>
            <w:smallCaps/>
            <w:noProof/>
            <w:sz w:val="20"/>
            <w:szCs w:val="20"/>
            <w:u w:val="single"/>
            <w:lang w:bidi="en-US"/>
          </w:rPr>
          <w:t>13. ПОДАЦИ О ЈАВНИМ НАБАВКАМА</w:t>
        </w:r>
        <w:r w:rsidR="00B2367B" w:rsidRPr="00B2367B">
          <w:rPr>
            <w:caps/>
            <w:smallCaps/>
            <w:noProof/>
            <w:webHidden/>
            <w:sz w:val="20"/>
            <w:szCs w:val="20"/>
            <w:u w:val="single"/>
            <w:lang w:bidi="en-US"/>
          </w:rPr>
          <w:tab/>
        </w:r>
      </w:hyperlink>
      <w:r w:rsidR="000961F1">
        <w:rPr>
          <w:caps/>
          <w:smallCaps/>
          <w:noProof/>
          <w:sz w:val="20"/>
          <w:szCs w:val="20"/>
          <w:u w:val="single"/>
          <w:lang w:bidi="en-US"/>
        </w:rPr>
        <w:t>31</w:t>
      </w:r>
    </w:p>
    <w:p w:rsidR="00B2367B" w:rsidRPr="00B2367B" w:rsidRDefault="00882503" w:rsidP="00B2367B">
      <w:pPr>
        <w:tabs>
          <w:tab w:val="left" w:pos="499"/>
          <w:tab w:val="right" w:leader="dot" w:pos="9394"/>
        </w:tabs>
        <w:spacing w:before="360" w:after="360"/>
        <w:rPr>
          <w:noProof/>
          <w:sz w:val="20"/>
          <w:szCs w:val="20"/>
        </w:rPr>
      </w:pPr>
      <w:hyperlink w:anchor="_Toc407545583"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4</w:t>
        </w:r>
        <w:r w:rsidR="00B2367B" w:rsidRPr="00B2367B">
          <w:rPr>
            <w:caps/>
            <w:smallCaps/>
            <w:noProof/>
            <w:sz w:val="20"/>
            <w:szCs w:val="20"/>
            <w:u w:val="single"/>
            <w:lang w:val="sr-Cyrl-CS" w:bidi="en-US"/>
          </w:rPr>
          <w:t>.ПОДАЦИ О ДРЖАВНОЈ ПОМОЋИ</w:t>
        </w:r>
        <w:r w:rsidR="00B2367B" w:rsidRPr="00B2367B">
          <w:rPr>
            <w:caps/>
            <w:smallCaps/>
            <w:noProof/>
            <w:webHidden/>
            <w:sz w:val="20"/>
            <w:szCs w:val="20"/>
            <w:u w:val="single"/>
            <w:lang w:bidi="en-US"/>
          </w:rPr>
          <w:tab/>
        </w:r>
      </w:hyperlink>
      <w:r w:rsidR="000961F1">
        <w:rPr>
          <w:caps/>
          <w:smallCaps/>
          <w:noProof/>
          <w:sz w:val="20"/>
          <w:szCs w:val="20"/>
          <w:u w:val="single"/>
          <w:lang w:bidi="en-US"/>
        </w:rPr>
        <w:t>31</w:t>
      </w:r>
    </w:p>
    <w:p w:rsidR="00B2367B" w:rsidRPr="00B2367B" w:rsidRDefault="00882503" w:rsidP="00B2367B">
      <w:pPr>
        <w:tabs>
          <w:tab w:val="left" w:pos="499"/>
          <w:tab w:val="right" w:leader="dot" w:pos="9394"/>
        </w:tabs>
        <w:spacing w:before="360" w:after="360"/>
        <w:rPr>
          <w:noProof/>
          <w:sz w:val="20"/>
          <w:szCs w:val="20"/>
        </w:rPr>
      </w:pPr>
      <w:hyperlink w:anchor="_Toc407545584" w:history="1">
        <w:r w:rsidR="00B2367B" w:rsidRPr="00B2367B">
          <w:rPr>
            <w:caps/>
            <w:smallCaps/>
            <w:noProof/>
            <w:sz w:val="20"/>
            <w:szCs w:val="20"/>
            <w:u w:val="single"/>
            <w:lang w:bidi="en-US"/>
          </w:rPr>
          <w:t>15</w:t>
        </w:r>
        <w:r w:rsidR="00B2367B" w:rsidRPr="00B2367B">
          <w:rPr>
            <w:caps/>
            <w:smallCaps/>
            <w:noProof/>
            <w:sz w:val="20"/>
            <w:szCs w:val="20"/>
            <w:u w:val="single"/>
            <w:lang w:val="sr-Cyrl-CS" w:bidi="en-US"/>
          </w:rPr>
          <w:t>.ПОДАЦИ О ИСПЛАЋЕНИМ ПЛАТАМА, ЗАРАДАМА И ДРУГИМ ПРИМАЊИМА</w:t>
        </w:r>
        <w:r w:rsidR="00B2367B" w:rsidRPr="00B2367B">
          <w:rPr>
            <w:caps/>
            <w:smallCaps/>
            <w:noProof/>
            <w:webHidden/>
            <w:sz w:val="20"/>
            <w:szCs w:val="20"/>
            <w:u w:val="single"/>
            <w:lang w:bidi="en-US"/>
          </w:rPr>
          <w:tab/>
        </w:r>
      </w:hyperlink>
      <w:r w:rsidR="000961F1">
        <w:rPr>
          <w:caps/>
          <w:smallCaps/>
          <w:noProof/>
          <w:sz w:val="20"/>
          <w:szCs w:val="20"/>
          <w:u w:val="single"/>
          <w:lang w:bidi="en-US"/>
        </w:rPr>
        <w:t>32</w:t>
      </w:r>
    </w:p>
    <w:p w:rsidR="00B2367B" w:rsidRPr="00B2367B" w:rsidRDefault="00882503" w:rsidP="00B2367B">
      <w:pPr>
        <w:tabs>
          <w:tab w:val="left" w:pos="548"/>
          <w:tab w:val="right" w:leader="dot" w:pos="9394"/>
        </w:tabs>
        <w:spacing w:before="360" w:after="360"/>
        <w:rPr>
          <w:noProof/>
          <w:sz w:val="20"/>
          <w:szCs w:val="20"/>
        </w:rPr>
      </w:pPr>
      <w:hyperlink w:anchor="_Toc407545585"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6</w:t>
        </w:r>
        <w:r w:rsidR="00B2367B" w:rsidRPr="00B2367B">
          <w:rPr>
            <w:caps/>
            <w:smallCaps/>
            <w:noProof/>
            <w:sz w:val="20"/>
            <w:szCs w:val="20"/>
            <w:u w:val="single"/>
            <w:lang w:val="sr-Cyrl-CS" w:bidi="en-US"/>
          </w:rPr>
          <w:t>. ПОДАЦИ О СРЕДСТВИМА РАДА</w:t>
        </w:r>
        <w:r w:rsidR="00B2367B" w:rsidRPr="00B2367B">
          <w:rPr>
            <w:caps/>
            <w:smallCaps/>
            <w:noProof/>
            <w:webHidden/>
            <w:sz w:val="20"/>
            <w:szCs w:val="20"/>
            <w:u w:val="single"/>
            <w:lang w:bidi="en-US"/>
          </w:rPr>
          <w:tab/>
        </w:r>
      </w:hyperlink>
      <w:r w:rsidR="000961F1">
        <w:rPr>
          <w:caps/>
          <w:smallCaps/>
          <w:noProof/>
          <w:sz w:val="20"/>
          <w:szCs w:val="20"/>
          <w:u w:val="single"/>
          <w:lang w:bidi="en-US"/>
        </w:rPr>
        <w:t>33</w:t>
      </w:r>
    </w:p>
    <w:p w:rsidR="00B2367B" w:rsidRPr="00B2367B" w:rsidRDefault="00882503" w:rsidP="00B2367B">
      <w:pPr>
        <w:tabs>
          <w:tab w:val="right" w:leader="dot" w:pos="9394"/>
        </w:tabs>
        <w:spacing w:before="360" w:after="360"/>
        <w:rPr>
          <w:noProof/>
          <w:sz w:val="20"/>
          <w:szCs w:val="20"/>
        </w:rPr>
      </w:pPr>
      <w:hyperlink w:anchor="_Toc407545586"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7</w:t>
        </w:r>
        <w:r w:rsidR="00B2367B" w:rsidRPr="00B2367B">
          <w:rPr>
            <w:caps/>
            <w:smallCaps/>
            <w:noProof/>
            <w:sz w:val="20"/>
            <w:szCs w:val="20"/>
            <w:u w:val="single"/>
            <w:lang w:val="sr-Cyrl-CS" w:bidi="en-US"/>
          </w:rPr>
          <w:t>. Чување носача информација</w:t>
        </w:r>
        <w:r w:rsidR="00B2367B" w:rsidRPr="00B2367B">
          <w:rPr>
            <w:caps/>
            <w:smallCaps/>
            <w:noProof/>
            <w:webHidden/>
            <w:sz w:val="20"/>
            <w:szCs w:val="20"/>
            <w:u w:val="single"/>
            <w:lang w:bidi="en-US"/>
          </w:rPr>
          <w:tab/>
        </w:r>
      </w:hyperlink>
      <w:r w:rsidR="000961F1">
        <w:rPr>
          <w:caps/>
          <w:smallCaps/>
          <w:noProof/>
          <w:sz w:val="20"/>
          <w:szCs w:val="20"/>
          <w:u w:val="single"/>
          <w:lang w:bidi="en-US"/>
        </w:rPr>
        <w:t>33</w:t>
      </w:r>
    </w:p>
    <w:p w:rsidR="00B2367B" w:rsidRPr="00B2367B" w:rsidRDefault="00882503" w:rsidP="00B2367B">
      <w:pPr>
        <w:tabs>
          <w:tab w:val="right" w:leader="dot" w:pos="9394"/>
        </w:tabs>
        <w:spacing w:before="360" w:after="360"/>
        <w:rPr>
          <w:noProof/>
          <w:sz w:val="20"/>
          <w:szCs w:val="20"/>
        </w:rPr>
      </w:pPr>
      <w:hyperlink w:anchor="_Toc407545587"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8</w:t>
        </w:r>
        <w:r w:rsidR="00B2367B" w:rsidRPr="00B2367B">
          <w:rPr>
            <w:caps/>
            <w:smallCaps/>
            <w:noProof/>
            <w:sz w:val="20"/>
            <w:szCs w:val="20"/>
            <w:u w:val="single"/>
            <w:lang w:val="sr-Cyrl-CS" w:bidi="en-US"/>
          </w:rPr>
          <w:t>. подаци о врстама информација у поседу</w:t>
        </w:r>
        <w:r w:rsidR="00B2367B" w:rsidRPr="00B2367B">
          <w:rPr>
            <w:caps/>
            <w:smallCaps/>
            <w:noProof/>
            <w:webHidden/>
            <w:sz w:val="20"/>
            <w:szCs w:val="20"/>
            <w:u w:val="single"/>
            <w:lang w:bidi="en-US"/>
          </w:rPr>
          <w:tab/>
        </w:r>
      </w:hyperlink>
      <w:r w:rsidR="000961F1">
        <w:rPr>
          <w:caps/>
          <w:smallCaps/>
          <w:noProof/>
          <w:sz w:val="20"/>
          <w:szCs w:val="20"/>
          <w:u w:val="single"/>
          <w:lang w:bidi="en-US"/>
        </w:rPr>
        <w:t>34</w:t>
      </w:r>
    </w:p>
    <w:p w:rsidR="00B2367B" w:rsidRPr="00B2367B" w:rsidRDefault="00882503" w:rsidP="00B2367B">
      <w:pPr>
        <w:tabs>
          <w:tab w:val="right" w:leader="dot" w:pos="9394"/>
        </w:tabs>
        <w:spacing w:before="360" w:after="360"/>
        <w:rPr>
          <w:noProof/>
          <w:sz w:val="20"/>
          <w:szCs w:val="20"/>
        </w:rPr>
      </w:pPr>
      <w:hyperlink w:anchor="_Toc407545588" w:history="1">
        <w:r w:rsidR="00B2367B" w:rsidRPr="00B2367B">
          <w:rPr>
            <w:caps/>
            <w:smallCaps/>
            <w:noProof/>
            <w:sz w:val="20"/>
            <w:szCs w:val="20"/>
            <w:u w:val="single"/>
            <w:lang w:val="sr-Cyrl-CS" w:bidi="en-US"/>
          </w:rPr>
          <w:t>1</w:t>
        </w:r>
        <w:r w:rsidR="00B2367B" w:rsidRPr="00B2367B">
          <w:rPr>
            <w:caps/>
            <w:smallCaps/>
            <w:noProof/>
            <w:sz w:val="20"/>
            <w:szCs w:val="20"/>
            <w:u w:val="single"/>
            <w:lang w:bidi="en-US"/>
          </w:rPr>
          <w:t>9</w:t>
        </w:r>
        <w:r w:rsidR="00B2367B" w:rsidRPr="00B2367B">
          <w:rPr>
            <w:caps/>
            <w:smallCaps/>
            <w:noProof/>
            <w:sz w:val="20"/>
            <w:szCs w:val="20"/>
            <w:u w:val="single"/>
            <w:lang w:val="sr-Cyrl-CS" w:bidi="en-US"/>
          </w:rPr>
          <w:t>. ПОДАЦИ О ВРСТАМА ИНФОРМАЦИЈА КОЈИМА ДРЖАВНИ ОРГАН  ОМОГУЋАВА ПРИСТУП</w:t>
        </w:r>
        <w:r w:rsidR="00B2367B" w:rsidRPr="00B2367B">
          <w:rPr>
            <w:caps/>
            <w:smallCaps/>
            <w:noProof/>
            <w:webHidden/>
            <w:sz w:val="20"/>
            <w:szCs w:val="20"/>
            <w:u w:val="single"/>
            <w:lang w:bidi="en-US"/>
          </w:rPr>
          <w:tab/>
        </w:r>
      </w:hyperlink>
      <w:r w:rsidR="000961F1">
        <w:rPr>
          <w:caps/>
          <w:smallCaps/>
          <w:noProof/>
          <w:sz w:val="20"/>
          <w:szCs w:val="20"/>
          <w:u w:val="single"/>
          <w:lang w:bidi="en-US"/>
        </w:rPr>
        <w:t>34</w:t>
      </w:r>
    </w:p>
    <w:p w:rsidR="00B2367B" w:rsidRPr="00B2367B" w:rsidRDefault="00882503" w:rsidP="00B2367B">
      <w:pPr>
        <w:tabs>
          <w:tab w:val="right" w:leader="dot" w:pos="9394"/>
        </w:tabs>
        <w:spacing w:before="360" w:after="360"/>
        <w:rPr>
          <w:noProof/>
          <w:sz w:val="20"/>
          <w:szCs w:val="20"/>
        </w:rPr>
      </w:pPr>
      <w:hyperlink w:anchor="_Toc407545589" w:history="1">
        <w:r w:rsidR="00B2367B" w:rsidRPr="00B2367B">
          <w:rPr>
            <w:caps/>
            <w:smallCaps/>
            <w:noProof/>
            <w:sz w:val="20"/>
            <w:szCs w:val="20"/>
            <w:u w:val="single"/>
            <w:lang w:bidi="en-US"/>
          </w:rPr>
          <w:t>20</w:t>
        </w:r>
        <w:r w:rsidR="00B2367B" w:rsidRPr="00B2367B">
          <w:rPr>
            <w:caps/>
            <w:smallCaps/>
            <w:noProof/>
            <w:sz w:val="20"/>
            <w:szCs w:val="20"/>
            <w:u w:val="single"/>
            <w:lang w:val="sr-Cyrl-CS" w:bidi="en-US"/>
          </w:rPr>
          <w:t>. ИНФОРМАЦИЈЕ О ПОДНОШЕЊУ ЗАХТЕВА ЗА ПРИСТУП</w:t>
        </w:r>
        <w:r w:rsidR="00EF191B">
          <w:rPr>
            <w:caps/>
            <w:smallCaps/>
            <w:noProof/>
            <w:sz w:val="20"/>
            <w:szCs w:val="20"/>
            <w:u w:val="single"/>
            <w:lang w:val="sr-Cyrl-CS" w:bidi="en-US"/>
          </w:rPr>
          <w:t xml:space="preserve"> </w:t>
        </w:r>
        <w:r w:rsidR="00B2367B" w:rsidRPr="00B2367B">
          <w:rPr>
            <w:caps/>
            <w:smallCaps/>
            <w:noProof/>
            <w:sz w:val="20"/>
            <w:szCs w:val="20"/>
            <w:u w:val="single"/>
            <w:lang w:val="sr-Cyrl-CS" w:bidi="en-US"/>
          </w:rPr>
          <w:t xml:space="preserve"> ИНФОРМАЦИЈАМА</w:t>
        </w:r>
        <w:r w:rsidR="00B2367B" w:rsidRPr="00B2367B">
          <w:rPr>
            <w:caps/>
            <w:smallCaps/>
            <w:noProof/>
            <w:webHidden/>
            <w:sz w:val="20"/>
            <w:szCs w:val="20"/>
            <w:u w:val="single"/>
            <w:lang w:bidi="en-US"/>
          </w:rPr>
          <w:tab/>
        </w:r>
      </w:hyperlink>
      <w:r w:rsidR="000961F1">
        <w:rPr>
          <w:caps/>
          <w:smallCaps/>
          <w:noProof/>
          <w:sz w:val="20"/>
          <w:szCs w:val="20"/>
          <w:u w:val="single"/>
          <w:lang w:bidi="en-US"/>
        </w:rPr>
        <w:t>34</w:t>
      </w:r>
    </w:p>
    <w:p w:rsidR="00632DF3" w:rsidRDefault="00882503" w:rsidP="00535781">
      <w:pPr>
        <w:tabs>
          <w:tab w:val="left" w:pos="387"/>
          <w:tab w:val="right" w:leader="dot" w:pos="9394"/>
        </w:tabs>
        <w:spacing w:before="360" w:after="360"/>
        <w:rPr>
          <w:sz w:val="20"/>
          <w:szCs w:val="20"/>
          <w:lang w:bidi="en-US"/>
        </w:rPr>
      </w:pPr>
      <w:r w:rsidRPr="00B2367B">
        <w:rPr>
          <w:sz w:val="20"/>
          <w:szCs w:val="20"/>
          <w:lang w:bidi="en-US"/>
        </w:rPr>
        <w:lastRenderedPageBreak/>
        <w:fldChar w:fldCharType="end"/>
      </w:r>
    </w:p>
    <w:p w:rsidR="00535781" w:rsidRPr="00535781" w:rsidRDefault="00535781" w:rsidP="00535781">
      <w:pPr>
        <w:tabs>
          <w:tab w:val="left" w:pos="387"/>
          <w:tab w:val="right" w:leader="dot" w:pos="9394"/>
        </w:tabs>
        <w:spacing w:before="360" w:after="360"/>
        <w:rPr>
          <w:b/>
          <w:caps/>
          <w:spacing w:val="50"/>
          <w:sz w:val="20"/>
          <w:szCs w:val="20"/>
          <w:u w:val="single"/>
          <w:lang w:val="sr-Latn-CS" w:bidi="en-US"/>
        </w:rPr>
      </w:pPr>
      <w:bookmarkStart w:id="0" w:name="_GoBack"/>
      <w:bookmarkEnd w:id="0"/>
    </w:p>
    <w:p w:rsidR="00632DF3" w:rsidRPr="006274FC" w:rsidRDefault="00632DF3" w:rsidP="006274FC">
      <w:pPr>
        <w:numPr>
          <w:ilvl w:val="0"/>
          <w:numId w:val="29"/>
        </w:numPr>
        <w:spacing w:after="120" w:line="252" w:lineRule="auto"/>
        <w:jc w:val="center"/>
        <w:rPr>
          <w:b/>
          <w:u w:val="single"/>
          <w:lang w:val="hr-HR" w:bidi="en-US"/>
        </w:rPr>
      </w:pPr>
      <w:r w:rsidRPr="006274FC">
        <w:rPr>
          <w:b/>
          <w:caps/>
          <w:spacing w:val="20"/>
          <w:szCs w:val="28"/>
          <w:lang w:bidi="en-US"/>
        </w:rPr>
        <w:t>Основни подаци о државном органу и Информатору о</w:t>
      </w:r>
    </w:p>
    <w:p w:rsidR="00632DF3" w:rsidRPr="006274FC" w:rsidRDefault="00632DF3" w:rsidP="006274FC">
      <w:pPr>
        <w:spacing w:after="120" w:line="252" w:lineRule="auto"/>
        <w:ind w:left="786"/>
        <w:jc w:val="center"/>
        <w:rPr>
          <w:b/>
          <w:lang w:bidi="en-US"/>
        </w:rPr>
      </w:pPr>
      <w:r w:rsidRPr="006274FC">
        <w:rPr>
          <w:b/>
          <w:lang w:bidi="en-US"/>
        </w:rPr>
        <w:t>РАДУ</w:t>
      </w:r>
    </w:p>
    <w:p w:rsidR="00632DF3" w:rsidRPr="00632DF3" w:rsidRDefault="00632DF3" w:rsidP="00632DF3">
      <w:pPr>
        <w:spacing w:after="120" w:line="252" w:lineRule="auto"/>
        <w:ind w:left="567"/>
        <w:rPr>
          <w:b/>
          <w:lang w:bidi="en-US"/>
        </w:rPr>
      </w:pPr>
      <w:r>
        <w:rPr>
          <w:b/>
          <w:lang w:bidi="en-US"/>
        </w:rPr>
        <w:t>_______________________________________________________________________________</w:t>
      </w:r>
    </w:p>
    <w:p w:rsidR="00632DF3" w:rsidRPr="00632DF3" w:rsidRDefault="00632DF3" w:rsidP="00632DF3">
      <w:pPr>
        <w:spacing w:after="120" w:line="252" w:lineRule="auto"/>
        <w:rPr>
          <w:b/>
          <w:i/>
          <w:u w:val="single"/>
          <w:lang w:bidi="en-US"/>
        </w:rPr>
      </w:pPr>
    </w:p>
    <w:p w:rsidR="00632DF3" w:rsidRPr="004E5D98" w:rsidRDefault="00632DF3" w:rsidP="00632DF3">
      <w:pPr>
        <w:spacing w:after="120" w:line="252" w:lineRule="auto"/>
        <w:ind w:left="567"/>
        <w:rPr>
          <w:b/>
          <w:u w:val="single"/>
          <w:lang w:val="sr-Cyrl-CS" w:bidi="en-US"/>
        </w:rPr>
      </w:pPr>
      <w:r w:rsidRPr="004E5D98">
        <w:rPr>
          <w:b/>
          <w:i/>
          <w:u w:val="single"/>
          <w:lang w:val="sr-Cyrl-CS" w:bidi="en-US"/>
        </w:rPr>
        <w:t>Назив органа</w:t>
      </w:r>
      <w:r w:rsidRPr="004E5D98">
        <w:rPr>
          <w:b/>
          <w:u w:val="single"/>
          <w:lang w:val="sr-Cyrl-CS" w:bidi="en-US"/>
        </w:rPr>
        <w:t xml:space="preserve">: </w:t>
      </w:r>
    </w:p>
    <w:p w:rsidR="00632DF3" w:rsidRPr="004E5D98" w:rsidRDefault="00632DF3" w:rsidP="00632DF3">
      <w:pPr>
        <w:spacing w:after="120" w:line="252" w:lineRule="auto"/>
        <w:ind w:left="567"/>
        <w:rPr>
          <w:lang w:val="sr-Cyrl-CS" w:bidi="en-US"/>
        </w:rPr>
      </w:pPr>
      <w:r w:rsidRPr="004E5D98">
        <w:rPr>
          <w:lang w:val="sr-Cyrl-CS" w:bidi="en-US"/>
        </w:rPr>
        <w:t>Центар за социјални рад у Крушевцу</w:t>
      </w:r>
    </w:p>
    <w:p w:rsidR="00632DF3" w:rsidRPr="004E5D98" w:rsidRDefault="00632DF3" w:rsidP="00632DF3">
      <w:pPr>
        <w:spacing w:after="120" w:line="252" w:lineRule="auto"/>
        <w:ind w:left="567"/>
        <w:rPr>
          <w:lang w:val="sr-Cyrl-CS" w:bidi="en-US"/>
        </w:rPr>
      </w:pPr>
      <w:r w:rsidRPr="004E5D98">
        <w:rPr>
          <w:b/>
          <w:i/>
          <w:u w:val="single"/>
          <w:lang w:val="sr-Cyrl-CS" w:bidi="en-US"/>
        </w:rPr>
        <w:t xml:space="preserve">Адреса седишта: </w:t>
      </w:r>
    </w:p>
    <w:p w:rsidR="00632DF3" w:rsidRPr="004E5D98" w:rsidRDefault="00632DF3" w:rsidP="00632DF3">
      <w:pPr>
        <w:spacing w:after="120" w:line="252" w:lineRule="auto"/>
        <w:ind w:left="567"/>
        <w:rPr>
          <w:lang w:val="sr-Cyrl-CS" w:bidi="en-US"/>
        </w:rPr>
      </w:pPr>
      <w:r w:rsidRPr="004E5D98">
        <w:rPr>
          <w:lang w:val="sr-Cyrl-CS"/>
        </w:rPr>
        <w:t>ул. Мајке Југовића бр. 46, 37000 Крушевац</w:t>
      </w:r>
    </w:p>
    <w:p w:rsidR="00632DF3" w:rsidRPr="004E5D98" w:rsidRDefault="00632DF3" w:rsidP="00632DF3">
      <w:pPr>
        <w:tabs>
          <w:tab w:val="center" w:pos="4905"/>
        </w:tabs>
        <w:spacing w:after="120" w:line="252" w:lineRule="auto"/>
        <w:ind w:left="567"/>
        <w:rPr>
          <w:b/>
          <w:i/>
          <w:u w:val="single"/>
          <w:lang w:val="sr-Cyrl-CS" w:bidi="en-US"/>
        </w:rPr>
      </w:pPr>
      <w:r w:rsidRPr="004E5D98">
        <w:rPr>
          <w:b/>
          <w:i/>
          <w:u w:val="single"/>
          <w:lang w:val="sr-Cyrl-CS" w:bidi="en-US"/>
        </w:rPr>
        <w:t>Матични бр</w:t>
      </w:r>
      <w:r w:rsidRPr="004E5D98">
        <w:rPr>
          <w:b/>
          <w:i/>
          <w:u w:val="single"/>
          <w:lang w:val="en-GB" w:bidi="en-US"/>
        </w:rPr>
        <w:t>oj</w:t>
      </w:r>
      <w:r w:rsidRPr="004E5D98">
        <w:rPr>
          <w:b/>
          <w:i/>
          <w:u w:val="single"/>
          <w:lang w:val="sr-Cyrl-CS" w:bidi="en-US"/>
        </w:rPr>
        <w:t>:</w:t>
      </w:r>
    </w:p>
    <w:p w:rsidR="00632DF3" w:rsidRPr="004E5D98" w:rsidRDefault="00632DF3" w:rsidP="00632DF3">
      <w:pPr>
        <w:spacing w:after="120" w:line="252" w:lineRule="auto"/>
        <w:ind w:left="567"/>
        <w:rPr>
          <w:lang w:bidi="en-US"/>
        </w:rPr>
      </w:pPr>
      <w:r w:rsidRPr="004E5D98">
        <w:rPr>
          <w:lang w:val="sr-Cyrl-CS"/>
        </w:rPr>
        <w:t xml:space="preserve">07144539 </w:t>
      </w:r>
    </w:p>
    <w:p w:rsidR="00632DF3" w:rsidRPr="004E5D98" w:rsidRDefault="00632DF3" w:rsidP="00632DF3">
      <w:pPr>
        <w:spacing w:after="120" w:line="252" w:lineRule="auto"/>
        <w:ind w:left="567"/>
        <w:rPr>
          <w:b/>
          <w:u w:val="single"/>
          <w:lang w:val="sr-Cyrl-CS" w:bidi="en-US"/>
        </w:rPr>
      </w:pPr>
      <w:r w:rsidRPr="004E5D98">
        <w:rPr>
          <w:b/>
          <w:i/>
          <w:u w:val="single"/>
          <w:lang w:val="sr-Cyrl-CS" w:bidi="en-US"/>
        </w:rPr>
        <w:t>Порески идентификациони бр</w:t>
      </w:r>
      <w:r w:rsidRPr="004E5D98">
        <w:rPr>
          <w:b/>
          <w:i/>
          <w:u w:val="single"/>
          <w:lang w:val="en-GB" w:bidi="en-US"/>
        </w:rPr>
        <w:t>oj</w:t>
      </w:r>
      <w:r w:rsidRPr="004E5D98">
        <w:rPr>
          <w:b/>
          <w:u w:val="single"/>
          <w:lang w:val="sr-Cyrl-CS" w:bidi="en-US"/>
        </w:rPr>
        <w:t>:</w:t>
      </w:r>
    </w:p>
    <w:p w:rsidR="00632DF3" w:rsidRPr="004E5D98" w:rsidRDefault="00632DF3" w:rsidP="00632DF3">
      <w:pPr>
        <w:spacing w:after="120" w:line="252" w:lineRule="auto"/>
        <w:ind w:left="567"/>
        <w:rPr>
          <w:lang w:bidi="en-US"/>
        </w:rPr>
      </w:pPr>
      <w:r w:rsidRPr="004E5D98">
        <w:rPr>
          <w:lang w:val="sr-Cyrl-CS"/>
        </w:rPr>
        <w:t>100320289</w:t>
      </w:r>
    </w:p>
    <w:p w:rsidR="00632DF3" w:rsidRPr="004E5D98" w:rsidRDefault="00882503" w:rsidP="00632DF3">
      <w:pPr>
        <w:spacing w:after="120" w:line="252" w:lineRule="auto"/>
        <w:ind w:left="567"/>
        <w:rPr>
          <w:lang w:bidi="en-US"/>
        </w:rPr>
      </w:pPr>
      <w:hyperlink r:id="rId8" w:history="1">
        <w:r w:rsidR="000719E3" w:rsidRPr="0045664F">
          <w:rPr>
            <w:rStyle w:val="Hyperlink"/>
            <w:sz w:val="22"/>
            <w:szCs w:val="22"/>
            <w:shd w:val="clear" w:color="auto" w:fill="FFFFFF"/>
          </w:rPr>
          <w:t>krusevac</w:t>
        </w:r>
        <w:r w:rsidR="000719E3" w:rsidRPr="0045664F">
          <w:rPr>
            <w:rStyle w:val="Hyperlink"/>
            <w:sz w:val="22"/>
            <w:szCs w:val="22"/>
            <w:shd w:val="clear" w:color="auto" w:fill="FFFFFF"/>
            <w:lang w:val="ru-RU"/>
          </w:rPr>
          <w:t>.</w:t>
        </w:r>
        <w:r w:rsidR="000719E3" w:rsidRPr="0045664F">
          <w:rPr>
            <w:rStyle w:val="Hyperlink"/>
            <w:sz w:val="22"/>
            <w:szCs w:val="22"/>
            <w:shd w:val="clear" w:color="auto" w:fill="FFFFFF"/>
          </w:rPr>
          <w:t>csr</w:t>
        </w:r>
        <w:r w:rsidR="000719E3" w:rsidRPr="0045664F">
          <w:rPr>
            <w:rStyle w:val="Hyperlink"/>
            <w:sz w:val="22"/>
            <w:szCs w:val="22"/>
            <w:shd w:val="clear" w:color="auto" w:fill="FFFFFF"/>
            <w:lang w:val="ru-RU"/>
          </w:rPr>
          <w:t>@</w:t>
        </w:r>
        <w:r w:rsidR="000719E3" w:rsidRPr="0045664F">
          <w:rPr>
            <w:rStyle w:val="Hyperlink"/>
            <w:sz w:val="22"/>
            <w:szCs w:val="22"/>
            <w:shd w:val="clear" w:color="auto" w:fill="FFFFFF"/>
          </w:rPr>
          <w:t>minrzs</w:t>
        </w:r>
        <w:r w:rsidR="000719E3" w:rsidRPr="0045664F">
          <w:rPr>
            <w:rStyle w:val="Hyperlink"/>
            <w:sz w:val="22"/>
            <w:szCs w:val="22"/>
            <w:shd w:val="clear" w:color="auto" w:fill="FFFFFF"/>
            <w:lang w:val="ru-RU"/>
          </w:rPr>
          <w:t>.</w:t>
        </w:r>
        <w:r w:rsidR="000719E3" w:rsidRPr="0045664F">
          <w:rPr>
            <w:rStyle w:val="Hyperlink"/>
            <w:sz w:val="22"/>
            <w:szCs w:val="22"/>
            <w:shd w:val="clear" w:color="auto" w:fill="FFFFFF"/>
          </w:rPr>
          <w:t>gov</w:t>
        </w:r>
        <w:r w:rsidR="000719E3" w:rsidRPr="0045664F">
          <w:rPr>
            <w:rStyle w:val="Hyperlink"/>
            <w:sz w:val="22"/>
            <w:szCs w:val="22"/>
            <w:shd w:val="clear" w:color="auto" w:fill="FFFFFF"/>
            <w:lang w:val="ru-RU"/>
          </w:rPr>
          <w:t>.</w:t>
        </w:r>
        <w:r w:rsidR="000719E3" w:rsidRPr="0045664F">
          <w:rPr>
            <w:rStyle w:val="Hyperlink"/>
            <w:sz w:val="22"/>
            <w:szCs w:val="22"/>
            <w:shd w:val="clear" w:color="auto" w:fill="FFFFFF"/>
          </w:rPr>
          <w:t>rs</w:t>
        </w:r>
      </w:hyperlink>
      <w:r w:rsidR="000719E3">
        <w:t>;</w:t>
      </w:r>
    </w:p>
    <w:p w:rsidR="00632DF3" w:rsidRPr="004E5D98" w:rsidRDefault="00632DF3" w:rsidP="00632DF3">
      <w:pPr>
        <w:spacing w:line="252" w:lineRule="auto"/>
        <w:ind w:left="567"/>
        <w:jc w:val="both"/>
        <w:rPr>
          <w:b/>
          <w:i/>
          <w:u w:val="single"/>
          <w:lang w:val="sr-Cyrl-CS" w:bidi="en-US"/>
        </w:rPr>
      </w:pPr>
      <w:r w:rsidRPr="004E5D98">
        <w:rPr>
          <w:b/>
          <w:i/>
          <w:u w:val="single"/>
          <w:lang w:val="ru-RU" w:bidi="en-US"/>
        </w:rPr>
        <w:t>Лиц</w:t>
      </w:r>
      <w:r w:rsidRPr="004E5D98">
        <w:rPr>
          <w:b/>
          <w:i/>
          <w:u w:val="single"/>
          <w:lang w:bidi="en-US"/>
        </w:rPr>
        <w:t>e</w:t>
      </w:r>
      <w:r w:rsidRPr="004E5D98">
        <w:rPr>
          <w:b/>
          <w:i/>
          <w:u w:val="single"/>
          <w:lang w:val="ru-RU" w:bidi="en-US"/>
        </w:rPr>
        <w:t xml:space="preserve"> одговорн</w:t>
      </w:r>
      <w:r w:rsidRPr="004E5D98">
        <w:rPr>
          <w:b/>
          <w:i/>
          <w:u w:val="single"/>
          <w:lang w:bidi="en-US"/>
        </w:rPr>
        <w:t>o</w:t>
      </w:r>
      <w:r w:rsidRPr="004E5D98">
        <w:rPr>
          <w:b/>
          <w:i/>
          <w:u w:val="single"/>
          <w:lang w:val="sr-Cyrl-CS" w:bidi="en-US"/>
        </w:rPr>
        <w:t xml:space="preserve"> за тачност и потпуност података у информатору, правилну израду и објављивање информатора и његово редовно ажурирање:</w:t>
      </w:r>
    </w:p>
    <w:p w:rsidR="00632DF3" w:rsidRPr="004E5D98" w:rsidRDefault="00632DF3" w:rsidP="00632DF3">
      <w:pPr>
        <w:spacing w:line="252" w:lineRule="auto"/>
        <w:ind w:left="567"/>
        <w:jc w:val="both"/>
        <w:rPr>
          <w:b/>
          <w:u w:val="single"/>
          <w:lang w:val="sr-Cyrl-CS" w:bidi="en-US"/>
        </w:rPr>
      </w:pPr>
    </w:p>
    <w:p w:rsidR="00632DF3" w:rsidRPr="004E5D98" w:rsidRDefault="005E31C6" w:rsidP="00632DF3">
      <w:pPr>
        <w:spacing w:line="252" w:lineRule="auto"/>
        <w:ind w:left="567"/>
        <w:jc w:val="both"/>
        <w:rPr>
          <w:lang w:val="hr-HR" w:bidi="en-US"/>
        </w:rPr>
      </w:pPr>
      <w:r w:rsidRPr="00263B25">
        <w:rPr>
          <w:b/>
          <w:bCs/>
          <w:lang w:val="sr-Cyrl-CS"/>
        </w:rPr>
        <w:t>Јована  Дуњић</w:t>
      </w:r>
      <w:r w:rsidR="00632DF3" w:rsidRPr="00263B25">
        <w:rPr>
          <w:b/>
          <w:bCs/>
          <w:lang w:val="sr-Cyrl-CS"/>
        </w:rPr>
        <w:t xml:space="preserve">, </w:t>
      </w:r>
      <w:r w:rsidRPr="00263B25">
        <w:rPr>
          <w:b/>
          <w:bCs/>
          <w:lang w:val="sr-Cyrl-CS"/>
        </w:rPr>
        <w:t>дип. правник,</w:t>
      </w:r>
      <w:r w:rsidR="00632DF3" w:rsidRPr="00263B25">
        <w:rPr>
          <w:b/>
          <w:lang w:val="sr-Cyrl-CS"/>
        </w:rPr>
        <w:t xml:space="preserve"> </w:t>
      </w:r>
      <w:r w:rsidRPr="00263B25">
        <w:rPr>
          <w:b/>
          <w:lang w:val="sr-Cyrl-CS"/>
        </w:rPr>
        <w:t xml:space="preserve">в.д. </w:t>
      </w:r>
      <w:r w:rsidR="00632DF3" w:rsidRPr="00263B25">
        <w:rPr>
          <w:b/>
          <w:lang w:val="sr-Cyrl-CS"/>
        </w:rPr>
        <w:t>директор</w:t>
      </w:r>
      <w:r w:rsidRPr="00263B25">
        <w:rPr>
          <w:b/>
          <w:lang w:val="sr-Cyrl-CS"/>
        </w:rPr>
        <w:t>а</w:t>
      </w:r>
      <w:r w:rsidR="00632DF3" w:rsidRPr="004E5D98">
        <w:rPr>
          <w:lang w:bidi="en-US"/>
        </w:rPr>
        <w:t xml:space="preserve"> Центра за социјални рад Града Крушевца</w:t>
      </w:r>
      <w:r w:rsidR="00632DF3" w:rsidRPr="004E5D98">
        <w:rPr>
          <w:lang w:val="sr-Cyrl-CS" w:bidi="en-US"/>
        </w:rPr>
        <w:t>, у складу са  тач. 8. Упутства.</w:t>
      </w:r>
    </w:p>
    <w:p w:rsidR="00632DF3" w:rsidRPr="004E5D98" w:rsidRDefault="00632DF3" w:rsidP="00632DF3">
      <w:pPr>
        <w:spacing w:after="120" w:line="252" w:lineRule="auto"/>
        <w:ind w:left="567"/>
        <w:rPr>
          <w:b/>
          <w:i/>
          <w:u w:val="single"/>
          <w:lang w:val="sr-Cyrl-CS" w:bidi="en-US"/>
        </w:rPr>
      </w:pPr>
      <w:r w:rsidRPr="004E5D98">
        <w:rPr>
          <w:b/>
          <w:i/>
          <w:u w:val="single"/>
          <w:lang w:val="sr-Cyrl-CS" w:bidi="en-US"/>
        </w:rPr>
        <w:t>Датум првог објављивања Информатора:</w:t>
      </w:r>
    </w:p>
    <w:p w:rsidR="00632DF3" w:rsidRPr="004E5D98" w:rsidRDefault="00632DF3" w:rsidP="00632DF3">
      <w:pPr>
        <w:spacing w:after="120" w:line="252" w:lineRule="auto"/>
        <w:ind w:left="567"/>
        <w:rPr>
          <w:lang w:val="sr-Cyrl-CS" w:bidi="en-US"/>
        </w:rPr>
      </w:pPr>
      <w:r w:rsidRPr="004E5D98">
        <w:rPr>
          <w:lang w:val="sr-Cyrl-CS"/>
        </w:rPr>
        <w:t>29.12.2010. године</w:t>
      </w:r>
    </w:p>
    <w:p w:rsidR="00632DF3" w:rsidRPr="004E5D98" w:rsidRDefault="00632DF3" w:rsidP="00632DF3">
      <w:pPr>
        <w:spacing w:after="120" w:line="252" w:lineRule="auto"/>
        <w:ind w:left="567"/>
        <w:rPr>
          <w:b/>
          <w:i/>
          <w:u w:val="single"/>
          <w:lang w:val="sr-Cyrl-CS" w:bidi="en-US"/>
        </w:rPr>
      </w:pPr>
      <w:r w:rsidRPr="004E5D98">
        <w:rPr>
          <w:b/>
          <w:i/>
          <w:u w:val="single"/>
          <w:lang w:val="sr-Cyrl-CS" w:bidi="en-US"/>
        </w:rPr>
        <w:t>Датум последње измене или допуне Информатора:</w:t>
      </w:r>
    </w:p>
    <w:p w:rsidR="00632DF3" w:rsidRPr="00263B25" w:rsidRDefault="005E31C6" w:rsidP="00632DF3">
      <w:pPr>
        <w:spacing w:after="120" w:line="252" w:lineRule="auto"/>
        <w:ind w:left="567"/>
        <w:rPr>
          <w:lang w:val="sr-Cyrl-CS" w:bidi="en-US"/>
        </w:rPr>
      </w:pPr>
      <w:r w:rsidRPr="00263B25">
        <w:rPr>
          <w:lang w:bidi="en-US"/>
        </w:rPr>
        <w:t>октобар</w:t>
      </w:r>
      <w:r w:rsidR="00C62C0B" w:rsidRPr="00263B25">
        <w:rPr>
          <w:lang w:val="sr-Cyrl-CS" w:bidi="en-US"/>
        </w:rPr>
        <w:t xml:space="preserve">, </w:t>
      </w:r>
      <w:r w:rsidR="001E7FB0" w:rsidRPr="00263B25">
        <w:rPr>
          <w:lang w:val="sr-Cyrl-CS" w:bidi="en-US"/>
        </w:rPr>
        <w:t>201</w:t>
      </w:r>
      <w:r w:rsidR="002D268E" w:rsidRPr="00263B25">
        <w:rPr>
          <w:lang w:bidi="en-US"/>
        </w:rPr>
        <w:t>9</w:t>
      </w:r>
      <w:r w:rsidR="00632DF3" w:rsidRPr="00263B25">
        <w:rPr>
          <w:lang w:val="sr-Cyrl-CS" w:bidi="en-US"/>
        </w:rPr>
        <w:t>. године</w:t>
      </w:r>
    </w:p>
    <w:p w:rsidR="00632DF3" w:rsidRPr="004E5D98" w:rsidRDefault="00632DF3" w:rsidP="00632DF3">
      <w:pPr>
        <w:spacing w:after="120" w:line="252" w:lineRule="auto"/>
        <w:ind w:left="567"/>
        <w:rPr>
          <w:b/>
          <w:i/>
          <w:u w:val="single"/>
          <w:lang w:val="sr-Cyrl-CS" w:bidi="en-US"/>
        </w:rPr>
      </w:pPr>
      <w:r w:rsidRPr="004E5D98">
        <w:rPr>
          <w:b/>
          <w:i/>
          <w:u w:val="single"/>
          <w:lang w:val="sr-Cyrl-CS" w:bidi="en-US"/>
        </w:rPr>
        <w:t>Датум последње провере ажурности података:</w:t>
      </w:r>
    </w:p>
    <w:p w:rsidR="00632DF3" w:rsidRPr="004E5D98" w:rsidRDefault="001E7FB0" w:rsidP="00632DF3">
      <w:pPr>
        <w:spacing w:after="120" w:line="252" w:lineRule="auto"/>
        <w:ind w:left="567"/>
        <w:rPr>
          <w:b/>
          <w:i/>
          <w:u w:val="single"/>
          <w:lang w:val="sr-Cyrl-CS" w:bidi="en-US"/>
        </w:rPr>
      </w:pPr>
      <w:r>
        <w:rPr>
          <w:lang w:val="sr-Cyrl-CS" w:bidi="en-US"/>
        </w:rPr>
        <w:t>201</w:t>
      </w:r>
      <w:r w:rsidR="002D268E">
        <w:rPr>
          <w:lang w:bidi="en-US"/>
        </w:rPr>
        <w:t>9</w:t>
      </w:r>
      <w:r w:rsidR="00632DF3" w:rsidRPr="004E5D98">
        <w:rPr>
          <w:lang w:val="sr-Cyrl-CS" w:bidi="en-US"/>
        </w:rPr>
        <w:t>. године</w:t>
      </w:r>
    </w:p>
    <w:p w:rsidR="00632DF3" w:rsidRPr="004E5D98" w:rsidRDefault="00632DF3" w:rsidP="00632DF3">
      <w:pPr>
        <w:spacing w:after="120" w:line="252" w:lineRule="auto"/>
        <w:ind w:left="567"/>
        <w:rPr>
          <w:b/>
          <w:i/>
          <w:u w:val="single"/>
          <w:lang w:val="sr-Cyrl-CS" w:bidi="en-US"/>
        </w:rPr>
      </w:pPr>
      <w:r w:rsidRPr="004E5D98">
        <w:rPr>
          <w:b/>
          <w:i/>
          <w:u w:val="single"/>
          <w:lang w:val="sr-Cyrl-CS" w:bidi="en-US"/>
        </w:rPr>
        <w:t>Где се може остварити увид у Информатор и набавити штампана копија:</w:t>
      </w:r>
    </w:p>
    <w:p w:rsidR="00632DF3" w:rsidRPr="004E5D98" w:rsidRDefault="00632DF3" w:rsidP="00632DF3">
      <w:pPr>
        <w:spacing w:after="120" w:line="252" w:lineRule="auto"/>
        <w:ind w:left="567"/>
        <w:rPr>
          <w:b/>
          <w:i/>
          <w:u w:val="single"/>
          <w:lang w:val="sr-Cyrl-CS" w:bidi="en-US"/>
        </w:rPr>
      </w:pPr>
      <w:r w:rsidRPr="004E5D98">
        <w:rPr>
          <w:lang w:val="sr-Cyrl-CS"/>
        </w:rPr>
        <w:t>Мајке Југовића 46 у Центру за социјални рад Крушевац, сваког радног дана у времену од 7,30 до 13.00 часова, канцеларија 23.</w:t>
      </w:r>
    </w:p>
    <w:p w:rsidR="00632DF3" w:rsidRPr="004E5D98" w:rsidRDefault="00632DF3" w:rsidP="00632DF3">
      <w:pPr>
        <w:spacing w:after="120" w:line="252" w:lineRule="auto"/>
        <w:ind w:left="567"/>
        <w:rPr>
          <w:szCs w:val="22"/>
          <w:lang w:val="sr-Cyrl-CS" w:bidi="en-US"/>
        </w:rPr>
      </w:pPr>
      <w:r w:rsidRPr="004E5D98">
        <w:rPr>
          <w:b/>
          <w:i/>
          <w:szCs w:val="22"/>
          <w:u w:val="single"/>
          <w:lang w:val="sr-Cyrl-CS" w:bidi="en-US"/>
        </w:rPr>
        <w:t>Веб-адреса Информатора</w:t>
      </w:r>
      <w:r w:rsidRPr="004E5D98">
        <w:rPr>
          <w:b/>
          <w:i/>
          <w:szCs w:val="22"/>
          <w:lang w:val="sr-Cyrl-CS" w:bidi="en-US"/>
        </w:rPr>
        <w:t xml:space="preserve"> (адреса са које се може преузети електронска копија):</w:t>
      </w:r>
    </w:p>
    <w:p w:rsidR="00632DF3" w:rsidRDefault="00882503" w:rsidP="006D6236">
      <w:pPr>
        <w:ind w:left="567"/>
        <w:jc w:val="both"/>
        <w:rPr>
          <w:lang w:val="sr-Cyrl-CS"/>
        </w:rPr>
      </w:pPr>
      <w:hyperlink r:id="rId9" w:history="1">
        <w:r w:rsidR="006D6236" w:rsidRPr="00F947C3">
          <w:rPr>
            <w:rStyle w:val="Hyperlink"/>
          </w:rPr>
          <w:t>www</w:t>
        </w:r>
        <w:r w:rsidR="006D6236" w:rsidRPr="00F947C3">
          <w:rPr>
            <w:rStyle w:val="Hyperlink"/>
            <w:lang w:val="sr-Cyrl-CS"/>
          </w:rPr>
          <w:t>.</w:t>
        </w:r>
        <w:r w:rsidR="006D6236" w:rsidRPr="00F947C3">
          <w:rPr>
            <w:rStyle w:val="Hyperlink"/>
          </w:rPr>
          <w:t>csrkrusevac</w:t>
        </w:r>
        <w:r w:rsidR="006D6236" w:rsidRPr="00F947C3">
          <w:rPr>
            <w:rStyle w:val="Hyperlink"/>
            <w:lang w:val="sr-Cyrl-CS"/>
          </w:rPr>
          <w:t>.</w:t>
        </w:r>
        <w:r w:rsidR="006D6236" w:rsidRPr="00F947C3">
          <w:rPr>
            <w:rStyle w:val="Hyperlink"/>
          </w:rPr>
          <w:t>rs</w:t>
        </w:r>
      </w:hyperlink>
      <w:r w:rsidR="00632DF3" w:rsidRPr="004E5D98">
        <w:rPr>
          <w:lang w:val="sr-Cyrl-CS"/>
        </w:rPr>
        <w:t>.</w:t>
      </w:r>
    </w:p>
    <w:p w:rsidR="006D6236" w:rsidRPr="006D6236" w:rsidRDefault="006D6236" w:rsidP="006D6236">
      <w:pPr>
        <w:ind w:left="567"/>
        <w:jc w:val="both"/>
        <w:rPr>
          <w:lang w:val="sr-Cyrl-CS"/>
        </w:rPr>
      </w:pPr>
    </w:p>
    <w:p w:rsidR="007379E8" w:rsidRPr="007379E8" w:rsidRDefault="007379E8" w:rsidP="006274FC">
      <w:pPr>
        <w:pStyle w:val="Normal1"/>
        <w:numPr>
          <w:ilvl w:val="0"/>
          <w:numId w:val="29"/>
        </w:numPr>
        <w:jc w:val="center"/>
        <w:rPr>
          <w:rFonts w:ascii="Times New Roman" w:hAnsi="Times New Roman" w:cs="Times New Roman"/>
          <w:b/>
          <w:sz w:val="24"/>
          <w:szCs w:val="24"/>
          <w:u w:val="single"/>
        </w:rPr>
      </w:pPr>
      <w:r w:rsidRPr="007379E8">
        <w:rPr>
          <w:rFonts w:ascii="Times New Roman" w:hAnsi="Times New Roman" w:cs="Times New Roman"/>
          <w:b/>
          <w:sz w:val="24"/>
          <w:szCs w:val="24"/>
          <w:u w:val="single"/>
        </w:rPr>
        <w:lastRenderedPageBreak/>
        <w:t>ОРГАНИЗАЦИОНА СТРУКТУРА</w:t>
      </w:r>
    </w:p>
    <w:p w:rsidR="00A103AD" w:rsidRPr="007379E8" w:rsidRDefault="007379E8" w:rsidP="007379E8">
      <w:pPr>
        <w:pStyle w:val="Normal1"/>
        <w:ind w:left="567"/>
        <w:jc w:val="center"/>
        <w:rPr>
          <w:rFonts w:ascii="Times New Roman" w:hAnsi="Times New Roman" w:cs="Times New Roman"/>
        </w:rPr>
      </w:pPr>
      <w:r w:rsidRPr="007379E8">
        <w:rPr>
          <w:rFonts w:ascii="Times New Roman" w:hAnsi="Times New Roman" w:cs="Times New Roman"/>
        </w:rPr>
        <w:t>2.1. ГРАФИЧКИ ПРИКАЗ ОРГАНИЗАЦИОНЕ СТРУКТУРЕ ЦЕНТРА ЗА СОЦИЈАЛНИ РАД КРУШЕВАЦ</w:t>
      </w:r>
    </w:p>
    <w:p w:rsidR="001F4CA2" w:rsidRDefault="001F4CA2" w:rsidP="00D05E81">
      <w:pPr>
        <w:pStyle w:val="Normal1"/>
        <w:ind w:left="567"/>
        <w:jc w:val="both"/>
        <w:rPr>
          <w:rFonts w:ascii="Times New Roman" w:hAnsi="Times New Roman" w:cs="Times New Roman"/>
          <w:b/>
          <w:sz w:val="28"/>
          <w:szCs w:val="28"/>
          <w:u w:val="single"/>
        </w:rPr>
      </w:pPr>
    </w:p>
    <w:p w:rsidR="00632DF3" w:rsidRDefault="005356B3" w:rsidP="00D05E81">
      <w:pPr>
        <w:pStyle w:val="Normal1"/>
        <w:ind w:left="567"/>
        <w:jc w:val="both"/>
        <w:rPr>
          <w:rFonts w:ascii="Times New Roman" w:hAnsi="Times New Roman" w:cs="Times New Roman"/>
          <w:b/>
          <w:sz w:val="28"/>
          <w:szCs w:val="28"/>
          <w:u w:val="single"/>
        </w:rPr>
      </w:pPr>
      <w:r>
        <w:rPr>
          <w:rFonts w:ascii="Times New Roman" w:hAnsi="Times New Roman" w:cs="Times New Roman"/>
          <w:b/>
          <w:noProof/>
          <w:sz w:val="28"/>
          <w:szCs w:val="28"/>
          <w:u w:val="single"/>
        </w:rPr>
        <w:drawing>
          <wp:inline distT="0" distB="0" distL="0" distR="0">
            <wp:extent cx="6691630" cy="4677468"/>
            <wp:effectExtent l="0" t="0" r="0" b="8890"/>
            <wp:docPr id="1" name="Picture 1" descr="C:\Users\Korisnik\Downloads\Organizaciona s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wnloads\Organizaciona sem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1630" cy="4677468"/>
                    </a:xfrm>
                    <a:prstGeom prst="rect">
                      <a:avLst/>
                    </a:prstGeom>
                    <a:noFill/>
                    <a:ln>
                      <a:noFill/>
                    </a:ln>
                  </pic:spPr>
                </pic:pic>
              </a:graphicData>
            </a:graphic>
          </wp:inline>
        </w:drawing>
      </w:r>
    </w:p>
    <w:p w:rsidR="00632DF3" w:rsidRDefault="00632DF3" w:rsidP="00D05E81">
      <w:pPr>
        <w:pStyle w:val="Normal1"/>
        <w:ind w:left="567"/>
        <w:jc w:val="both"/>
        <w:rPr>
          <w:rFonts w:ascii="Times New Roman" w:hAnsi="Times New Roman" w:cs="Times New Roman"/>
          <w:b/>
          <w:sz w:val="28"/>
          <w:szCs w:val="28"/>
          <w:u w:val="single"/>
        </w:rPr>
      </w:pPr>
    </w:p>
    <w:p w:rsidR="00632DF3" w:rsidRPr="00632DF3" w:rsidRDefault="00632DF3" w:rsidP="00D05E81">
      <w:pPr>
        <w:pStyle w:val="Normal1"/>
        <w:ind w:left="567"/>
        <w:jc w:val="both"/>
        <w:rPr>
          <w:rFonts w:ascii="Times New Roman" w:hAnsi="Times New Roman" w:cs="Times New Roman"/>
          <w:b/>
          <w:sz w:val="28"/>
          <w:szCs w:val="28"/>
          <w:u w:val="single"/>
        </w:rPr>
      </w:pPr>
    </w:p>
    <w:p w:rsidR="001B22F1" w:rsidRPr="007379E8" w:rsidRDefault="007379E8" w:rsidP="007379E8">
      <w:pPr>
        <w:tabs>
          <w:tab w:val="left" w:pos="2940"/>
        </w:tabs>
        <w:autoSpaceDE w:val="0"/>
        <w:autoSpaceDN w:val="0"/>
        <w:adjustRightInd w:val="0"/>
        <w:spacing w:after="200"/>
        <w:ind w:left="567"/>
        <w:jc w:val="center"/>
        <w:rPr>
          <w:sz w:val="22"/>
          <w:szCs w:val="22"/>
          <w:lang w:val="ru-RU"/>
        </w:rPr>
      </w:pPr>
      <w:r>
        <w:rPr>
          <w:lang w:val="ru-RU"/>
        </w:rPr>
        <w:t xml:space="preserve">2.2. </w:t>
      </w:r>
      <w:r w:rsidRPr="007379E8">
        <w:rPr>
          <w:sz w:val="22"/>
          <w:szCs w:val="22"/>
          <w:lang w:val="ru-RU"/>
        </w:rPr>
        <w:t>НАРАТИВНИ ПРИКАЗ ОРГАНИЗАЦИОНЕ СТРУКТУРЕ</w:t>
      </w:r>
    </w:p>
    <w:p w:rsidR="001F4CA2" w:rsidRPr="000F15B4" w:rsidRDefault="001F4CA2" w:rsidP="00D05E81">
      <w:pPr>
        <w:spacing w:line="252" w:lineRule="auto"/>
        <w:ind w:left="567"/>
        <w:jc w:val="both"/>
        <w:rPr>
          <w:lang w:bidi="en-US"/>
        </w:rPr>
      </w:pPr>
      <w:r w:rsidRPr="001F4CA2">
        <w:rPr>
          <w:lang w:val="hr-HR" w:bidi="en-US"/>
        </w:rPr>
        <w:t>Организација  рада  у  Центру</w:t>
      </w:r>
      <w:r w:rsidR="009304A1">
        <w:rPr>
          <w:lang w:bidi="en-US"/>
        </w:rPr>
        <w:t xml:space="preserve"> за социјални рад Крушевац (у даљем тексту Центар)</w:t>
      </w:r>
      <w:r w:rsidRPr="001F4CA2">
        <w:rPr>
          <w:lang w:val="hr-HR" w:bidi="en-US"/>
        </w:rPr>
        <w:t xml:space="preserve">  прописана </w:t>
      </w:r>
      <w:r w:rsidR="009304A1">
        <w:rPr>
          <w:lang w:bidi="en-US"/>
        </w:rPr>
        <w:t>је</w:t>
      </w:r>
      <w:r w:rsidRPr="001F4CA2">
        <w:rPr>
          <w:lang w:val="hr-HR" w:bidi="en-US"/>
        </w:rPr>
        <w:t xml:space="preserve"> Правилником  о организацији,  норм</w:t>
      </w:r>
      <w:r w:rsidR="000F15B4">
        <w:rPr>
          <w:lang w:val="hr-HR" w:bidi="en-US"/>
        </w:rPr>
        <w:t xml:space="preserve">ативима  и  стандардима  рада  </w:t>
      </w:r>
      <w:r w:rsidR="000F15B4">
        <w:rPr>
          <w:lang w:bidi="en-US"/>
        </w:rPr>
        <w:t>Ц</w:t>
      </w:r>
      <w:r w:rsidRPr="001F4CA2">
        <w:rPr>
          <w:lang w:val="hr-HR" w:bidi="en-US"/>
        </w:rPr>
        <w:t>ентра  за  социјални  рад</w:t>
      </w:r>
      <w:r w:rsidRPr="001F4CA2">
        <w:rPr>
          <w:lang w:val="sr-Cyrl-CS" w:bidi="en-US"/>
        </w:rPr>
        <w:t>.</w:t>
      </w:r>
    </w:p>
    <w:p w:rsidR="00E10E95" w:rsidRPr="00B2367B" w:rsidRDefault="00E10E95" w:rsidP="00D05E81">
      <w:pPr>
        <w:ind w:left="567"/>
        <w:jc w:val="both"/>
      </w:pPr>
      <w:r w:rsidRPr="00B2367B">
        <w:t>Организациону структуру Центра чине:</w:t>
      </w:r>
    </w:p>
    <w:p w:rsidR="00E10E95" w:rsidRPr="00B2367B" w:rsidRDefault="00D04585" w:rsidP="00D05E81">
      <w:pPr>
        <w:numPr>
          <w:ilvl w:val="0"/>
          <w:numId w:val="6"/>
        </w:numPr>
        <w:ind w:left="567" w:firstLine="0"/>
        <w:jc w:val="both"/>
      </w:pPr>
      <w:r w:rsidRPr="00B2367B">
        <w:t>Д</w:t>
      </w:r>
      <w:r w:rsidR="00E10E95" w:rsidRPr="00B2367B">
        <w:t>иректор</w:t>
      </w:r>
    </w:p>
    <w:p w:rsidR="00D04585" w:rsidRPr="00B2367B" w:rsidRDefault="002D268E" w:rsidP="00D05E81">
      <w:pPr>
        <w:numPr>
          <w:ilvl w:val="0"/>
          <w:numId w:val="6"/>
        </w:numPr>
        <w:ind w:left="567" w:firstLine="0"/>
        <w:jc w:val="both"/>
      </w:pPr>
      <w:r>
        <w:t>Помоћник</w:t>
      </w:r>
      <w:r w:rsidR="00A82619">
        <w:t xml:space="preserve"> </w:t>
      </w:r>
      <w:r w:rsidR="00D04585" w:rsidRPr="00B2367B">
        <w:t xml:space="preserve"> директора</w:t>
      </w:r>
    </w:p>
    <w:p w:rsidR="00E10E95" w:rsidRPr="00B2367B" w:rsidRDefault="00E10E95" w:rsidP="00D05E81">
      <w:pPr>
        <w:numPr>
          <w:ilvl w:val="0"/>
          <w:numId w:val="6"/>
        </w:numPr>
        <w:ind w:left="567" w:firstLine="0"/>
        <w:jc w:val="both"/>
      </w:pPr>
      <w:r w:rsidRPr="00B2367B">
        <w:lastRenderedPageBreak/>
        <w:t>секретар</w:t>
      </w:r>
    </w:p>
    <w:p w:rsidR="00E10E95" w:rsidRPr="00B2367B" w:rsidRDefault="00E10E95" w:rsidP="00D05E81">
      <w:pPr>
        <w:numPr>
          <w:ilvl w:val="0"/>
          <w:numId w:val="6"/>
        </w:numPr>
        <w:ind w:left="567" w:firstLine="0"/>
        <w:jc w:val="both"/>
      </w:pPr>
      <w:r w:rsidRPr="00B2367B">
        <w:t>организационе јединице Центра</w:t>
      </w:r>
    </w:p>
    <w:p w:rsidR="00E10E95" w:rsidRPr="00B2367B" w:rsidRDefault="00E10E95" w:rsidP="00D05E81">
      <w:pPr>
        <w:numPr>
          <w:ilvl w:val="0"/>
          <w:numId w:val="6"/>
        </w:numPr>
        <w:ind w:left="567" w:firstLine="0"/>
        <w:jc w:val="both"/>
      </w:pPr>
      <w:r w:rsidRPr="00B2367B">
        <w:t>стручна и саветодавна тела</w:t>
      </w:r>
    </w:p>
    <w:p w:rsidR="000F15B4" w:rsidRPr="00B2367B" w:rsidRDefault="000F15B4" w:rsidP="00D05E81">
      <w:pPr>
        <w:ind w:left="567"/>
        <w:jc w:val="both"/>
      </w:pPr>
    </w:p>
    <w:p w:rsidR="00A30F8C" w:rsidRDefault="00A82619" w:rsidP="00A82619">
      <w:pPr>
        <w:spacing w:line="252" w:lineRule="auto"/>
        <w:jc w:val="both"/>
        <w:rPr>
          <w:lang w:val="sr-Cyrl-CS" w:bidi="en-US"/>
        </w:rPr>
      </w:pPr>
      <w:r>
        <w:rPr>
          <w:lang w:val="sr-Cyrl-CS" w:bidi="en-US"/>
        </w:rPr>
        <w:t xml:space="preserve">          </w:t>
      </w:r>
      <w:r w:rsidR="000F15B4" w:rsidRPr="00DB441D">
        <w:rPr>
          <w:lang w:val="sr-Cyrl-CS" w:bidi="en-US"/>
        </w:rPr>
        <w:t>ДИРЕКТОР</w:t>
      </w:r>
    </w:p>
    <w:p w:rsidR="009E7828" w:rsidRPr="00A30F8C" w:rsidRDefault="000F15B4" w:rsidP="009304A1">
      <w:pPr>
        <w:spacing w:line="252" w:lineRule="auto"/>
        <w:ind w:left="567"/>
        <w:jc w:val="both"/>
        <w:rPr>
          <w:b/>
          <w:u w:val="single"/>
          <w:lang w:val="sr-Cyrl-CS" w:bidi="en-US"/>
        </w:rPr>
      </w:pPr>
      <w:r w:rsidRPr="00A30F8C">
        <w:rPr>
          <w:lang w:val="sr-Cyrl-CS"/>
        </w:rPr>
        <w:t xml:space="preserve">Директор руководи Центром и представља га пред свим другим субјектима и правним лицима. </w:t>
      </w:r>
      <w:r w:rsidRPr="00B2367B">
        <w:t>Своју функцију обавља са:</w:t>
      </w:r>
    </w:p>
    <w:p w:rsidR="000F15B4" w:rsidRPr="00A30F8C" w:rsidRDefault="000F15B4" w:rsidP="00D05E81">
      <w:pPr>
        <w:numPr>
          <w:ilvl w:val="0"/>
          <w:numId w:val="9"/>
        </w:numPr>
        <w:spacing w:line="252" w:lineRule="auto"/>
        <w:ind w:left="567" w:firstLine="0"/>
        <w:jc w:val="both"/>
        <w:rPr>
          <w:lang w:val="sr-Cyrl-CS" w:bidi="en-US"/>
        </w:rPr>
      </w:pPr>
      <w:r w:rsidRPr="00B2367B">
        <w:t xml:space="preserve">Управним и Надзорним одбором, </w:t>
      </w:r>
    </w:p>
    <w:p w:rsidR="00A30F8C" w:rsidRPr="009E7828" w:rsidRDefault="002D268E" w:rsidP="00D05E81">
      <w:pPr>
        <w:numPr>
          <w:ilvl w:val="0"/>
          <w:numId w:val="9"/>
        </w:numPr>
        <w:spacing w:line="252" w:lineRule="auto"/>
        <w:ind w:left="567" w:firstLine="0"/>
        <w:jc w:val="both"/>
        <w:rPr>
          <w:lang w:val="sr-Cyrl-CS" w:bidi="en-US"/>
        </w:rPr>
      </w:pPr>
      <w:r>
        <w:t>помоћник</w:t>
      </w:r>
      <w:r w:rsidR="00A30F8C" w:rsidRPr="00B2367B">
        <w:t xml:space="preserve"> директора</w:t>
      </w:r>
    </w:p>
    <w:p w:rsidR="000F15B4" w:rsidRPr="00B2367B" w:rsidRDefault="000F15B4" w:rsidP="00D05E81">
      <w:pPr>
        <w:numPr>
          <w:ilvl w:val="0"/>
          <w:numId w:val="9"/>
        </w:numPr>
        <w:ind w:left="567" w:firstLine="0"/>
        <w:jc w:val="both"/>
      </w:pPr>
      <w:r w:rsidRPr="00B2367B">
        <w:t xml:space="preserve">секретаром </w:t>
      </w:r>
    </w:p>
    <w:p w:rsidR="000F15B4" w:rsidRPr="00B2367B" w:rsidRDefault="000F15B4" w:rsidP="00D05E81">
      <w:pPr>
        <w:numPr>
          <w:ilvl w:val="0"/>
          <w:numId w:val="9"/>
        </w:numPr>
        <w:tabs>
          <w:tab w:val="left" w:pos="567"/>
        </w:tabs>
        <w:ind w:left="567" w:firstLine="0"/>
        <w:jc w:val="both"/>
      </w:pPr>
      <w:r w:rsidRPr="00B2367B">
        <w:t>руководиоцима служби</w:t>
      </w:r>
    </w:p>
    <w:p w:rsidR="000F15B4" w:rsidRPr="00B2367B" w:rsidRDefault="000F15B4" w:rsidP="00D05E81">
      <w:pPr>
        <w:ind w:left="567"/>
        <w:jc w:val="both"/>
      </w:pPr>
      <w:r w:rsidRPr="00B2367B">
        <w:t>Састав и рад Управног и Надзорног одбора као органа Центра, уређени су Статутом Центра, складу са оснивачким актом.</w:t>
      </w:r>
    </w:p>
    <w:p w:rsidR="005E31C6" w:rsidRDefault="005E31C6" w:rsidP="005E31C6">
      <w:pPr>
        <w:spacing w:line="252" w:lineRule="auto"/>
        <w:ind w:left="567"/>
        <w:rPr>
          <w:b/>
          <w:bCs/>
          <w:iCs/>
          <w:lang w:val="sr-Cyrl-CS"/>
        </w:rPr>
      </w:pPr>
      <w:r w:rsidRPr="00263B25">
        <w:rPr>
          <w:lang w:val="sr-Cyrl-CS"/>
        </w:rPr>
        <w:t>В.д.д</w:t>
      </w:r>
      <w:r w:rsidR="000F15B4" w:rsidRPr="00263B25">
        <w:rPr>
          <w:lang w:val="sr-Cyrl-CS"/>
        </w:rPr>
        <w:t>иректор</w:t>
      </w:r>
      <w:r w:rsidRPr="00263B25">
        <w:rPr>
          <w:lang w:val="sr-Cyrl-CS"/>
        </w:rPr>
        <w:t>а</w:t>
      </w:r>
      <w:r w:rsidR="000F15B4" w:rsidRPr="00263B25">
        <w:rPr>
          <w:lang w:val="sr-Cyrl-CS"/>
        </w:rPr>
        <w:t xml:space="preserve"> Центра за социјални рад Крушевац је </w:t>
      </w:r>
      <w:r w:rsidRPr="00B92464">
        <w:rPr>
          <w:b/>
          <w:lang w:val="sr-Cyrl-CS"/>
        </w:rPr>
        <w:t>Јована Дуњић</w:t>
      </w:r>
      <w:r w:rsidRPr="00263B25">
        <w:rPr>
          <w:lang w:val="sr-Cyrl-CS"/>
        </w:rPr>
        <w:t>, дип. правник</w:t>
      </w:r>
      <w:r w:rsidR="002D268E" w:rsidRPr="00263B25">
        <w:rPr>
          <w:b/>
          <w:bCs/>
          <w:iCs/>
          <w:lang w:val="sr-Cyrl-CS"/>
        </w:rPr>
        <w:t>,</w:t>
      </w:r>
      <w:r>
        <w:rPr>
          <w:b/>
          <w:bCs/>
          <w:iCs/>
          <w:lang w:val="sr-Cyrl-CS"/>
        </w:rPr>
        <w:t xml:space="preserve"> </w:t>
      </w:r>
    </w:p>
    <w:p w:rsidR="005E31C6" w:rsidRDefault="005E31C6" w:rsidP="005E31C6">
      <w:pPr>
        <w:spacing w:line="252" w:lineRule="auto"/>
        <w:ind w:left="567"/>
        <w:rPr>
          <w:b/>
          <w:bCs/>
          <w:iCs/>
          <w:lang w:val="sr-Cyrl-CS"/>
        </w:rPr>
      </w:pPr>
      <w:r>
        <w:rPr>
          <w:b/>
          <w:bCs/>
          <w:iCs/>
          <w:lang w:val="sr-Cyrl-CS"/>
        </w:rPr>
        <w:t>контакт телефон</w:t>
      </w:r>
      <w:r w:rsidR="002D268E">
        <w:rPr>
          <w:b/>
          <w:bCs/>
          <w:iCs/>
          <w:lang w:val="sr-Cyrl-CS"/>
        </w:rPr>
        <w:t>, 037/425-504</w:t>
      </w:r>
      <w:r w:rsidR="000F15B4">
        <w:rPr>
          <w:b/>
          <w:bCs/>
          <w:iCs/>
          <w:lang w:val="sr-Cyrl-CS"/>
        </w:rPr>
        <w:t>,</w:t>
      </w:r>
      <w:r>
        <w:rPr>
          <w:b/>
          <w:bCs/>
          <w:iCs/>
          <w:lang w:val="sr-Cyrl-CS"/>
        </w:rPr>
        <w:t xml:space="preserve">тел/факс 037/416-988; </w:t>
      </w:r>
    </w:p>
    <w:p w:rsidR="000F15B4" w:rsidRDefault="000F15B4" w:rsidP="005E31C6">
      <w:pPr>
        <w:spacing w:line="252" w:lineRule="auto"/>
        <w:ind w:left="567"/>
        <w:rPr>
          <w:sz w:val="22"/>
          <w:szCs w:val="22"/>
          <w:shd w:val="clear" w:color="auto" w:fill="FFFFFF"/>
          <w:lang w:val="sr-Cyrl-CS"/>
        </w:rPr>
      </w:pPr>
      <w:r w:rsidRPr="001F4CA2">
        <w:rPr>
          <w:lang w:val="sr-Cyrl-CS" w:bidi="en-US"/>
        </w:rPr>
        <w:t>e-mail</w:t>
      </w:r>
      <w:r w:rsidRPr="001F4CA2">
        <w:rPr>
          <w:b/>
          <w:lang w:val="sr-Cyrl-CS" w:bidi="en-US"/>
        </w:rPr>
        <w:t>:</w:t>
      </w:r>
      <w:r w:rsidR="002D268E" w:rsidRPr="002D268E">
        <w:rPr>
          <w:sz w:val="22"/>
          <w:szCs w:val="22"/>
          <w:lang w:val="sr-Latn-CS"/>
        </w:rPr>
        <w:t xml:space="preserve"> </w:t>
      </w:r>
      <w:hyperlink r:id="rId11" w:history="1">
        <w:r w:rsidR="002D268E" w:rsidRPr="0045664F">
          <w:rPr>
            <w:rStyle w:val="Hyperlink"/>
            <w:sz w:val="22"/>
            <w:szCs w:val="22"/>
            <w:shd w:val="clear" w:color="auto" w:fill="FFFFFF"/>
          </w:rPr>
          <w:t>krusevac</w:t>
        </w:r>
        <w:r w:rsidR="002D268E" w:rsidRPr="0045664F">
          <w:rPr>
            <w:rStyle w:val="Hyperlink"/>
            <w:sz w:val="22"/>
            <w:szCs w:val="22"/>
            <w:shd w:val="clear" w:color="auto" w:fill="FFFFFF"/>
            <w:lang w:val="ru-RU"/>
          </w:rPr>
          <w:t>.</w:t>
        </w:r>
        <w:r w:rsidR="002D268E" w:rsidRPr="0045664F">
          <w:rPr>
            <w:rStyle w:val="Hyperlink"/>
            <w:sz w:val="22"/>
            <w:szCs w:val="22"/>
            <w:shd w:val="clear" w:color="auto" w:fill="FFFFFF"/>
          </w:rPr>
          <w:t>csr</w:t>
        </w:r>
        <w:r w:rsidR="002D268E" w:rsidRPr="0045664F">
          <w:rPr>
            <w:rStyle w:val="Hyperlink"/>
            <w:sz w:val="22"/>
            <w:szCs w:val="22"/>
            <w:shd w:val="clear" w:color="auto" w:fill="FFFFFF"/>
            <w:lang w:val="ru-RU"/>
          </w:rPr>
          <w:t>@</w:t>
        </w:r>
        <w:r w:rsidR="002D268E" w:rsidRPr="0045664F">
          <w:rPr>
            <w:rStyle w:val="Hyperlink"/>
            <w:sz w:val="22"/>
            <w:szCs w:val="22"/>
            <w:shd w:val="clear" w:color="auto" w:fill="FFFFFF"/>
          </w:rPr>
          <w:t>minrzs</w:t>
        </w:r>
        <w:r w:rsidR="002D268E" w:rsidRPr="0045664F">
          <w:rPr>
            <w:rStyle w:val="Hyperlink"/>
            <w:sz w:val="22"/>
            <w:szCs w:val="22"/>
            <w:shd w:val="clear" w:color="auto" w:fill="FFFFFF"/>
            <w:lang w:val="ru-RU"/>
          </w:rPr>
          <w:t>.</w:t>
        </w:r>
        <w:r w:rsidR="002D268E" w:rsidRPr="0045664F">
          <w:rPr>
            <w:rStyle w:val="Hyperlink"/>
            <w:sz w:val="22"/>
            <w:szCs w:val="22"/>
            <w:shd w:val="clear" w:color="auto" w:fill="FFFFFF"/>
          </w:rPr>
          <w:t>gov</w:t>
        </w:r>
        <w:r w:rsidR="002D268E" w:rsidRPr="0045664F">
          <w:rPr>
            <w:rStyle w:val="Hyperlink"/>
            <w:sz w:val="22"/>
            <w:szCs w:val="22"/>
            <w:shd w:val="clear" w:color="auto" w:fill="FFFFFF"/>
            <w:lang w:val="ru-RU"/>
          </w:rPr>
          <w:t>.</w:t>
        </w:r>
        <w:r w:rsidR="002D268E" w:rsidRPr="0045664F">
          <w:rPr>
            <w:rStyle w:val="Hyperlink"/>
            <w:sz w:val="22"/>
            <w:szCs w:val="22"/>
            <w:shd w:val="clear" w:color="auto" w:fill="FFFFFF"/>
          </w:rPr>
          <w:t>rs</w:t>
        </w:r>
      </w:hyperlink>
      <w:r w:rsidR="005E31C6">
        <w:t>;</w:t>
      </w:r>
      <w:r w:rsidR="002D268E">
        <w:rPr>
          <w:sz w:val="22"/>
          <w:szCs w:val="22"/>
          <w:shd w:val="clear" w:color="auto" w:fill="FFFFFF"/>
          <w:lang w:val="sr-Cyrl-CS"/>
        </w:rPr>
        <w:t xml:space="preserve">   </w:t>
      </w:r>
      <w:r w:rsidR="005E31C6" w:rsidRPr="006C0158">
        <w:rPr>
          <w:sz w:val="22"/>
          <w:szCs w:val="22"/>
          <w:lang w:val="sr-Latn-CS"/>
        </w:rPr>
        <w:t>csrkrusevac@gmail.com ;</w:t>
      </w:r>
    </w:p>
    <w:p w:rsidR="00A82619" w:rsidRDefault="00A82619" w:rsidP="00D05E81">
      <w:pPr>
        <w:spacing w:line="252" w:lineRule="auto"/>
        <w:ind w:left="567"/>
        <w:jc w:val="both"/>
        <w:rPr>
          <w:b/>
          <w:u w:val="single"/>
          <w:lang w:bidi="en-US"/>
        </w:rPr>
      </w:pPr>
    </w:p>
    <w:p w:rsidR="00294D38" w:rsidRDefault="002D268E" w:rsidP="00A82619">
      <w:pPr>
        <w:ind w:left="567"/>
        <w:rPr>
          <w:b/>
          <w:lang w:bidi="en-US"/>
        </w:rPr>
      </w:pPr>
      <w:r>
        <w:t xml:space="preserve">ПОМОЋНИК </w:t>
      </w:r>
      <w:r w:rsidR="00D04585" w:rsidRPr="00DB441D">
        <w:t xml:space="preserve"> ДИРЕКТОРА</w:t>
      </w:r>
      <w:r w:rsidR="00D04585" w:rsidRPr="00D04585">
        <w:t>, непосредно је одговоран директору</w:t>
      </w:r>
      <w:r w:rsidR="00F35069">
        <w:t xml:space="preserve"> и мења директора у њ</w:t>
      </w:r>
      <w:r w:rsidR="00D04585" w:rsidRPr="00D04585">
        <w:t>еговој одсутности</w:t>
      </w:r>
      <w:r w:rsidR="00D04585">
        <w:t>.</w:t>
      </w:r>
      <w:r w:rsidR="00F35069">
        <w:t xml:space="preserve"> </w:t>
      </w:r>
      <w:r>
        <w:rPr>
          <w:lang w:val="sr-Cyrl-CS"/>
        </w:rPr>
        <w:t xml:space="preserve">Помоћник </w:t>
      </w:r>
      <w:r w:rsidR="00D04585">
        <w:rPr>
          <w:lang w:val="sr-Cyrl-CS"/>
        </w:rPr>
        <w:t xml:space="preserve"> д</w:t>
      </w:r>
      <w:r w:rsidR="00D04585" w:rsidRPr="006E33A8">
        <w:rPr>
          <w:lang w:val="sr-Cyrl-CS"/>
        </w:rPr>
        <w:t xml:space="preserve">иректор Центра за социјални рад </w:t>
      </w:r>
      <w:r w:rsidR="00D04585" w:rsidRPr="007F0A95">
        <w:rPr>
          <w:lang w:val="sr-Cyrl-CS"/>
        </w:rPr>
        <w:t>Крушевац је</w:t>
      </w:r>
      <w:r w:rsidR="00F35069">
        <w:rPr>
          <w:lang w:val="sr-Cyrl-CS"/>
        </w:rPr>
        <w:t xml:space="preserve"> </w:t>
      </w:r>
      <w:r w:rsidR="00D04585" w:rsidRPr="00D04585">
        <w:rPr>
          <w:b/>
          <w:lang w:val="sr-Cyrl-CS"/>
        </w:rPr>
        <w:t>Ивана Петровић</w:t>
      </w:r>
      <w:r>
        <w:rPr>
          <w:lang w:val="sr-Cyrl-CS"/>
        </w:rPr>
        <w:t>, дипл.правник,</w:t>
      </w:r>
      <w:r w:rsidR="00D04585">
        <w:rPr>
          <w:lang w:val="sr-Cyrl-CS"/>
        </w:rPr>
        <w:t xml:space="preserve"> </w:t>
      </w:r>
      <w:r w:rsidR="00D04585" w:rsidRPr="001F4CA2">
        <w:rPr>
          <w:lang w:val="sr-Cyrl-CS" w:bidi="en-US"/>
        </w:rPr>
        <w:t>e-mail</w:t>
      </w:r>
      <w:r w:rsidR="00F35069">
        <w:rPr>
          <w:lang w:val="sr-Cyrl-CS" w:bidi="en-US"/>
        </w:rPr>
        <w:t xml:space="preserve"> </w:t>
      </w:r>
      <w:hyperlink r:id="rId12" w:history="1">
        <w:r w:rsidR="00A82619" w:rsidRPr="007D2CE5">
          <w:rPr>
            <w:rStyle w:val="Hyperlink"/>
            <w:b/>
            <w:lang w:bidi="en-US"/>
          </w:rPr>
          <w:t>ivanapetroviccsrks@gmail.com</w:t>
        </w:r>
      </w:hyperlink>
    </w:p>
    <w:p w:rsidR="00A82619" w:rsidRPr="00A82619" w:rsidRDefault="00A82619" w:rsidP="00A82619">
      <w:pPr>
        <w:ind w:left="567"/>
        <w:rPr>
          <w:b/>
        </w:rPr>
      </w:pPr>
    </w:p>
    <w:p w:rsidR="00A30F8C" w:rsidRPr="00A82619" w:rsidRDefault="00E10E95" w:rsidP="00A82619">
      <w:pPr>
        <w:ind w:left="567"/>
        <w:jc w:val="both"/>
        <w:rPr>
          <w:b/>
        </w:rPr>
      </w:pPr>
      <w:r w:rsidRPr="00A82619">
        <w:t>СЕКРЕТАР</w:t>
      </w:r>
      <w:r w:rsidR="00A30F8C" w:rsidRPr="00A82619">
        <w:t>, п</w:t>
      </w:r>
      <w:r w:rsidRPr="00A82619">
        <w:t>рати све прописе из области радних односа и друге прописе и стара се о њиховој правилној примени у оквиру свог делокруга рада,</w:t>
      </w:r>
      <w:r w:rsidR="00A30F8C" w:rsidRPr="00A82619">
        <w:t xml:space="preserve"> Непосредно је одговоран директору.</w:t>
      </w:r>
      <w:r w:rsidR="00294D38" w:rsidRPr="00A82619">
        <w:t xml:space="preserve"> Секретар установе </w:t>
      </w:r>
      <w:r w:rsidR="002D268E" w:rsidRPr="00A82619">
        <w:t xml:space="preserve">је </w:t>
      </w:r>
      <w:r w:rsidR="002D268E" w:rsidRPr="00A82619">
        <w:rPr>
          <w:b/>
        </w:rPr>
        <w:t xml:space="preserve">Бојан Ђурђевић, </w:t>
      </w:r>
      <w:r w:rsidR="00294D38" w:rsidRPr="00A82619">
        <w:rPr>
          <w:b/>
        </w:rPr>
        <w:t xml:space="preserve"> дипломирани правник, </w:t>
      </w:r>
      <w:r w:rsidR="00294D38" w:rsidRPr="00A82619">
        <w:rPr>
          <w:b/>
          <w:lang w:val="sr-Cyrl-CS" w:bidi="en-US"/>
        </w:rPr>
        <w:t>e-mail</w:t>
      </w:r>
      <w:r w:rsidR="00A82619" w:rsidRPr="00A82619">
        <w:rPr>
          <w:b/>
          <w:lang w:bidi="en-US"/>
        </w:rPr>
        <w:t xml:space="preserve"> bojandjurdjeviccsrks</w:t>
      </w:r>
      <w:r w:rsidR="00F35069" w:rsidRPr="00A82619">
        <w:rPr>
          <w:b/>
          <w:lang w:bidi="en-US"/>
        </w:rPr>
        <w:t xml:space="preserve"> </w:t>
      </w:r>
      <w:r w:rsidR="00B94574" w:rsidRPr="00A82619">
        <w:rPr>
          <w:b/>
          <w:lang w:bidi="en-US"/>
        </w:rPr>
        <w:t>@gmail.com</w:t>
      </w:r>
    </w:p>
    <w:p w:rsidR="00E10E95" w:rsidRPr="00B2367B" w:rsidRDefault="00E10E95" w:rsidP="00A82619">
      <w:pPr>
        <w:ind w:left="567"/>
        <w:jc w:val="both"/>
        <w:rPr>
          <w:rFonts w:ascii="Arial Narrow" w:hAnsi="Arial Narrow" w:cs="Arial"/>
          <w:b/>
          <w:sz w:val="22"/>
          <w:szCs w:val="22"/>
        </w:rPr>
      </w:pPr>
    </w:p>
    <w:p w:rsidR="00E10E95" w:rsidRPr="00A82619" w:rsidRDefault="00A82619" w:rsidP="00A82619">
      <w:pPr>
        <w:tabs>
          <w:tab w:val="left" w:pos="1134"/>
        </w:tabs>
        <w:spacing w:after="240" w:line="252" w:lineRule="auto"/>
        <w:rPr>
          <w:lang w:val="sr-Cyrl-CS" w:bidi="en-US"/>
        </w:rPr>
      </w:pPr>
      <w:r>
        <w:rPr>
          <w:lang w:bidi="en-US"/>
        </w:rPr>
        <w:t xml:space="preserve">         </w:t>
      </w:r>
      <w:r w:rsidR="006D1B11" w:rsidRPr="00A82619">
        <w:rPr>
          <w:lang w:val="sr-Cyrl-CS" w:bidi="en-US"/>
        </w:rPr>
        <w:t>ОРГАНИЗАЦИОНЕ ЈЕДИНИЦЕ ЦЕНТРА</w:t>
      </w:r>
    </w:p>
    <w:p w:rsidR="00E10E95" w:rsidRPr="003F675C" w:rsidRDefault="00E10E95"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Послови у Центру се групишу у оквиру Служби.</w:t>
      </w:r>
    </w:p>
    <w:p w:rsidR="00E10E95" w:rsidRDefault="00E10E95"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Служба представља организациону целину у којој се реализује део активности из делатности центра, како би се што боље остварили организац</w:t>
      </w:r>
      <w:r>
        <w:rPr>
          <w:rFonts w:ascii="Times New Roman CYR" w:hAnsi="Times New Roman CYR" w:cs="Times New Roman CYR"/>
          <w:lang w:val="ru-RU"/>
        </w:rPr>
        <w:t>иони циљеви, управљање  посл</w:t>
      </w:r>
      <w:r>
        <w:rPr>
          <w:rFonts w:ascii="Times New Roman CYR" w:hAnsi="Times New Roman CYR" w:cs="Times New Roman CYR"/>
        </w:rPr>
        <w:t>овима</w:t>
      </w:r>
      <w:r w:rsidRPr="003F675C">
        <w:rPr>
          <w:rFonts w:ascii="Times New Roman CYR" w:hAnsi="Times New Roman CYR" w:cs="Times New Roman CYR"/>
          <w:lang w:val="ru-RU"/>
        </w:rPr>
        <w:t>, контрола рада, квалитет и ефикасност.</w:t>
      </w:r>
    </w:p>
    <w:p w:rsidR="00E10E95" w:rsidRDefault="00E10E95"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У Центру је формирано 5 служби:  </w:t>
      </w:r>
    </w:p>
    <w:p w:rsidR="00DE1147" w:rsidRDefault="00DE1147" w:rsidP="000E629B">
      <w:pPr>
        <w:numPr>
          <w:ilvl w:val="0"/>
          <w:numId w:val="20"/>
        </w:numPr>
        <w:autoSpaceDE w:val="0"/>
        <w:autoSpaceDN w:val="0"/>
        <w:adjustRightInd w:val="0"/>
        <w:jc w:val="both"/>
        <w:rPr>
          <w:rFonts w:ascii="Times New Roman CYR" w:hAnsi="Times New Roman CYR" w:cs="Times New Roman CYR"/>
          <w:b/>
          <w:lang w:val="ru-RU"/>
        </w:rPr>
      </w:pPr>
      <w:r w:rsidRPr="002238E6">
        <w:rPr>
          <w:rFonts w:ascii="Times New Roman CYR" w:hAnsi="Times New Roman CYR" w:cs="Times New Roman CYR"/>
          <w:b/>
          <w:lang w:val="ru-RU"/>
        </w:rPr>
        <w:t>Служба за правне послове</w:t>
      </w:r>
    </w:p>
    <w:p w:rsidR="00DE1147" w:rsidRPr="004A3CCB" w:rsidRDefault="00DE1147" w:rsidP="00D05E81">
      <w:pPr>
        <w:ind w:left="567"/>
        <w:jc w:val="both"/>
        <w:rPr>
          <w:lang w:bidi="en-US"/>
        </w:rPr>
      </w:pPr>
      <w:r w:rsidRPr="004A3CCB">
        <w:rPr>
          <w:lang w:val="hr-HR" w:bidi="en-US"/>
        </w:rPr>
        <w:t xml:space="preserve">Канцеларија за материјална давања </w:t>
      </w:r>
    </w:p>
    <w:p w:rsidR="00E10E95" w:rsidRPr="004A3CCB" w:rsidRDefault="00DE1147" w:rsidP="00D05E81">
      <w:pPr>
        <w:ind w:left="567"/>
        <w:jc w:val="both"/>
        <w:rPr>
          <w:lang w:bidi="en-US"/>
        </w:rPr>
      </w:pPr>
      <w:r w:rsidRPr="004A3CCB">
        <w:rPr>
          <w:lang w:val="hr-HR" w:bidi="en-US"/>
        </w:rPr>
        <w:t>Пријемна канцеларије</w:t>
      </w:r>
    </w:p>
    <w:p w:rsidR="00E10E95" w:rsidRPr="002238E6" w:rsidRDefault="00E10E95" w:rsidP="000E629B">
      <w:pPr>
        <w:numPr>
          <w:ilvl w:val="0"/>
          <w:numId w:val="20"/>
        </w:numPr>
        <w:autoSpaceDE w:val="0"/>
        <w:autoSpaceDN w:val="0"/>
        <w:adjustRightInd w:val="0"/>
        <w:jc w:val="both"/>
        <w:rPr>
          <w:rFonts w:ascii="Times New Roman CYR" w:hAnsi="Times New Roman CYR" w:cs="Times New Roman CYR"/>
          <w:b/>
          <w:lang w:val="ru-RU"/>
        </w:rPr>
      </w:pPr>
      <w:r w:rsidRPr="002238E6">
        <w:rPr>
          <w:rFonts w:ascii="Times New Roman CYR" w:hAnsi="Times New Roman CYR" w:cs="Times New Roman CYR"/>
          <w:b/>
          <w:lang w:val="ru-RU"/>
        </w:rPr>
        <w:t>Служба за заштиту деце и младих</w:t>
      </w:r>
    </w:p>
    <w:p w:rsidR="00E10E95" w:rsidRPr="002238E6" w:rsidRDefault="00E10E95" w:rsidP="000E629B">
      <w:pPr>
        <w:numPr>
          <w:ilvl w:val="0"/>
          <w:numId w:val="20"/>
        </w:numPr>
        <w:autoSpaceDE w:val="0"/>
        <w:autoSpaceDN w:val="0"/>
        <w:adjustRightInd w:val="0"/>
        <w:jc w:val="both"/>
        <w:rPr>
          <w:rFonts w:ascii="Times New Roman CYR" w:hAnsi="Times New Roman CYR" w:cs="Times New Roman CYR"/>
          <w:b/>
          <w:lang w:val="ru-RU"/>
        </w:rPr>
      </w:pPr>
      <w:r w:rsidRPr="002238E6">
        <w:rPr>
          <w:rFonts w:ascii="Times New Roman CYR" w:hAnsi="Times New Roman CYR" w:cs="Times New Roman CYR"/>
          <w:b/>
          <w:lang w:val="ru-RU"/>
        </w:rPr>
        <w:t xml:space="preserve">Служба за заштиту одраслих и старијих </w:t>
      </w:r>
    </w:p>
    <w:p w:rsidR="00E10E95" w:rsidRPr="002238E6" w:rsidRDefault="00E10E95" w:rsidP="000E629B">
      <w:pPr>
        <w:numPr>
          <w:ilvl w:val="0"/>
          <w:numId w:val="20"/>
        </w:numPr>
        <w:autoSpaceDE w:val="0"/>
        <w:autoSpaceDN w:val="0"/>
        <w:adjustRightInd w:val="0"/>
        <w:jc w:val="both"/>
        <w:rPr>
          <w:rFonts w:ascii="Times New Roman CYR" w:hAnsi="Times New Roman CYR" w:cs="Times New Roman CYR"/>
          <w:b/>
          <w:lang w:val="ru-RU"/>
        </w:rPr>
      </w:pPr>
      <w:r w:rsidRPr="002238E6">
        <w:rPr>
          <w:rFonts w:ascii="Times New Roman CYR" w:hAnsi="Times New Roman CYR" w:cs="Times New Roman CYR"/>
          <w:b/>
          <w:lang w:val="ru-RU"/>
        </w:rPr>
        <w:t>Служба за локална права и услуге</w:t>
      </w:r>
    </w:p>
    <w:p w:rsidR="001B22F1" w:rsidRPr="00203A4A" w:rsidRDefault="00E10E95" w:rsidP="000E629B">
      <w:pPr>
        <w:numPr>
          <w:ilvl w:val="0"/>
          <w:numId w:val="20"/>
        </w:numPr>
        <w:autoSpaceDE w:val="0"/>
        <w:autoSpaceDN w:val="0"/>
        <w:adjustRightInd w:val="0"/>
        <w:jc w:val="both"/>
        <w:rPr>
          <w:rFonts w:ascii="Times New Roman CYR" w:hAnsi="Times New Roman CYR" w:cs="Times New Roman CYR"/>
          <w:b/>
          <w:lang w:val="ru-RU"/>
        </w:rPr>
      </w:pPr>
      <w:r w:rsidRPr="002238E6">
        <w:rPr>
          <w:rFonts w:ascii="Times New Roman CYR" w:hAnsi="Times New Roman CYR" w:cs="Times New Roman CYR"/>
          <w:b/>
          <w:lang w:val="ru-RU"/>
        </w:rPr>
        <w:t>Служба за финансијско-административне и техничке послове</w:t>
      </w:r>
    </w:p>
    <w:p w:rsidR="001B22F1" w:rsidRPr="001B22F1" w:rsidRDefault="001B22F1" w:rsidP="00D05E81">
      <w:pPr>
        <w:autoSpaceDE w:val="0"/>
        <w:autoSpaceDN w:val="0"/>
        <w:adjustRightInd w:val="0"/>
        <w:ind w:left="567"/>
        <w:jc w:val="both"/>
        <w:rPr>
          <w:rFonts w:ascii="Times New Roman CYR" w:hAnsi="Times New Roman CYR" w:cs="Times New Roman CYR"/>
          <w:b/>
          <w:lang w:val="ru-RU"/>
        </w:rPr>
      </w:pPr>
      <w:r w:rsidRPr="001B22F1">
        <w:rPr>
          <w:rFonts w:ascii="Times New Roman CYR" w:hAnsi="Times New Roman CYR" w:cs="Times New Roman CYR"/>
          <w:lang w:val="ru-RU"/>
        </w:rPr>
        <w:t xml:space="preserve">У службама раде стручни </w:t>
      </w:r>
      <w:r w:rsidRPr="001B22F1">
        <w:rPr>
          <w:rFonts w:ascii="Times New Roman CYR" w:hAnsi="Times New Roman CYR" w:cs="Times New Roman CYR"/>
        </w:rPr>
        <w:t>радници</w:t>
      </w:r>
      <w:r w:rsidRPr="001B22F1">
        <w:rPr>
          <w:rFonts w:ascii="Times New Roman CYR" w:hAnsi="Times New Roman CYR" w:cs="Times New Roman CYR"/>
          <w:lang w:val="ru-RU"/>
        </w:rPr>
        <w:t xml:space="preserve"> и стручни </w:t>
      </w:r>
      <w:r w:rsidRPr="001B22F1">
        <w:rPr>
          <w:rFonts w:ascii="Times New Roman CYR" w:hAnsi="Times New Roman CYR" w:cs="Times New Roman CYR"/>
        </w:rPr>
        <w:t>сарадници</w:t>
      </w:r>
      <w:r w:rsidRPr="001B22F1">
        <w:rPr>
          <w:rFonts w:ascii="Times New Roman CYR" w:hAnsi="Times New Roman CYR" w:cs="Times New Roman CYR"/>
          <w:lang w:val="ru-RU"/>
        </w:rPr>
        <w:t>. Према делокругу свог рада могу бити: руководиоци,супервизори и водитељи случаја.</w:t>
      </w:r>
    </w:p>
    <w:p w:rsidR="001B22F1" w:rsidRPr="003F675C" w:rsidRDefault="001B22F1" w:rsidP="00632DF3">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Службама руководе </w:t>
      </w:r>
      <w:r w:rsidRPr="00203A4A">
        <w:rPr>
          <w:rFonts w:ascii="Times New Roman CYR" w:hAnsi="Times New Roman CYR" w:cs="Times New Roman CYR"/>
          <w:b/>
          <w:lang w:val="ru-RU"/>
        </w:rPr>
        <w:t>руководиоци</w:t>
      </w:r>
      <w:r w:rsidRPr="003F675C">
        <w:rPr>
          <w:rFonts w:ascii="Times New Roman CYR" w:hAnsi="Times New Roman CYR" w:cs="Times New Roman CYR"/>
          <w:lang w:val="ru-RU"/>
        </w:rPr>
        <w:t xml:space="preserve"> који обезбеђује унутрашњу координацију и организацију, планирање и управљање обимом посла унутар службе, поштовање стандарда стручног рада, законитост рада и поштовање рокова и процедура.</w:t>
      </w:r>
    </w:p>
    <w:p w:rsidR="001B22F1" w:rsidRPr="003F675C" w:rsidRDefault="001B22F1" w:rsidP="00632DF3">
      <w:pPr>
        <w:autoSpaceDE w:val="0"/>
        <w:autoSpaceDN w:val="0"/>
        <w:adjustRightInd w:val="0"/>
        <w:ind w:left="567"/>
        <w:jc w:val="both"/>
        <w:rPr>
          <w:rFonts w:ascii="Times New Roman CYR" w:hAnsi="Times New Roman CYR" w:cs="Times New Roman CYR"/>
          <w:sz w:val="22"/>
          <w:szCs w:val="22"/>
          <w:lang w:val="ru-RU"/>
        </w:rPr>
      </w:pPr>
      <w:r w:rsidRPr="00203A4A">
        <w:rPr>
          <w:rFonts w:ascii="Times New Roman CYR" w:hAnsi="Times New Roman CYR" w:cs="Times New Roman CYR"/>
          <w:b/>
          <w:lang w:val="ru-RU"/>
        </w:rPr>
        <w:lastRenderedPageBreak/>
        <w:t>Супервизор</w:t>
      </w:r>
      <w:r w:rsidRPr="003F675C">
        <w:rPr>
          <w:rFonts w:ascii="Times New Roman CYR" w:hAnsi="Times New Roman CYR" w:cs="Times New Roman CYR"/>
          <w:lang w:val="ru-RU"/>
        </w:rPr>
        <w:t xml:space="preserve"> обезбеђује поштовање стандарда стручног рада и доприноси квалитету услуга тако што координира, усмерава, обучава, подстиче и евалуира развој стручних компетенција водитеља случаја како би се постигли оптимални ефекти у задовољавању потреба корисни</w:t>
      </w:r>
      <w:r w:rsidRPr="003F675C">
        <w:rPr>
          <w:rFonts w:ascii="Times New Roman CYR" w:hAnsi="Times New Roman CYR" w:cs="Times New Roman CYR"/>
          <w:sz w:val="22"/>
          <w:szCs w:val="22"/>
          <w:lang w:val="ru-RU"/>
        </w:rPr>
        <w:t>ка.</w:t>
      </w:r>
    </w:p>
    <w:p w:rsidR="001B22F1" w:rsidRDefault="001B22F1" w:rsidP="00632DF3">
      <w:pPr>
        <w:autoSpaceDE w:val="0"/>
        <w:autoSpaceDN w:val="0"/>
        <w:adjustRightInd w:val="0"/>
        <w:ind w:left="567"/>
        <w:jc w:val="both"/>
        <w:rPr>
          <w:rFonts w:ascii="Times New Roman CYR" w:hAnsi="Times New Roman CYR" w:cs="Times New Roman CYR"/>
          <w:sz w:val="22"/>
          <w:szCs w:val="22"/>
          <w:lang w:val="ru-RU"/>
        </w:rPr>
      </w:pPr>
      <w:r w:rsidRPr="00203A4A">
        <w:rPr>
          <w:rFonts w:ascii="Times New Roman CYR" w:hAnsi="Times New Roman CYR" w:cs="Times New Roman CYR"/>
          <w:b/>
          <w:sz w:val="22"/>
          <w:szCs w:val="22"/>
          <w:lang w:val="ru-RU"/>
        </w:rPr>
        <w:t>Водитељ случаја</w:t>
      </w:r>
      <w:r w:rsidRPr="003F675C">
        <w:rPr>
          <w:rFonts w:ascii="Times New Roman CYR" w:hAnsi="Times New Roman CYR" w:cs="Times New Roman CYR"/>
          <w:sz w:val="22"/>
          <w:szCs w:val="22"/>
          <w:lang w:val="ru-RU"/>
        </w:rPr>
        <w:t xml:space="preserve"> је стручњак задужен за конкретан случај који процењује и координира поступком процене потреба конкретног корисника, предузима мере и координира предузимање мера у заштити и подршци кориснику, користећи потенцијале центра и других служби и ресурса у локалној заједници.</w:t>
      </w:r>
    </w:p>
    <w:p w:rsidR="00294D38" w:rsidRDefault="00294D38" w:rsidP="00D05E81">
      <w:pPr>
        <w:autoSpaceDE w:val="0"/>
        <w:autoSpaceDN w:val="0"/>
        <w:adjustRightInd w:val="0"/>
        <w:ind w:left="567"/>
        <w:jc w:val="both"/>
        <w:rPr>
          <w:rFonts w:ascii="Times New Roman CYR" w:hAnsi="Times New Roman CYR" w:cs="Times New Roman CYR"/>
          <w:sz w:val="22"/>
          <w:szCs w:val="22"/>
          <w:lang w:val="ru-RU"/>
        </w:rPr>
      </w:pPr>
    </w:p>
    <w:p w:rsidR="00294D38" w:rsidRPr="005C61C5" w:rsidRDefault="00294D38" w:rsidP="00D05E81">
      <w:pPr>
        <w:autoSpaceDE w:val="0"/>
        <w:autoSpaceDN w:val="0"/>
        <w:adjustRightInd w:val="0"/>
        <w:ind w:left="567"/>
        <w:jc w:val="both"/>
        <w:rPr>
          <w:rFonts w:ascii="Times New Roman CYR" w:hAnsi="Times New Roman CYR" w:cs="Times New Roman CYR"/>
          <w:b/>
          <w:u w:val="single"/>
          <w:lang w:val="ru-RU"/>
        </w:rPr>
      </w:pPr>
      <w:r w:rsidRPr="00B2367B">
        <w:rPr>
          <w:b/>
          <w:sz w:val="22"/>
          <w:szCs w:val="22"/>
          <w:u w:val="single"/>
          <w:lang w:val="sr-Latn-CS"/>
        </w:rPr>
        <w:t>I</w:t>
      </w:r>
      <w:r w:rsidRPr="005C61C5">
        <w:rPr>
          <w:rFonts w:ascii="Times New Roman CYR" w:hAnsi="Times New Roman CYR" w:cs="Times New Roman CYR"/>
          <w:b/>
          <w:u w:val="single"/>
          <w:lang w:val="ru-RU"/>
        </w:rPr>
        <w:t xml:space="preserve"> Служба за правне послове</w:t>
      </w:r>
    </w:p>
    <w:p w:rsidR="00294D38"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У Правној служби обављају се управно</w:t>
      </w:r>
      <w:r w:rsidR="009834D8">
        <w:rPr>
          <w:rFonts w:ascii="Times New Roman CYR" w:hAnsi="Times New Roman CYR" w:cs="Times New Roman CYR"/>
        </w:rPr>
        <w:t xml:space="preserve"> </w:t>
      </w:r>
      <w:r w:rsidRPr="003F675C">
        <w:rPr>
          <w:rFonts w:ascii="Times New Roman CYR" w:hAnsi="Times New Roman CYR" w:cs="Times New Roman CYR"/>
          <w:lang w:val="ru-RU"/>
        </w:rPr>
        <w:t>- правни послови. У вођењу поступ</w:t>
      </w:r>
      <w:r>
        <w:rPr>
          <w:rFonts w:ascii="Times New Roman CYR" w:hAnsi="Times New Roman CYR" w:cs="Times New Roman CYR"/>
          <w:lang w:val="ru-RU"/>
        </w:rPr>
        <w:t>а</w:t>
      </w:r>
      <w:r w:rsidRPr="003F675C">
        <w:rPr>
          <w:rFonts w:ascii="Times New Roman CYR" w:hAnsi="Times New Roman CYR" w:cs="Times New Roman CYR"/>
          <w:lang w:val="ru-RU"/>
        </w:rPr>
        <w:t>ка и доношењу одлука у повереним управно</w:t>
      </w:r>
      <w:r w:rsidR="009834D8">
        <w:rPr>
          <w:rFonts w:ascii="Times New Roman CYR" w:hAnsi="Times New Roman CYR" w:cs="Times New Roman CYR"/>
        </w:rPr>
        <w:t xml:space="preserve"> </w:t>
      </w:r>
      <w:r w:rsidRPr="003F675C">
        <w:rPr>
          <w:rFonts w:ascii="Times New Roman CYR" w:hAnsi="Times New Roman CYR" w:cs="Times New Roman CYR"/>
          <w:lang w:val="ru-RU"/>
        </w:rPr>
        <w:t>- правним пословима примењује се Закон о општем управном поступку.</w:t>
      </w:r>
    </w:p>
    <w:p w:rsidR="00294D38" w:rsidRPr="009834D8" w:rsidRDefault="00294D38" w:rsidP="009834D8">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Послови правне службе су груписани према карактеристикама група корисника, према врсти и начину задовољења њихових потреба, природи радних процеса и</w:t>
      </w:r>
      <w:r w:rsidR="009834D8">
        <w:rPr>
          <w:rFonts w:ascii="Times New Roman CYR" w:hAnsi="Times New Roman CYR" w:cs="Times New Roman CYR"/>
        </w:rPr>
        <w:t xml:space="preserve"> </w:t>
      </w:r>
      <w:r w:rsidRPr="003F675C">
        <w:rPr>
          <w:rFonts w:ascii="Times New Roman CYR" w:hAnsi="Times New Roman CYR" w:cs="Times New Roman CYR"/>
          <w:lang w:val="ru-RU"/>
        </w:rPr>
        <w:t xml:space="preserve">др. У оквиру ове службе постоји: </w:t>
      </w:r>
    </w:p>
    <w:p w:rsidR="00294D38" w:rsidRPr="00BC36F3" w:rsidRDefault="00294D38" w:rsidP="009304A1">
      <w:pPr>
        <w:numPr>
          <w:ilvl w:val="0"/>
          <w:numId w:val="27"/>
        </w:numPr>
        <w:autoSpaceDE w:val="0"/>
        <w:autoSpaceDN w:val="0"/>
        <w:adjustRightInd w:val="0"/>
        <w:jc w:val="both"/>
        <w:rPr>
          <w:rFonts w:ascii="Times New Roman CYR" w:hAnsi="Times New Roman CYR" w:cs="Times New Roman CYR"/>
          <w:b/>
        </w:rPr>
      </w:pPr>
      <w:r w:rsidRPr="00BC36F3">
        <w:rPr>
          <w:rFonts w:ascii="Times New Roman CYR" w:hAnsi="Times New Roman CYR" w:cs="Times New Roman CYR"/>
          <w:b/>
        </w:rPr>
        <w:t>Пријемна  канцеларија</w:t>
      </w:r>
    </w:p>
    <w:p w:rsidR="00294D38" w:rsidRPr="003F675C"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Прима све захтеве, дописе и за</w:t>
      </w:r>
      <w:r>
        <w:rPr>
          <w:rFonts w:ascii="Times New Roman CYR" w:hAnsi="Times New Roman CYR" w:cs="Times New Roman CYR"/>
          <w:lang w:val="ru-RU"/>
        </w:rPr>
        <w:t>хтеве</w:t>
      </w:r>
      <w:r w:rsidRPr="003F675C">
        <w:rPr>
          <w:rFonts w:ascii="Times New Roman CYR" w:hAnsi="Times New Roman CYR" w:cs="Times New Roman CYR"/>
          <w:lang w:val="ru-RU"/>
        </w:rPr>
        <w:t xml:space="preserve"> упућене Центру и проверава да ли су у надлежности Центра. Са корисн</w:t>
      </w:r>
      <w:r>
        <w:rPr>
          <w:rFonts w:ascii="Times New Roman CYR" w:hAnsi="Times New Roman CYR" w:cs="Times New Roman CYR"/>
          <w:lang w:val="ru-RU"/>
        </w:rPr>
        <w:t>ицима који се први пут јављају Ц</w:t>
      </w:r>
      <w:r w:rsidRPr="003F675C">
        <w:rPr>
          <w:rFonts w:ascii="Times New Roman CYR" w:hAnsi="Times New Roman CYR" w:cs="Times New Roman CYR"/>
          <w:lang w:val="ru-RU"/>
        </w:rPr>
        <w:t>ентру обавља разговор, препознаје доминантни проблем и упућује корисника у одговарајућу службу.</w:t>
      </w:r>
    </w:p>
    <w:p w:rsidR="00294D38" w:rsidRPr="00BC36F3" w:rsidRDefault="00294D38" w:rsidP="009304A1">
      <w:pPr>
        <w:numPr>
          <w:ilvl w:val="0"/>
          <w:numId w:val="27"/>
        </w:numPr>
        <w:autoSpaceDE w:val="0"/>
        <w:autoSpaceDN w:val="0"/>
        <w:adjustRightInd w:val="0"/>
        <w:jc w:val="both"/>
        <w:rPr>
          <w:rFonts w:ascii="Times New Roman CYR" w:hAnsi="Times New Roman CYR" w:cs="Times New Roman CYR"/>
          <w:b/>
        </w:rPr>
      </w:pPr>
      <w:r w:rsidRPr="00BC36F3">
        <w:rPr>
          <w:rFonts w:ascii="Times New Roman CYR" w:hAnsi="Times New Roman CYR" w:cs="Times New Roman CYR"/>
          <w:b/>
        </w:rPr>
        <w:t>Канцеларија за материјална давања</w:t>
      </w:r>
    </w:p>
    <w:p w:rsidR="00294D38" w:rsidRPr="003F675C"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У канцеларији за материјална давања одлучује се о остваривању права грађана на  материјално обезбеђење</w:t>
      </w:r>
      <w:r w:rsidR="006B33C2">
        <w:rPr>
          <w:rFonts w:ascii="Times New Roman CYR" w:hAnsi="Times New Roman CYR" w:cs="Times New Roman CYR"/>
        </w:rPr>
        <w:t xml:space="preserve"> </w:t>
      </w:r>
      <w:r w:rsidR="006B33C2">
        <w:rPr>
          <w:rFonts w:ascii="Times New Roman CYR" w:hAnsi="Times New Roman CYR" w:cs="Times New Roman CYR"/>
          <w:lang w:val="ru-RU"/>
        </w:rPr>
        <w:t>(</w:t>
      </w:r>
      <w:r w:rsidRPr="003F675C">
        <w:rPr>
          <w:rFonts w:ascii="Times New Roman CYR" w:hAnsi="Times New Roman CYR" w:cs="Times New Roman CYR"/>
          <w:lang w:val="ru-RU"/>
        </w:rPr>
        <w:t xml:space="preserve">новчана социјална помоћ, додатак за помоћ и негу другог лица, оспособљавање за рад и др.) </w:t>
      </w:r>
    </w:p>
    <w:p w:rsidR="00294D38" w:rsidRPr="003F675C"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У складу са Законом о социјалној заштити, у Правној  служби се одлучује о смештају корисника у дом, хранитељску или сродничку  породицу. </w:t>
      </w:r>
    </w:p>
    <w:p w:rsidR="00294D38" w:rsidRPr="003F675C" w:rsidRDefault="00294D38" w:rsidP="00D05E81">
      <w:pPr>
        <w:autoSpaceDE w:val="0"/>
        <w:autoSpaceDN w:val="0"/>
        <w:adjustRightInd w:val="0"/>
        <w:ind w:left="567"/>
        <w:jc w:val="both"/>
        <w:rPr>
          <w:lang w:val="ru-RU"/>
        </w:rPr>
      </w:pPr>
      <w:r w:rsidRPr="003F675C">
        <w:rPr>
          <w:rFonts w:ascii="Times New Roman CYR" w:hAnsi="Times New Roman CYR" w:cs="Times New Roman CYR"/>
          <w:lang w:val="ru-RU"/>
        </w:rPr>
        <w:t>У складу са Породичним законом, Правна служба обавља правне послове к</w:t>
      </w:r>
      <w:r w:rsidR="006B33C2">
        <w:rPr>
          <w:rFonts w:ascii="Times New Roman CYR" w:hAnsi="Times New Roman CYR" w:cs="Times New Roman CYR"/>
          <w:lang w:val="ru-RU"/>
        </w:rPr>
        <w:t>оји се односе на старатељство (</w:t>
      </w:r>
      <w:r w:rsidRPr="003F675C">
        <w:rPr>
          <w:rFonts w:ascii="Times New Roman CYR" w:hAnsi="Times New Roman CYR" w:cs="Times New Roman CYR"/>
          <w:lang w:val="ru-RU"/>
        </w:rPr>
        <w:t>над лицима лишеним пословне способности, малолетним лицима), усвојење, хранитељство, одређивање и промена личног имена, мере корективног и превентивног надзора.</w:t>
      </w:r>
    </w:p>
    <w:p w:rsidR="006274FC" w:rsidRDefault="006274FC" w:rsidP="00D05E81">
      <w:pPr>
        <w:autoSpaceDE w:val="0"/>
        <w:autoSpaceDN w:val="0"/>
        <w:adjustRightInd w:val="0"/>
        <w:ind w:left="567"/>
        <w:jc w:val="both"/>
        <w:rPr>
          <w:rFonts w:ascii="Times New Roman CYR" w:hAnsi="Times New Roman CYR" w:cs="Times New Roman CYR"/>
          <w:b/>
          <w:bCs/>
          <w:lang w:val="ru-RU"/>
        </w:rPr>
      </w:pPr>
    </w:p>
    <w:p w:rsidR="00294D38" w:rsidRPr="003F675C" w:rsidRDefault="00294D38" w:rsidP="00D05E81">
      <w:pPr>
        <w:autoSpaceDE w:val="0"/>
        <w:autoSpaceDN w:val="0"/>
        <w:adjustRightInd w:val="0"/>
        <w:ind w:left="567"/>
        <w:jc w:val="both"/>
        <w:rPr>
          <w:rFonts w:ascii="Times New Roman CYR" w:hAnsi="Times New Roman CYR" w:cs="Times New Roman CYR"/>
          <w:b/>
          <w:bCs/>
          <w:lang w:val="ru-RU"/>
        </w:rPr>
      </w:pPr>
      <w:r w:rsidRPr="003F675C">
        <w:rPr>
          <w:rFonts w:ascii="Times New Roman CYR" w:hAnsi="Times New Roman CYR" w:cs="Times New Roman CYR"/>
          <w:b/>
          <w:bCs/>
          <w:lang w:val="ru-RU"/>
        </w:rPr>
        <w:t>Право на новчану социјалну помоћ</w:t>
      </w:r>
    </w:p>
    <w:p w:rsidR="00294D38" w:rsidRPr="00C34CAD"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Право на новчану социјалну помоћ има појединац или породица који својим радом, приходима од имовине или из других извора остварују приход мањи од износа новчане социјалне помоћи.   Нивои материјалне сигурности се према Закону о социјалниј заштити дефинишу два пута годишње, у априлу и октобру текуће године. Новчана социјална помоћ може бити увећана и временски ограничена у зависности од година живота, радне способности и здравственог стања корисника помоћи.</w:t>
      </w:r>
    </w:p>
    <w:p w:rsidR="00294D38" w:rsidRPr="003F675C" w:rsidRDefault="00294D38" w:rsidP="00D05E81">
      <w:pPr>
        <w:autoSpaceDE w:val="0"/>
        <w:autoSpaceDN w:val="0"/>
        <w:adjustRightInd w:val="0"/>
        <w:ind w:left="567"/>
        <w:jc w:val="both"/>
        <w:rPr>
          <w:rFonts w:ascii="Times New Roman CYR" w:hAnsi="Times New Roman CYR" w:cs="Times New Roman CYR"/>
          <w:b/>
          <w:bCs/>
          <w:lang w:val="ru-RU"/>
        </w:rPr>
      </w:pPr>
      <w:r w:rsidRPr="003F675C">
        <w:rPr>
          <w:rFonts w:ascii="Times New Roman CYR" w:hAnsi="Times New Roman CYR" w:cs="Times New Roman CYR"/>
          <w:b/>
          <w:bCs/>
          <w:lang w:val="ru-RU"/>
        </w:rPr>
        <w:t>Право на домски смештај и смештај у другу породицу</w:t>
      </w:r>
    </w:p>
    <w:p w:rsidR="00294D38" w:rsidRPr="003F675C"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Домски смештај и смештај у другу породицу обезбеђује се одраслом и старијем лицу без породичног старања, односно лицу коме породица не може да обезбеди одговарајућу заштиту у породици или није у његовом најбољем интересу останак у породици. Збрињавање се обезбеђује и инвалидним лицима са телесним и чулним оштећењима, тешко хронично оболелим лицима, ометеним у менталном развоју и лицима са поремећајем у понашању.</w:t>
      </w:r>
    </w:p>
    <w:p w:rsidR="00294D38" w:rsidRPr="003F675C" w:rsidRDefault="00294D38"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Овим услугама обезбеђује се становање и задовољење основних животних потреба, као и здравствена заштита у складу са потребама корисника.</w:t>
      </w:r>
    </w:p>
    <w:p w:rsidR="00294D38" w:rsidRPr="000C5518" w:rsidRDefault="00294D38" w:rsidP="00D05E81">
      <w:pPr>
        <w:autoSpaceDE w:val="0"/>
        <w:autoSpaceDN w:val="0"/>
        <w:adjustRightInd w:val="0"/>
        <w:ind w:left="567"/>
        <w:jc w:val="both"/>
        <w:rPr>
          <w:lang w:val="ru-RU"/>
        </w:rPr>
      </w:pPr>
      <w:r w:rsidRPr="000C5518">
        <w:rPr>
          <w:b/>
          <w:bCs/>
          <w:lang w:val="ru-RU"/>
        </w:rPr>
        <w:t>Право на додатак за помоћ и негу другог лица</w:t>
      </w:r>
      <w:r w:rsidRPr="000C5518">
        <w:rPr>
          <w:lang w:val="ru-RU"/>
        </w:rPr>
        <w:t xml:space="preserve"> има лице коме је због телесног 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  Потреба за помоћи и негом утврђује се на основу  прописа о пензијском и инвалидском осигурању. </w:t>
      </w:r>
    </w:p>
    <w:p w:rsidR="00294D38" w:rsidRPr="000C5518" w:rsidRDefault="00294D38" w:rsidP="00D05E81">
      <w:pPr>
        <w:autoSpaceDE w:val="0"/>
        <w:autoSpaceDN w:val="0"/>
        <w:adjustRightInd w:val="0"/>
        <w:ind w:left="567"/>
        <w:jc w:val="both"/>
        <w:rPr>
          <w:color w:val="FF0000"/>
          <w:lang w:val="ru-RU"/>
        </w:rPr>
      </w:pPr>
      <w:r w:rsidRPr="000C5518">
        <w:rPr>
          <w:b/>
          <w:bCs/>
          <w:lang w:val="ru-RU"/>
        </w:rPr>
        <w:lastRenderedPageBreak/>
        <w:t>Право на увећан додатак за помоћ и негу другог лица</w:t>
      </w:r>
      <w:r w:rsidRPr="000C5518">
        <w:rPr>
          <w:lang w:val="ru-RU"/>
        </w:rPr>
        <w:t xml:space="preserve"> остварују лица на основу прописа о пензијском и инвалидском осигурању када се утврди да има телесно оштећење од 100% по једном основу или да има органски трајни поремећај неуролошког или психичког типа и лице које има више оштећења, с тим да ниво оштећења износи по 70% и више процената по најмање два основа. </w:t>
      </w:r>
    </w:p>
    <w:p w:rsidR="00294D38" w:rsidRPr="000C5518" w:rsidRDefault="00294D38" w:rsidP="00D05E81">
      <w:pPr>
        <w:autoSpaceDE w:val="0"/>
        <w:autoSpaceDN w:val="0"/>
        <w:adjustRightInd w:val="0"/>
        <w:ind w:left="567"/>
        <w:jc w:val="both"/>
        <w:rPr>
          <w:b/>
          <w:bCs/>
          <w:lang w:val="ru-RU"/>
        </w:rPr>
      </w:pPr>
      <w:r w:rsidRPr="000C5518">
        <w:rPr>
          <w:lang w:val="sr-Cyrl-CS"/>
        </w:rPr>
        <w:t xml:space="preserve">Руководилац  - </w:t>
      </w:r>
      <w:r w:rsidRPr="000C5518">
        <w:rPr>
          <w:b/>
          <w:lang w:val="sr-Cyrl-CS"/>
        </w:rPr>
        <w:t xml:space="preserve">Славица Весић –Соколовић, дипл. правница, канцеларија број 12, </w:t>
      </w:r>
    </w:p>
    <w:p w:rsidR="00294D38" w:rsidRPr="000C5518" w:rsidRDefault="00A82619" w:rsidP="00D05E81">
      <w:pPr>
        <w:spacing w:line="252" w:lineRule="auto"/>
        <w:ind w:left="567"/>
        <w:jc w:val="both"/>
        <w:rPr>
          <w:b/>
          <w:u w:val="single"/>
          <w:lang w:bidi="en-US"/>
        </w:rPr>
      </w:pPr>
      <w:r>
        <w:rPr>
          <w:b/>
          <w:lang w:val="sr-Cyrl-CS"/>
        </w:rPr>
        <w:t>тел 037/</w:t>
      </w:r>
      <w:r w:rsidR="00AB43CC">
        <w:rPr>
          <w:b/>
        </w:rPr>
        <w:t>441-</w:t>
      </w:r>
      <w:r>
        <w:rPr>
          <w:b/>
        </w:rPr>
        <w:t>303</w:t>
      </w:r>
      <w:r w:rsidR="00294D38" w:rsidRPr="000C5518">
        <w:rPr>
          <w:b/>
          <w:lang w:val="sr-Cyrl-CS"/>
        </w:rPr>
        <w:t>, локал 112,  е-</w:t>
      </w:r>
      <w:r w:rsidR="00294D38" w:rsidRPr="000C5518">
        <w:rPr>
          <w:b/>
          <w:lang w:val="sr-Latn-CS"/>
        </w:rPr>
        <w:t>mail</w:t>
      </w:r>
      <w:r w:rsidR="00294D38" w:rsidRPr="000C5518">
        <w:rPr>
          <w:b/>
          <w:lang w:val="sr-Cyrl-CS"/>
        </w:rPr>
        <w:t xml:space="preserve">: </w:t>
      </w:r>
      <w:r w:rsidR="00AE0D27" w:rsidRPr="000C5518">
        <w:rPr>
          <w:b/>
          <w:u w:val="single"/>
        </w:rPr>
        <w:t>slavicavesicsokolovic</w:t>
      </w:r>
      <w:hyperlink r:id="rId13" w:history="1">
        <w:r w:rsidR="00294D38" w:rsidRPr="000C5518">
          <w:rPr>
            <w:rStyle w:val="Hyperlink"/>
            <w:b/>
            <w:color w:val="auto"/>
            <w:lang w:val="sr-Latn-CS" w:bidi="en-US"/>
          </w:rPr>
          <w:t>@gmail.com</w:t>
        </w:r>
      </w:hyperlink>
    </w:p>
    <w:p w:rsidR="00294D38" w:rsidRPr="000C5518" w:rsidRDefault="00294D38" w:rsidP="00D05E81">
      <w:pPr>
        <w:autoSpaceDE w:val="0"/>
        <w:autoSpaceDN w:val="0"/>
        <w:adjustRightInd w:val="0"/>
        <w:ind w:left="567"/>
        <w:jc w:val="both"/>
        <w:rPr>
          <w:lang w:val="ru-RU"/>
        </w:rPr>
      </w:pPr>
    </w:p>
    <w:p w:rsidR="001B22F1" w:rsidRPr="000C5518" w:rsidRDefault="001B22F1" w:rsidP="00D05E81">
      <w:pPr>
        <w:autoSpaceDE w:val="0"/>
        <w:autoSpaceDN w:val="0"/>
        <w:adjustRightInd w:val="0"/>
        <w:ind w:left="567"/>
        <w:jc w:val="both"/>
        <w:rPr>
          <w:b/>
          <w:lang w:val="ru-RU"/>
        </w:rPr>
      </w:pPr>
    </w:p>
    <w:p w:rsidR="00203A4A" w:rsidRPr="000C5518" w:rsidRDefault="00294D38" w:rsidP="00D05E81">
      <w:pPr>
        <w:ind w:left="567"/>
        <w:jc w:val="both"/>
        <w:rPr>
          <w:b/>
          <w:u w:val="single"/>
          <w:lang w:val="sr-Cyrl-CS"/>
        </w:rPr>
      </w:pPr>
      <w:r w:rsidRPr="000C5518">
        <w:rPr>
          <w:b/>
          <w:u w:val="single"/>
          <w:lang w:val="sr-Latn-CS"/>
        </w:rPr>
        <w:t>II</w:t>
      </w:r>
      <w:r w:rsidR="001F1C0E" w:rsidRPr="000C5518">
        <w:rPr>
          <w:b/>
          <w:u w:val="single"/>
          <w:lang w:val="sr-Cyrl-CS"/>
        </w:rPr>
        <w:t xml:space="preserve">. </w:t>
      </w:r>
      <w:r w:rsidR="004E2266" w:rsidRPr="000C5518">
        <w:rPr>
          <w:b/>
          <w:u w:val="single"/>
          <w:lang w:val="sr-Cyrl-CS"/>
        </w:rPr>
        <w:t>Служба за заштиту деце и младих</w:t>
      </w:r>
    </w:p>
    <w:p w:rsidR="00D71329" w:rsidRPr="000C5518" w:rsidRDefault="00D71329" w:rsidP="00D71329">
      <w:pPr>
        <w:ind w:left="567"/>
        <w:jc w:val="both"/>
      </w:pPr>
      <w:r w:rsidRPr="000C5518">
        <w:rPr>
          <w:b/>
        </w:rPr>
        <w:t xml:space="preserve">У служби  </w:t>
      </w:r>
      <w:r w:rsidRPr="000C5518">
        <w:t xml:space="preserve">стручне послове социјалног рада обављају: дипломирани социјални радници, социјални радници, психолози, педагог и специјални педагози. </w:t>
      </w:r>
    </w:p>
    <w:p w:rsidR="00203A4A" w:rsidRPr="000C5518" w:rsidRDefault="00203A4A" w:rsidP="00D71329">
      <w:pPr>
        <w:autoSpaceDE w:val="0"/>
        <w:autoSpaceDN w:val="0"/>
        <w:adjustRightInd w:val="0"/>
        <w:ind w:left="567"/>
        <w:jc w:val="both"/>
        <w:rPr>
          <w:lang w:val="ru-RU"/>
        </w:rPr>
      </w:pPr>
      <w:r w:rsidRPr="000C5518">
        <w:rPr>
          <w:lang w:val="ru-RU"/>
        </w:rPr>
        <w:t>Служба за заштиту деце и младихсе примарно бави заштитом малолетних лица – деце до 18. године живота и младих  до 26. године живота када им је услед породичних и других животних околности, угрожен  развој, безбедност и здравље, односно ако је извесно да без подршке система социјалне заштите не могу да достигну оптимални ниво развоја.</w:t>
      </w:r>
    </w:p>
    <w:p w:rsidR="00203A4A" w:rsidRPr="000C5518" w:rsidRDefault="00203A4A" w:rsidP="00D05E81">
      <w:pPr>
        <w:autoSpaceDE w:val="0"/>
        <w:autoSpaceDN w:val="0"/>
        <w:adjustRightInd w:val="0"/>
        <w:ind w:left="567"/>
        <w:jc w:val="both"/>
        <w:rPr>
          <w:lang w:val="ru-RU"/>
        </w:rPr>
      </w:pPr>
      <w:r w:rsidRPr="000C5518">
        <w:rPr>
          <w:lang w:val="ru-RU"/>
        </w:rPr>
        <w:t>У том смислу Служба се нарочито бави децом и младима у ситуацијама:</w:t>
      </w:r>
    </w:p>
    <w:p w:rsidR="00203A4A" w:rsidRPr="000C5518" w:rsidRDefault="00203A4A" w:rsidP="00E95B39">
      <w:pPr>
        <w:numPr>
          <w:ilvl w:val="0"/>
          <w:numId w:val="11"/>
        </w:numPr>
        <w:autoSpaceDE w:val="0"/>
        <w:autoSpaceDN w:val="0"/>
        <w:adjustRightInd w:val="0"/>
        <w:jc w:val="both"/>
        <w:rPr>
          <w:lang w:val="ru-RU"/>
        </w:rPr>
      </w:pPr>
      <w:r w:rsidRPr="000C5518">
        <w:rPr>
          <w:lang w:val="ru-RU"/>
        </w:rPr>
        <w:t xml:space="preserve">када су без родитељског старања или у ризику од губитка родитељског старања; када њихови родитељи, старатељи или друга лица која се о њима непосредно старају нису у стању да то раде без подршке система социјалне заштите, а услед здравствених разлога, менталног обољења, интелектуалних тешкоћа или неповољних социо-економских околности,  </w:t>
      </w:r>
    </w:p>
    <w:p w:rsidR="00203A4A" w:rsidRPr="000C5518" w:rsidRDefault="00203A4A" w:rsidP="00E95B39">
      <w:pPr>
        <w:numPr>
          <w:ilvl w:val="0"/>
          <w:numId w:val="11"/>
        </w:numPr>
        <w:autoSpaceDE w:val="0"/>
        <w:autoSpaceDN w:val="0"/>
        <w:adjustRightInd w:val="0"/>
        <w:jc w:val="both"/>
        <w:rPr>
          <w:lang w:val="ru-RU"/>
        </w:rPr>
      </w:pPr>
      <w:r w:rsidRPr="000C5518">
        <w:rPr>
          <w:lang w:val="ru-RU"/>
        </w:rPr>
        <w:t>када имају сметње у развоју (телесне, интелектуалне, менталне, сензорне, говорно-језичке, социо-емоционалне, вишеструке), а њихове потребе за негом и материјалном сигурношћу превазилазе могућности породице,</w:t>
      </w:r>
    </w:p>
    <w:p w:rsidR="00203A4A" w:rsidRPr="000C5518" w:rsidRDefault="00203A4A" w:rsidP="00E95B39">
      <w:pPr>
        <w:numPr>
          <w:ilvl w:val="0"/>
          <w:numId w:val="11"/>
        </w:numPr>
        <w:autoSpaceDE w:val="0"/>
        <w:autoSpaceDN w:val="0"/>
        <w:adjustRightInd w:val="0"/>
        <w:jc w:val="both"/>
        <w:rPr>
          <w:lang w:val="ru-RU"/>
        </w:rPr>
      </w:pPr>
      <w:r w:rsidRPr="000C5518">
        <w:rPr>
          <w:lang w:val="ru-RU"/>
        </w:rPr>
        <w:t>када су у сукобу са родитељима, старатељем и заједницом и ако својим понашањем угрожавају себе и околину,</w:t>
      </w:r>
    </w:p>
    <w:p w:rsidR="00203A4A" w:rsidRPr="000C5518" w:rsidRDefault="00203A4A" w:rsidP="00E95B39">
      <w:pPr>
        <w:numPr>
          <w:ilvl w:val="0"/>
          <w:numId w:val="11"/>
        </w:numPr>
        <w:autoSpaceDE w:val="0"/>
        <w:autoSpaceDN w:val="0"/>
        <w:adjustRightInd w:val="0"/>
        <w:jc w:val="both"/>
        <w:rPr>
          <w:lang w:val="ru-RU"/>
        </w:rPr>
      </w:pPr>
      <w:r w:rsidRPr="000C5518">
        <w:rPr>
          <w:lang w:val="ru-RU"/>
        </w:rPr>
        <w:t>када се суочавају са тешкоћама због злоупотребе алкохола, дрога или других опојних средстава,</w:t>
      </w:r>
    </w:p>
    <w:p w:rsidR="00203A4A" w:rsidRPr="003F675C" w:rsidRDefault="00203A4A" w:rsidP="00E95B39">
      <w:pPr>
        <w:numPr>
          <w:ilvl w:val="0"/>
          <w:numId w:val="11"/>
        </w:numPr>
        <w:autoSpaceDE w:val="0"/>
        <w:autoSpaceDN w:val="0"/>
        <w:adjustRightInd w:val="0"/>
        <w:jc w:val="both"/>
        <w:rPr>
          <w:rFonts w:ascii="Times New Roman CYR" w:hAnsi="Times New Roman CYR" w:cs="Times New Roman CYR"/>
          <w:lang w:val="ru-RU"/>
        </w:rPr>
      </w:pPr>
      <w:r w:rsidRPr="000C5518">
        <w:rPr>
          <w:lang w:val="ru-RU"/>
        </w:rPr>
        <w:t>када постоји опасно</w:t>
      </w:r>
      <w:r w:rsidRPr="003F675C">
        <w:rPr>
          <w:rFonts w:ascii="Times New Roman CYR" w:hAnsi="Times New Roman CYR" w:cs="Times New Roman CYR"/>
          <w:lang w:val="ru-RU"/>
        </w:rPr>
        <w:t>ст да ће постати жртве или већ јесу жртве злостављања, занемаривања, насиља и експлоатације, односно ако су им физичко, психичко или емоционално благостање и развој угрожени деловањем или пропустима родитеља, старатеља или друге особе која се о њима непосредно стара</w:t>
      </w:r>
      <w:r>
        <w:rPr>
          <w:rFonts w:ascii="Times New Roman CYR" w:hAnsi="Times New Roman CYR" w:cs="Times New Roman CYR"/>
          <w:lang w:val="ru-RU"/>
        </w:rPr>
        <w:t>.</w:t>
      </w:r>
    </w:p>
    <w:p w:rsidR="00203A4A" w:rsidRPr="00ED43F7"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b/>
          <w:bCs/>
          <w:lang w:val="ru-RU"/>
        </w:rPr>
        <w:t>Заштита  деце без родитељског старања</w:t>
      </w:r>
      <w:r w:rsidRPr="003F675C">
        <w:rPr>
          <w:rFonts w:ascii="Times New Roman CYR" w:hAnsi="Times New Roman CYR" w:cs="Times New Roman CYR"/>
          <w:lang w:val="ru-RU"/>
        </w:rPr>
        <w:t xml:space="preserve"> обезбеђује се применом услуга домског смештаја, смештаја у сродничку, хранитељску и другу породицу. Заштита се остварује и применом   мера породично-правне заштите – старатељства и усвојења. </w:t>
      </w:r>
    </w:p>
    <w:p w:rsidR="00527C10"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У вршењу јавних овлашћења, Центар  као орган старатељства спроводи надзор над вршењем родитељског права кроз превентивни и корективни надзор. Уколико ове мере не доведу до промена  родитељских компетенција, приступа се привременом изузимању детета из породице и   након процене примењује се адекватан облик заштите у најбољем интересу детета. Упоредо са овим активностима, орган старатељства је у обавези  да поднесе предлог суду за   лишавање родитељског права. </w:t>
      </w:r>
    </w:p>
    <w:p w:rsidR="00203A4A" w:rsidRPr="003F675C"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Одлуку о примени било ког вида заштите доноси стручни тим чије је формирање у овим ситуацијама обавезно.   </w:t>
      </w:r>
    </w:p>
    <w:p w:rsidR="00D33D32" w:rsidRDefault="00203A4A" w:rsidP="00D05E81">
      <w:pPr>
        <w:autoSpaceDE w:val="0"/>
        <w:autoSpaceDN w:val="0"/>
        <w:adjustRightInd w:val="0"/>
        <w:ind w:left="567"/>
        <w:jc w:val="both"/>
        <w:rPr>
          <w:rFonts w:ascii="Times New Roman CYR" w:hAnsi="Times New Roman CYR" w:cs="Times New Roman CYR"/>
          <w:lang w:val="sr-Latn-CS"/>
        </w:rPr>
      </w:pPr>
      <w:r w:rsidRPr="005D05CB">
        <w:rPr>
          <w:rFonts w:ascii="Times New Roman CYR" w:hAnsi="Times New Roman CYR" w:cs="Times New Roman CYR"/>
          <w:b/>
          <w:bCs/>
          <w:lang w:val="ru-RU"/>
        </w:rPr>
        <w:t>Породични</w:t>
      </w:r>
      <w:r w:rsidR="006B33C2">
        <w:rPr>
          <w:rFonts w:ascii="Times New Roman CYR" w:hAnsi="Times New Roman CYR" w:cs="Times New Roman CYR"/>
          <w:b/>
          <w:bCs/>
        </w:rPr>
        <w:t xml:space="preserve"> </w:t>
      </w:r>
      <w:r w:rsidRPr="005D05CB">
        <w:rPr>
          <w:rFonts w:ascii="Times New Roman CYR" w:hAnsi="Times New Roman CYR" w:cs="Times New Roman CYR"/>
          <w:b/>
          <w:bCs/>
          <w:lang w:val="ru-RU"/>
        </w:rPr>
        <w:t>смештај</w:t>
      </w:r>
      <w:r w:rsidR="006B33C2">
        <w:rPr>
          <w:rFonts w:ascii="Times New Roman CYR" w:hAnsi="Times New Roman CYR" w:cs="Times New Roman CYR"/>
          <w:b/>
          <w:bCs/>
        </w:rPr>
        <w:t xml:space="preserve"> </w:t>
      </w:r>
      <w:r w:rsidRPr="005D05CB">
        <w:rPr>
          <w:rFonts w:ascii="Times New Roman CYR" w:hAnsi="Times New Roman CYR" w:cs="Times New Roman CYR"/>
          <w:b/>
          <w:bCs/>
          <w:lang w:val="ru-RU"/>
        </w:rPr>
        <w:t>деце</w:t>
      </w:r>
      <w:r w:rsidR="006B33C2">
        <w:rPr>
          <w:rFonts w:ascii="Times New Roman CYR" w:hAnsi="Times New Roman CYR" w:cs="Times New Roman CYR"/>
          <w:b/>
          <w:bCs/>
        </w:rPr>
        <w:t xml:space="preserve"> </w:t>
      </w:r>
      <w:r w:rsidRPr="005D05CB">
        <w:rPr>
          <w:rFonts w:ascii="Times New Roman CYR" w:hAnsi="Times New Roman CYR" w:cs="Times New Roman CYR"/>
          <w:lang w:val="ru-RU"/>
        </w:rPr>
        <w:t>је</w:t>
      </w:r>
      <w:r w:rsidR="006B33C2">
        <w:rPr>
          <w:rFonts w:ascii="Times New Roman CYR" w:hAnsi="Times New Roman CYR" w:cs="Times New Roman CYR"/>
        </w:rPr>
        <w:t xml:space="preserve"> </w:t>
      </w:r>
      <w:r w:rsidRPr="005D05CB">
        <w:rPr>
          <w:rFonts w:ascii="Times New Roman CYR" w:hAnsi="Times New Roman CYR" w:cs="Times New Roman CYR"/>
          <w:lang w:val="ru-RU"/>
        </w:rPr>
        <w:t>организовани</w:t>
      </w:r>
      <w:r w:rsidR="006B33C2">
        <w:rPr>
          <w:rFonts w:ascii="Times New Roman CYR" w:hAnsi="Times New Roman CYR" w:cs="Times New Roman CYR"/>
        </w:rPr>
        <w:t xml:space="preserve"> </w:t>
      </w:r>
      <w:r w:rsidRPr="005D05CB">
        <w:rPr>
          <w:rFonts w:ascii="Times New Roman CYR" w:hAnsi="Times New Roman CYR" w:cs="Times New Roman CYR"/>
          <w:lang w:val="ru-RU"/>
        </w:rPr>
        <w:t>облик</w:t>
      </w:r>
      <w:r w:rsidR="006B33C2">
        <w:rPr>
          <w:rFonts w:ascii="Times New Roman CYR" w:hAnsi="Times New Roman CYR" w:cs="Times New Roman CYR"/>
        </w:rPr>
        <w:t xml:space="preserve"> </w:t>
      </w:r>
      <w:r w:rsidRPr="005D05CB">
        <w:rPr>
          <w:rFonts w:ascii="Times New Roman CYR" w:hAnsi="Times New Roman CYR" w:cs="Times New Roman CYR"/>
          <w:lang w:val="ru-RU"/>
        </w:rPr>
        <w:t>заштите</w:t>
      </w:r>
      <w:r w:rsidR="006B33C2">
        <w:rPr>
          <w:rFonts w:ascii="Times New Roman CYR" w:hAnsi="Times New Roman CYR" w:cs="Times New Roman CYR"/>
        </w:rPr>
        <w:t xml:space="preserve"> </w:t>
      </w:r>
      <w:r w:rsidRPr="005D05CB">
        <w:rPr>
          <w:rFonts w:ascii="Times New Roman CYR" w:hAnsi="Times New Roman CYR" w:cs="Times New Roman CYR"/>
          <w:lang w:val="ru-RU"/>
        </w:rPr>
        <w:t>деце</w:t>
      </w:r>
      <w:r w:rsidR="006B33C2">
        <w:rPr>
          <w:rFonts w:ascii="Times New Roman CYR" w:hAnsi="Times New Roman CYR" w:cs="Times New Roman CYR"/>
        </w:rPr>
        <w:t xml:space="preserve"> </w:t>
      </w:r>
      <w:r w:rsidRPr="005D05CB">
        <w:rPr>
          <w:rFonts w:ascii="Times New Roman CYR" w:hAnsi="Times New Roman CYR" w:cs="Times New Roman CYR"/>
          <w:lang w:val="ru-RU"/>
        </w:rPr>
        <w:t>без</w:t>
      </w:r>
      <w:r w:rsidR="006B33C2">
        <w:rPr>
          <w:rFonts w:ascii="Times New Roman CYR" w:hAnsi="Times New Roman CYR" w:cs="Times New Roman CYR"/>
        </w:rPr>
        <w:t xml:space="preserve"> </w:t>
      </w:r>
      <w:r w:rsidRPr="005D05CB">
        <w:rPr>
          <w:rFonts w:ascii="Times New Roman CYR" w:hAnsi="Times New Roman CYR" w:cs="Times New Roman CYR"/>
          <w:lang w:val="ru-RU"/>
        </w:rPr>
        <w:t>родитељског</w:t>
      </w:r>
      <w:r w:rsidR="006B33C2">
        <w:rPr>
          <w:rFonts w:ascii="Times New Roman CYR" w:hAnsi="Times New Roman CYR" w:cs="Times New Roman CYR"/>
        </w:rPr>
        <w:t xml:space="preserve"> </w:t>
      </w:r>
      <w:r w:rsidRPr="005D05CB">
        <w:rPr>
          <w:rFonts w:ascii="Times New Roman CYR" w:hAnsi="Times New Roman CYR" w:cs="Times New Roman CYR"/>
          <w:lang w:val="ru-RU"/>
        </w:rPr>
        <w:t>старања</w:t>
      </w:r>
      <w:r w:rsidR="006B33C2">
        <w:rPr>
          <w:rFonts w:ascii="Times New Roman CYR" w:hAnsi="Times New Roman CYR" w:cs="Times New Roman CYR"/>
        </w:rPr>
        <w:t xml:space="preserve"> </w:t>
      </w:r>
      <w:r w:rsidRPr="00DF1A80">
        <w:rPr>
          <w:rFonts w:ascii="Times New Roman CYR" w:hAnsi="Times New Roman CYR" w:cs="Times New Roman CYR"/>
          <w:lang w:val="ru-RU"/>
        </w:rPr>
        <w:t>ко</w:t>
      </w:r>
      <w:r w:rsidRPr="00DF1A80">
        <w:rPr>
          <w:rFonts w:ascii="Times New Roman CYR" w:hAnsi="Times New Roman CYR" w:cs="Times New Roman CYR"/>
        </w:rPr>
        <w:t>ј</w:t>
      </w:r>
      <w:r w:rsidRPr="00DF1A80">
        <w:rPr>
          <w:rFonts w:ascii="Times New Roman CYR" w:hAnsi="Times New Roman CYR" w:cs="Times New Roman CYR"/>
          <w:lang w:val="ru-RU"/>
        </w:rPr>
        <w:t>им</w:t>
      </w:r>
      <w:r w:rsidR="006B33C2">
        <w:rPr>
          <w:rFonts w:ascii="Times New Roman CYR" w:hAnsi="Times New Roman CYR" w:cs="Times New Roman CYR"/>
        </w:rPr>
        <w:t xml:space="preserve"> </w:t>
      </w:r>
      <w:r w:rsidRPr="00DF1A80">
        <w:rPr>
          <w:rFonts w:ascii="Times New Roman CYR" w:hAnsi="Times New Roman CYR" w:cs="Times New Roman CYR"/>
          <w:lang w:val="ru-RU"/>
        </w:rPr>
        <w:t>се</w:t>
      </w:r>
      <w:r w:rsidR="006B33C2">
        <w:rPr>
          <w:rFonts w:ascii="Times New Roman CYR" w:hAnsi="Times New Roman CYR" w:cs="Times New Roman CYR"/>
        </w:rPr>
        <w:t xml:space="preserve"> </w:t>
      </w:r>
      <w:r w:rsidRPr="00DF1A80">
        <w:rPr>
          <w:rFonts w:ascii="Times New Roman CYR" w:hAnsi="Times New Roman CYR" w:cs="Times New Roman CYR"/>
          <w:lang w:val="ru-RU"/>
        </w:rPr>
        <w:t>поверава</w:t>
      </w:r>
      <w:r w:rsidRPr="00DF1A80">
        <w:rPr>
          <w:rFonts w:ascii="Times New Roman CYR" w:hAnsi="Times New Roman CYR" w:cs="Times New Roman CYR"/>
        </w:rPr>
        <w:t>ју</w:t>
      </w:r>
      <w:r w:rsidR="006B33C2">
        <w:rPr>
          <w:rFonts w:ascii="Times New Roman CYR" w:hAnsi="Times New Roman CYR" w:cs="Times New Roman CYR"/>
        </w:rPr>
        <w:t xml:space="preserve"> </w:t>
      </w:r>
      <w:r w:rsidRPr="005D05CB">
        <w:rPr>
          <w:rFonts w:ascii="Times New Roman CYR" w:hAnsi="Times New Roman CYR" w:cs="Times New Roman CYR"/>
          <w:lang w:val="ru-RU"/>
        </w:rPr>
        <w:t>на</w:t>
      </w:r>
      <w:r w:rsidR="006B33C2">
        <w:rPr>
          <w:rFonts w:ascii="Times New Roman CYR" w:hAnsi="Times New Roman CYR" w:cs="Times New Roman CYR"/>
        </w:rPr>
        <w:t xml:space="preserve"> </w:t>
      </w:r>
      <w:r w:rsidRPr="005D05CB">
        <w:rPr>
          <w:rFonts w:ascii="Times New Roman CYR" w:hAnsi="Times New Roman CYR" w:cs="Times New Roman CYR"/>
          <w:lang w:val="ru-RU"/>
        </w:rPr>
        <w:t>бригу</w:t>
      </w:r>
      <w:r w:rsidRPr="005D05CB">
        <w:rPr>
          <w:rFonts w:ascii="Times New Roman CYR" w:hAnsi="Times New Roman CYR" w:cs="Times New Roman CYR"/>
        </w:rPr>
        <w:t xml:space="preserve">, </w:t>
      </w:r>
      <w:r w:rsidRPr="005D05CB">
        <w:rPr>
          <w:rFonts w:ascii="Times New Roman CYR" w:hAnsi="Times New Roman CYR" w:cs="Times New Roman CYR"/>
          <w:lang w:val="ru-RU"/>
        </w:rPr>
        <w:t>старање</w:t>
      </w:r>
      <w:r w:rsidR="006B33C2">
        <w:rPr>
          <w:rFonts w:ascii="Times New Roman CYR" w:hAnsi="Times New Roman CYR" w:cs="Times New Roman CYR"/>
        </w:rPr>
        <w:t xml:space="preserve"> </w:t>
      </w:r>
      <w:r w:rsidRPr="005D05CB">
        <w:rPr>
          <w:rFonts w:ascii="Times New Roman CYR" w:hAnsi="Times New Roman CYR" w:cs="Times New Roman CYR"/>
          <w:lang w:val="ru-RU"/>
        </w:rPr>
        <w:t>и</w:t>
      </w:r>
      <w:r w:rsidR="006B33C2">
        <w:rPr>
          <w:rFonts w:ascii="Times New Roman CYR" w:hAnsi="Times New Roman CYR" w:cs="Times New Roman CYR"/>
        </w:rPr>
        <w:t xml:space="preserve"> </w:t>
      </w:r>
      <w:r w:rsidRPr="005D05CB">
        <w:rPr>
          <w:rFonts w:ascii="Times New Roman CYR" w:hAnsi="Times New Roman CYR" w:cs="Times New Roman CYR"/>
          <w:lang w:val="ru-RU"/>
        </w:rPr>
        <w:t>васпитање</w:t>
      </w:r>
      <w:r w:rsidR="006B33C2">
        <w:rPr>
          <w:rFonts w:ascii="Times New Roman CYR" w:hAnsi="Times New Roman CYR" w:cs="Times New Roman CYR"/>
        </w:rPr>
        <w:t xml:space="preserve"> </w:t>
      </w:r>
      <w:r w:rsidRPr="005D05CB">
        <w:rPr>
          <w:rFonts w:ascii="Times New Roman CYR" w:hAnsi="Times New Roman CYR" w:cs="Times New Roman CYR"/>
          <w:lang w:val="ru-RU"/>
        </w:rPr>
        <w:t>другој</w:t>
      </w:r>
      <w:r w:rsidRPr="005D05CB">
        <w:rPr>
          <w:rFonts w:ascii="Times New Roman CYR" w:hAnsi="Times New Roman CYR" w:cs="Times New Roman CYR"/>
        </w:rPr>
        <w:t xml:space="preserve">, </w:t>
      </w:r>
      <w:r w:rsidRPr="005D05CB">
        <w:rPr>
          <w:rFonts w:ascii="Times New Roman CYR" w:hAnsi="Times New Roman CYR" w:cs="Times New Roman CYR"/>
          <w:lang w:val="ru-RU"/>
        </w:rPr>
        <w:t>посебно</w:t>
      </w:r>
      <w:r w:rsidR="006B33C2">
        <w:rPr>
          <w:rFonts w:ascii="Times New Roman CYR" w:hAnsi="Times New Roman CYR" w:cs="Times New Roman CYR"/>
        </w:rPr>
        <w:t xml:space="preserve"> </w:t>
      </w:r>
      <w:r w:rsidRPr="005D05CB">
        <w:rPr>
          <w:rFonts w:ascii="Times New Roman CYR" w:hAnsi="Times New Roman CYR" w:cs="Times New Roman CYR"/>
          <w:lang w:val="ru-RU"/>
        </w:rPr>
        <w:t>одабраној</w:t>
      </w:r>
      <w:r w:rsidRPr="005D05CB">
        <w:rPr>
          <w:rFonts w:ascii="Times New Roman CYR" w:hAnsi="Times New Roman CYR" w:cs="Times New Roman CYR"/>
        </w:rPr>
        <w:t xml:space="preserve">, </w:t>
      </w:r>
      <w:r w:rsidRPr="005D05CB">
        <w:rPr>
          <w:rFonts w:ascii="Times New Roman CYR" w:hAnsi="Times New Roman CYR" w:cs="Times New Roman CYR"/>
          <w:lang w:val="ru-RU"/>
        </w:rPr>
        <w:t>мотивисаној</w:t>
      </w:r>
      <w:r w:rsidR="006B33C2">
        <w:rPr>
          <w:rFonts w:ascii="Times New Roman CYR" w:hAnsi="Times New Roman CYR" w:cs="Times New Roman CYR"/>
        </w:rPr>
        <w:t xml:space="preserve"> </w:t>
      </w:r>
      <w:r w:rsidRPr="005D05CB">
        <w:rPr>
          <w:rFonts w:ascii="Times New Roman CYR" w:hAnsi="Times New Roman CYR" w:cs="Times New Roman CYR"/>
          <w:lang w:val="ru-RU"/>
        </w:rPr>
        <w:t>и</w:t>
      </w:r>
      <w:r w:rsidR="006B33C2">
        <w:rPr>
          <w:rFonts w:ascii="Times New Roman CYR" w:hAnsi="Times New Roman CYR" w:cs="Times New Roman CYR"/>
        </w:rPr>
        <w:t xml:space="preserve"> </w:t>
      </w:r>
      <w:r w:rsidRPr="005D05CB">
        <w:rPr>
          <w:rFonts w:ascii="Times New Roman CYR" w:hAnsi="Times New Roman CYR" w:cs="Times New Roman CYR"/>
          <w:lang w:val="ru-RU"/>
        </w:rPr>
        <w:lastRenderedPageBreak/>
        <w:t>припремљено</w:t>
      </w:r>
      <w:r w:rsidR="006B33C2">
        <w:rPr>
          <w:rFonts w:ascii="Times New Roman CYR" w:hAnsi="Times New Roman CYR" w:cs="Times New Roman CYR"/>
        </w:rPr>
        <w:t xml:space="preserve"> </w:t>
      </w:r>
      <w:r w:rsidRPr="005D05CB">
        <w:rPr>
          <w:rFonts w:ascii="Times New Roman CYR" w:hAnsi="Times New Roman CYR" w:cs="Times New Roman CYR"/>
          <w:lang w:val="ru-RU"/>
        </w:rPr>
        <w:t>јпородици</w:t>
      </w:r>
      <w:r w:rsidRPr="005D05CB">
        <w:rPr>
          <w:rFonts w:ascii="Times New Roman CYR" w:hAnsi="Times New Roman CYR" w:cs="Times New Roman CYR"/>
        </w:rPr>
        <w:t xml:space="preserve">, </w:t>
      </w:r>
      <w:r w:rsidRPr="005D05CB">
        <w:rPr>
          <w:rFonts w:ascii="Times New Roman CYR" w:hAnsi="Times New Roman CYR" w:cs="Times New Roman CYR"/>
          <w:lang w:val="ru-RU"/>
        </w:rPr>
        <w:t>уз</w:t>
      </w:r>
      <w:r w:rsidR="006B33C2">
        <w:rPr>
          <w:rFonts w:ascii="Times New Roman CYR" w:hAnsi="Times New Roman CYR" w:cs="Times New Roman CYR"/>
        </w:rPr>
        <w:t xml:space="preserve"> </w:t>
      </w:r>
      <w:r w:rsidRPr="005D05CB">
        <w:rPr>
          <w:rFonts w:ascii="Times New Roman CYR" w:hAnsi="Times New Roman CYR" w:cs="Times New Roman CYR"/>
          <w:lang w:val="ru-RU"/>
        </w:rPr>
        <w:t>новчану</w:t>
      </w:r>
      <w:r w:rsidR="006B33C2">
        <w:rPr>
          <w:rFonts w:ascii="Times New Roman CYR" w:hAnsi="Times New Roman CYR" w:cs="Times New Roman CYR"/>
        </w:rPr>
        <w:t xml:space="preserve"> </w:t>
      </w:r>
      <w:r w:rsidRPr="005D05CB">
        <w:rPr>
          <w:rFonts w:ascii="Times New Roman CYR" w:hAnsi="Times New Roman CYR" w:cs="Times New Roman CYR"/>
          <w:lang w:val="ru-RU"/>
        </w:rPr>
        <w:t>накнаду</w:t>
      </w:r>
      <w:r w:rsidRPr="005D05CB">
        <w:rPr>
          <w:rFonts w:ascii="Times New Roman CYR" w:hAnsi="Times New Roman CYR" w:cs="Times New Roman CYR"/>
        </w:rPr>
        <w:t xml:space="preserve">. </w:t>
      </w:r>
      <w:r w:rsidRPr="003F675C">
        <w:rPr>
          <w:rFonts w:ascii="Times New Roman CYR" w:hAnsi="Times New Roman CYR" w:cs="Times New Roman CYR"/>
          <w:lang w:val="ru-RU"/>
        </w:rPr>
        <w:t xml:space="preserve">Уобичајени назив за ове породице је хранитељска породица. </w:t>
      </w:r>
    </w:p>
    <w:p w:rsidR="00527C10"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b/>
          <w:bCs/>
          <w:lang w:val="ru-RU"/>
        </w:rPr>
        <w:t>Домски смештај</w:t>
      </w:r>
      <w:r w:rsidRPr="003F675C">
        <w:rPr>
          <w:rFonts w:ascii="Times New Roman CYR" w:hAnsi="Times New Roman CYR" w:cs="Times New Roman CYR"/>
          <w:lang w:val="ru-RU"/>
        </w:rPr>
        <w:t xml:space="preserve"> је организован облик заштите који деци без родитељског старања, зависно од својих породичних прилика и узраста,</w:t>
      </w:r>
      <w:r w:rsidR="00D24A90">
        <w:rPr>
          <w:rFonts w:ascii="Times New Roman CYR" w:hAnsi="Times New Roman CYR" w:cs="Times New Roman CYR"/>
        </w:rPr>
        <w:t xml:space="preserve"> </w:t>
      </w:r>
      <w:r w:rsidRPr="003F675C">
        <w:rPr>
          <w:rFonts w:ascii="Times New Roman CYR" w:hAnsi="Times New Roman CYR" w:cs="Times New Roman CYR"/>
          <w:lang w:val="ru-RU"/>
        </w:rPr>
        <w:t xml:space="preserve">обезбеђује дужи или краћи боравак у установи. Смештај у дом подразумева   обезбеђивање    социјалне заштите, васпитања, образовања, здравствене заштите и оспособљавање за самосталан живот и рад. </w:t>
      </w:r>
    </w:p>
    <w:p w:rsidR="001F1C0E"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b/>
          <w:bCs/>
          <w:lang w:val="ru-RU"/>
        </w:rPr>
        <w:t>Старатељств</w:t>
      </w:r>
      <w:r w:rsidR="0010017B">
        <w:rPr>
          <w:rFonts w:ascii="Times New Roman CYR" w:hAnsi="Times New Roman CYR" w:cs="Times New Roman CYR"/>
          <w:b/>
          <w:bCs/>
          <w:lang w:val="sr-Latn-CS"/>
        </w:rPr>
        <w:t>o</w:t>
      </w:r>
      <w:r w:rsidR="0010017B">
        <w:rPr>
          <w:rFonts w:ascii="Times New Roman CYR" w:hAnsi="Times New Roman CYR" w:cs="Times New Roman CYR"/>
          <w:b/>
          <w:bCs/>
        </w:rPr>
        <w:t>м као</w:t>
      </w:r>
      <w:r w:rsidRPr="003F675C">
        <w:rPr>
          <w:rFonts w:ascii="Times New Roman CYR" w:hAnsi="Times New Roman CYR" w:cs="Times New Roman CYR"/>
          <w:lang w:val="ru-RU"/>
        </w:rPr>
        <w:t xml:space="preserve"> облико</w:t>
      </w:r>
      <w:r w:rsidR="0010017B">
        <w:rPr>
          <w:rFonts w:ascii="Times New Roman CYR" w:hAnsi="Times New Roman CYR" w:cs="Times New Roman CYR"/>
          <w:lang w:val="ru-RU"/>
        </w:rPr>
        <w:t xml:space="preserve">м заштите  обезбеђује </w:t>
      </w:r>
      <w:r w:rsidRPr="003F675C">
        <w:rPr>
          <w:rFonts w:ascii="Times New Roman CYR" w:hAnsi="Times New Roman CYR" w:cs="Times New Roman CYR"/>
          <w:lang w:val="ru-RU"/>
        </w:rPr>
        <w:t>се  збрињавање , васпитавање  и образовање у циљу заштите најбољег интереса  детета</w:t>
      </w:r>
      <w:r>
        <w:rPr>
          <w:rFonts w:ascii="Times New Roman CYR" w:hAnsi="Times New Roman CYR" w:cs="Times New Roman CYR"/>
        </w:rPr>
        <w:t>,</w:t>
      </w:r>
      <w:r w:rsidRPr="003F675C">
        <w:rPr>
          <w:rFonts w:ascii="Times New Roman CYR" w:hAnsi="Times New Roman CYR" w:cs="Times New Roman CYR"/>
          <w:lang w:val="ru-RU"/>
        </w:rPr>
        <w:t xml:space="preserve">развоја личности и оспособљавања за самосталан живот.  </w:t>
      </w:r>
    </w:p>
    <w:p w:rsidR="0010017B" w:rsidRPr="0010017B" w:rsidRDefault="00203A4A" w:rsidP="00D05E81">
      <w:pPr>
        <w:autoSpaceDE w:val="0"/>
        <w:autoSpaceDN w:val="0"/>
        <w:adjustRightInd w:val="0"/>
        <w:ind w:left="567"/>
        <w:jc w:val="both"/>
        <w:rPr>
          <w:rFonts w:ascii="Times New Roman CYR" w:hAnsi="Times New Roman CYR" w:cs="Times New Roman CYR"/>
          <w:lang w:val="sr-Latn-CS"/>
        </w:rPr>
      </w:pPr>
      <w:r w:rsidRPr="003F675C">
        <w:rPr>
          <w:rFonts w:ascii="Times New Roman CYR" w:hAnsi="Times New Roman CYR" w:cs="Times New Roman CYR"/>
          <w:lang w:val="ru-RU"/>
        </w:rPr>
        <w:t>Задаци органа старатељства су да руководи пословима и да доноси одлуке и решења о постав</w:t>
      </w:r>
      <w:r>
        <w:rPr>
          <w:rFonts w:ascii="Times New Roman CYR" w:hAnsi="Times New Roman CYR" w:cs="Times New Roman CYR"/>
          <w:lang w:val="ru-RU"/>
        </w:rPr>
        <w:t xml:space="preserve">љању и укидању старатељства, </w:t>
      </w:r>
      <w:r>
        <w:rPr>
          <w:rFonts w:ascii="Times New Roman CYR" w:hAnsi="Times New Roman CYR" w:cs="Times New Roman CYR"/>
        </w:rPr>
        <w:t>односно</w:t>
      </w:r>
      <w:r w:rsidRPr="003F675C">
        <w:rPr>
          <w:rFonts w:ascii="Times New Roman CYR" w:hAnsi="Times New Roman CYR" w:cs="Times New Roman CYR"/>
          <w:lang w:val="ru-RU"/>
        </w:rPr>
        <w:t xml:space="preserve"> поставља и смењује стараоце, даје одобрење и сагласност стараоцима за одређене радње и послове у вези са васпитањем и образовањем штићеника, води стручни надзор над радом стараоца</w:t>
      </w:r>
      <w:r>
        <w:rPr>
          <w:rFonts w:ascii="Times New Roman CYR" w:hAnsi="Times New Roman CYR" w:cs="Times New Roman CYR"/>
          <w:lang w:val="ru-RU"/>
        </w:rPr>
        <w:t>,води потребну евиденцију</w:t>
      </w:r>
      <w:r w:rsidRPr="003F675C">
        <w:rPr>
          <w:rFonts w:ascii="Times New Roman CYR" w:hAnsi="Times New Roman CYR" w:cs="Times New Roman CYR"/>
          <w:lang w:val="ru-RU"/>
        </w:rPr>
        <w:t>истаратељске књиге</w:t>
      </w:r>
      <w:r w:rsidR="0010017B">
        <w:rPr>
          <w:rFonts w:ascii="Times New Roman CYR" w:hAnsi="Times New Roman CYR" w:cs="Times New Roman CYR"/>
          <w:lang w:val="sr-Latn-CS"/>
        </w:rPr>
        <w:t>.</w:t>
      </w:r>
    </w:p>
    <w:p w:rsidR="00E10E95" w:rsidRDefault="00203A4A"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b/>
          <w:bCs/>
          <w:lang w:val="ru-RU"/>
        </w:rPr>
        <w:t>Усвојење</w:t>
      </w:r>
      <w:r w:rsidRPr="003F675C">
        <w:rPr>
          <w:rFonts w:ascii="Times New Roman CYR" w:hAnsi="Times New Roman CYR" w:cs="Times New Roman CYR"/>
          <w:lang w:val="ru-RU"/>
        </w:rPr>
        <w:t xml:space="preserve"> је посебан облик породично-правног збрињавања и заштите деце без родитељског старања који деци омогућава одрастање у породичном амбијенту. </w:t>
      </w:r>
    </w:p>
    <w:p w:rsidR="00BC36F3" w:rsidRPr="00B2367B" w:rsidRDefault="00BC36F3" w:rsidP="00D05E81">
      <w:pPr>
        <w:ind w:left="567"/>
        <w:jc w:val="both"/>
        <w:rPr>
          <w:b/>
          <w:sz w:val="22"/>
          <w:szCs w:val="22"/>
          <w:u w:val="single"/>
          <w:lang w:val="sr-Cyrl-CS"/>
        </w:rPr>
      </w:pPr>
      <w:r w:rsidRPr="00B2367B">
        <w:rPr>
          <w:b/>
          <w:sz w:val="22"/>
          <w:szCs w:val="22"/>
          <w:lang w:val="sr-Cyrl-CS"/>
        </w:rPr>
        <w:t>Ру</w:t>
      </w:r>
      <w:r w:rsidR="00A82619">
        <w:rPr>
          <w:b/>
          <w:sz w:val="22"/>
          <w:szCs w:val="22"/>
          <w:lang w:val="sr-Cyrl-CS"/>
        </w:rPr>
        <w:t xml:space="preserve">ководилац – Ирена </w:t>
      </w:r>
      <w:r w:rsidR="00A82619">
        <w:rPr>
          <w:b/>
          <w:sz w:val="22"/>
          <w:szCs w:val="22"/>
        </w:rPr>
        <w:t>Симић</w:t>
      </w:r>
      <w:r w:rsidR="00A45CCC" w:rsidRPr="00B2367B">
        <w:rPr>
          <w:b/>
          <w:sz w:val="22"/>
          <w:szCs w:val="22"/>
          <w:lang w:val="sr-Cyrl-CS"/>
        </w:rPr>
        <w:t>, дипл. с</w:t>
      </w:r>
      <w:r w:rsidRPr="00B2367B">
        <w:rPr>
          <w:b/>
          <w:sz w:val="22"/>
          <w:szCs w:val="22"/>
          <w:lang w:val="sr-Cyrl-CS"/>
        </w:rPr>
        <w:t>пецијални педагог, канце</w:t>
      </w:r>
      <w:r w:rsidR="00A82619">
        <w:rPr>
          <w:b/>
          <w:sz w:val="22"/>
          <w:szCs w:val="22"/>
          <w:lang w:val="sr-Cyrl-CS"/>
        </w:rPr>
        <w:t xml:space="preserve">ларија број 28,  тел 037/440-293, локал 128, </w:t>
      </w:r>
      <w:r w:rsidRPr="00B2367B">
        <w:rPr>
          <w:b/>
          <w:sz w:val="22"/>
          <w:szCs w:val="22"/>
          <w:lang w:val="sr-Cyrl-CS"/>
        </w:rPr>
        <w:t>е-</w:t>
      </w:r>
      <w:r w:rsidRPr="00B2367B">
        <w:rPr>
          <w:b/>
          <w:sz w:val="22"/>
          <w:szCs w:val="22"/>
          <w:lang w:val="sr-Latn-CS"/>
        </w:rPr>
        <w:t>mail</w:t>
      </w:r>
      <w:r w:rsidRPr="00B2367B">
        <w:rPr>
          <w:b/>
          <w:sz w:val="22"/>
          <w:szCs w:val="22"/>
          <w:u w:val="single"/>
          <w:lang w:val="sr-Cyrl-CS"/>
        </w:rPr>
        <w:t>:</w:t>
      </w:r>
      <w:r w:rsidR="00A45CCC" w:rsidRPr="006274FC">
        <w:rPr>
          <w:b/>
          <w:u w:val="single"/>
          <w:lang w:val="sr-Latn-CS"/>
        </w:rPr>
        <w:t>irenacsrks</w:t>
      </w:r>
      <w:r w:rsidRPr="006274FC">
        <w:rPr>
          <w:b/>
          <w:u w:val="single"/>
          <w:lang w:val="sr-Cyrl-CS"/>
        </w:rPr>
        <w:t>@</w:t>
      </w:r>
      <w:r w:rsidR="00A45CCC" w:rsidRPr="006274FC">
        <w:rPr>
          <w:b/>
          <w:u w:val="single"/>
          <w:lang w:val="sr-Latn-CS"/>
        </w:rPr>
        <w:t>gmail.com</w:t>
      </w:r>
    </w:p>
    <w:p w:rsidR="001F1C0E" w:rsidRPr="006274FC" w:rsidRDefault="001F1C0E" w:rsidP="00D05E81">
      <w:pPr>
        <w:autoSpaceDE w:val="0"/>
        <w:autoSpaceDN w:val="0"/>
        <w:adjustRightInd w:val="0"/>
        <w:ind w:left="567"/>
        <w:jc w:val="both"/>
        <w:rPr>
          <w:rFonts w:ascii="Times New Roman CYR" w:hAnsi="Times New Roman CYR" w:cs="Times New Roman CYR"/>
          <w:u w:val="single"/>
          <w:lang w:val="ru-RU"/>
        </w:rPr>
      </w:pPr>
    </w:p>
    <w:p w:rsidR="00E10E95" w:rsidRPr="00B2367B" w:rsidRDefault="00294D38" w:rsidP="00D05E81">
      <w:pPr>
        <w:ind w:left="567"/>
        <w:jc w:val="both"/>
        <w:rPr>
          <w:u w:val="single"/>
          <w:lang w:val="sr-Cyrl-CS"/>
        </w:rPr>
      </w:pPr>
      <w:r w:rsidRPr="00B2367B">
        <w:rPr>
          <w:b/>
          <w:sz w:val="22"/>
          <w:szCs w:val="22"/>
          <w:u w:val="single"/>
          <w:lang w:val="sr-Latn-CS"/>
        </w:rPr>
        <w:t>III</w:t>
      </w:r>
      <w:r w:rsidR="004E2266" w:rsidRPr="00B2367B">
        <w:rPr>
          <w:b/>
          <w:sz w:val="22"/>
          <w:szCs w:val="22"/>
          <w:u w:val="single"/>
          <w:lang w:val="sr-Cyrl-CS"/>
        </w:rPr>
        <w:t xml:space="preserve">. </w:t>
      </w:r>
      <w:r w:rsidR="00E10E95" w:rsidRPr="00B2367B">
        <w:rPr>
          <w:b/>
          <w:u w:val="single"/>
          <w:lang w:val="sr-Cyrl-CS"/>
        </w:rPr>
        <w:t>Служба за заштиту одраслих и старих</w:t>
      </w:r>
    </w:p>
    <w:p w:rsidR="00D71329" w:rsidRPr="00B2367B" w:rsidRDefault="00D71329" w:rsidP="00D71329">
      <w:pPr>
        <w:ind w:left="567"/>
        <w:jc w:val="both"/>
        <w:rPr>
          <w:b/>
          <w:sz w:val="22"/>
          <w:szCs w:val="22"/>
        </w:rPr>
      </w:pPr>
      <w:r w:rsidRPr="00B2367B">
        <w:rPr>
          <w:b/>
        </w:rPr>
        <w:t xml:space="preserve">У служби  </w:t>
      </w:r>
      <w:r w:rsidRPr="00B2367B">
        <w:t>стручне послове социјалног рада обављају: дипломирани социјални радници и  психоло</w:t>
      </w:r>
      <w:r w:rsidR="006274FC" w:rsidRPr="00B2367B">
        <w:t>зи</w:t>
      </w:r>
      <w:r w:rsidRPr="00B2367B">
        <w:t>.</w:t>
      </w:r>
    </w:p>
    <w:p w:rsidR="00E10E95" w:rsidRPr="00E10E95" w:rsidRDefault="00E10E95" w:rsidP="00D71329">
      <w:pPr>
        <w:spacing w:line="252" w:lineRule="auto"/>
        <w:ind w:left="567"/>
        <w:jc w:val="both"/>
        <w:rPr>
          <w:color w:val="FF0000"/>
          <w:lang w:val="sr-Cyrl-CS" w:bidi="en-US"/>
        </w:rPr>
      </w:pPr>
      <w:r w:rsidRPr="00E10E95">
        <w:rPr>
          <w:lang w:val="ru-RU"/>
        </w:rPr>
        <w:t>Служба се  бави заштитом одраслих и старијих, лицима са психичким и физичким сметњама,  материјално угроженим и незбринутим,  са породичним проблемима и одраслим лица са поремећајима у понашању. Обезбеђује остваривање најбољег интереса корисника, поштујући  приватност и  поверљивост информација о кориснику.</w:t>
      </w:r>
    </w:p>
    <w:p w:rsidR="00E10E95" w:rsidRPr="00E10E95" w:rsidRDefault="00E10E95" w:rsidP="00D05E81">
      <w:pPr>
        <w:spacing w:line="252" w:lineRule="auto"/>
        <w:ind w:left="567"/>
        <w:jc w:val="both"/>
        <w:rPr>
          <w:color w:val="FF0000"/>
          <w:lang w:val="sr-Cyrl-CS" w:bidi="en-US"/>
        </w:rPr>
      </w:pPr>
      <w:r w:rsidRPr="00E10E95">
        <w:rPr>
          <w:lang w:val="ru-RU"/>
        </w:rPr>
        <w:t xml:space="preserve">У  вршењу јавних овлашћења, Служба за заштиту одраслих и старијиху складу са законом </w:t>
      </w:r>
      <w:r w:rsidRPr="00E10E95">
        <w:rPr>
          <w:b/>
          <w:bCs/>
          <w:lang w:val="ru-RU"/>
        </w:rPr>
        <w:t>одлучује о:</w:t>
      </w:r>
    </w:p>
    <w:p w:rsidR="00E10E95" w:rsidRPr="00E10E95" w:rsidRDefault="00E10E95" w:rsidP="00D71329">
      <w:pPr>
        <w:numPr>
          <w:ilvl w:val="0"/>
          <w:numId w:val="5"/>
        </w:numPr>
        <w:autoSpaceDE w:val="0"/>
        <w:autoSpaceDN w:val="0"/>
        <w:adjustRightInd w:val="0"/>
        <w:jc w:val="both"/>
        <w:rPr>
          <w:lang w:val="ru-RU"/>
        </w:rPr>
      </w:pPr>
      <w:r w:rsidRPr="00E10E95">
        <w:rPr>
          <w:lang w:val="ru-RU"/>
        </w:rPr>
        <w:t>оств</w:t>
      </w:r>
      <w:r w:rsidR="00D24A90">
        <w:rPr>
          <w:lang w:val="ru-RU"/>
        </w:rPr>
        <w:t>аривању права на домски смештај,</w:t>
      </w:r>
    </w:p>
    <w:p w:rsidR="00E10E95" w:rsidRPr="003F675C"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остваривању права на см</w:t>
      </w:r>
      <w:r w:rsidR="00D24A90">
        <w:rPr>
          <w:rFonts w:ascii="Times New Roman CYR" w:hAnsi="Times New Roman CYR" w:cs="Times New Roman CYR"/>
          <w:lang w:val="ru-RU"/>
        </w:rPr>
        <w:t>ештај  у хранитељску   породицу,</w:t>
      </w:r>
    </w:p>
    <w:p w:rsidR="00E10E95" w:rsidRDefault="00E10E95" w:rsidP="00D71329">
      <w:pPr>
        <w:numPr>
          <w:ilvl w:val="0"/>
          <w:numId w:val="5"/>
        </w:numPr>
        <w:autoSpaceDE w:val="0"/>
        <w:autoSpaceDN w:val="0"/>
        <w:adjustRightInd w:val="0"/>
        <w:jc w:val="both"/>
        <w:rPr>
          <w:rFonts w:ascii="Times New Roman CYR" w:hAnsi="Times New Roman CYR" w:cs="Times New Roman CYR"/>
        </w:rPr>
      </w:pPr>
      <w:r>
        <w:rPr>
          <w:rFonts w:ascii="Times New Roman CYR" w:hAnsi="Times New Roman CYR" w:cs="Times New Roman CYR"/>
        </w:rPr>
        <w:t>старат</w:t>
      </w:r>
      <w:r w:rsidR="00D24A90">
        <w:rPr>
          <w:rFonts w:ascii="Times New Roman CYR" w:hAnsi="Times New Roman CYR" w:cs="Times New Roman CYR"/>
        </w:rPr>
        <w:t>ељству,</w:t>
      </w:r>
      <w:r>
        <w:rPr>
          <w:rFonts w:ascii="Times New Roman CYR" w:hAnsi="Times New Roman CYR" w:cs="Times New Roman CYR"/>
        </w:rPr>
        <w:t xml:space="preserve"> </w:t>
      </w:r>
    </w:p>
    <w:p w:rsidR="00E10E95" w:rsidRPr="001B22F1"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остваривању права на помоћ за оспособљавање за рад</w:t>
      </w:r>
      <w:r w:rsidR="00D24A90">
        <w:rPr>
          <w:rFonts w:ascii="Times New Roman CYR" w:hAnsi="Times New Roman CYR" w:cs="Times New Roman CYR"/>
          <w:lang w:val="ru-RU"/>
        </w:rPr>
        <w:t>,</w:t>
      </w:r>
    </w:p>
    <w:p w:rsidR="00E10E95" w:rsidRPr="003F675C"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спроводи поступак  посредовања - медијације у  породичним односима  (мирење и</w:t>
      </w:r>
      <w:r w:rsidR="00D24A90">
        <w:rPr>
          <w:rFonts w:ascii="Times New Roman CYR" w:hAnsi="Times New Roman CYR" w:cs="Times New Roman CYR"/>
          <w:lang w:val="ru-RU"/>
        </w:rPr>
        <w:t xml:space="preserve"> </w:t>
      </w:r>
      <w:r w:rsidRPr="003F675C">
        <w:rPr>
          <w:rFonts w:ascii="Times New Roman CYR" w:hAnsi="Times New Roman CYR" w:cs="Times New Roman CYR"/>
          <w:lang w:val="ru-RU"/>
        </w:rPr>
        <w:t>нагодба),</w:t>
      </w:r>
    </w:p>
    <w:p w:rsidR="00E10E95" w:rsidRPr="003F675C"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доставља, на  захтев суда,  мишљење о  сврсисходности мере  заштите од  насиља у породици коју је тражио други овлашћени тужилац,</w:t>
      </w:r>
    </w:p>
    <w:p w:rsidR="00E10E95" w:rsidRPr="003F675C"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пружа помоћ у прибављању потребних доказа суду пред којим се води поступак у спору а заштиту од насиља у породици,</w:t>
      </w:r>
    </w:p>
    <w:p w:rsidR="00E10E95" w:rsidRPr="003F675C" w:rsidRDefault="00E10E95" w:rsidP="00D71329">
      <w:pPr>
        <w:numPr>
          <w:ilvl w:val="0"/>
          <w:numId w:val="5"/>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врши попис и процену имовине лица под старатељством,</w:t>
      </w:r>
    </w:p>
    <w:p w:rsidR="00E10E95" w:rsidRDefault="00E10E95"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Рад Службе темељи се на примени одредб</w:t>
      </w:r>
      <w:r>
        <w:rPr>
          <w:rFonts w:ascii="Times New Roman CYR" w:hAnsi="Times New Roman CYR" w:cs="Times New Roman CYR"/>
          <w:lang w:val="ru-RU"/>
        </w:rPr>
        <w:t>и</w:t>
      </w:r>
      <w:r w:rsidRPr="003F675C">
        <w:rPr>
          <w:rFonts w:ascii="Times New Roman CYR" w:hAnsi="Times New Roman CYR" w:cs="Times New Roman CYR"/>
          <w:lang w:val="ru-RU"/>
        </w:rPr>
        <w:t xml:space="preserve"> из Закона о социјалној заштити Републике Србије, Породичног закона, Закона о општем управном поступку, и другим законима и подзаконским актима.</w:t>
      </w:r>
    </w:p>
    <w:p w:rsidR="001F1C0E" w:rsidRDefault="001F1C0E" w:rsidP="00D05E81">
      <w:pPr>
        <w:autoSpaceDE w:val="0"/>
        <w:autoSpaceDN w:val="0"/>
        <w:adjustRightInd w:val="0"/>
        <w:ind w:left="567"/>
        <w:jc w:val="both"/>
        <w:rPr>
          <w:rFonts w:ascii="Times New Roman CYR" w:hAnsi="Times New Roman CYR" w:cs="Times New Roman CYR"/>
          <w:lang w:val="ru-RU"/>
        </w:rPr>
      </w:pPr>
    </w:p>
    <w:p w:rsidR="001F1C0E" w:rsidRPr="00D63AB9" w:rsidRDefault="001F1C0E" w:rsidP="00D05E81">
      <w:pPr>
        <w:autoSpaceDE w:val="0"/>
        <w:autoSpaceDN w:val="0"/>
        <w:adjustRightInd w:val="0"/>
        <w:ind w:left="567"/>
        <w:jc w:val="both"/>
        <w:rPr>
          <w:rFonts w:ascii="Times New Roman CYR" w:hAnsi="Times New Roman CYR" w:cs="Times New Roman CYR"/>
          <w:b/>
          <w:lang w:val="ru-RU"/>
        </w:rPr>
      </w:pPr>
      <w:r w:rsidRPr="00D63AB9">
        <w:rPr>
          <w:rFonts w:ascii="Times New Roman CYR" w:hAnsi="Times New Roman CYR" w:cs="Times New Roman CYR"/>
          <w:b/>
          <w:lang w:val="ru-RU"/>
        </w:rPr>
        <w:t xml:space="preserve">Домски смештај  </w:t>
      </w:r>
    </w:p>
    <w:p w:rsidR="00BC36F3" w:rsidRDefault="001F1C0E" w:rsidP="00D05E81">
      <w:pPr>
        <w:autoSpaceDE w:val="0"/>
        <w:autoSpaceDN w:val="0"/>
        <w:adjustRightInd w:val="0"/>
        <w:ind w:left="567"/>
        <w:jc w:val="both"/>
        <w:rPr>
          <w:rFonts w:ascii="Times New Roman CYR" w:hAnsi="Times New Roman CYR" w:cs="Times New Roman CYR"/>
          <w:lang w:val="ru-RU"/>
        </w:rPr>
      </w:pPr>
      <w:r>
        <w:rPr>
          <w:rFonts w:ascii="Times New Roman CYR" w:hAnsi="Times New Roman CYR" w:cs="Times New Roman CYR"/>
          <w:lang w:val="ru-RU"/>
        </w:rPr>
        <w:t xml:space="preserve">Домски смештај се обезбеђује одраслом и старијем лицу са телесним и чулним оштећењем, тешко хронично оболелом лицу, ометеном у менталном развоју које није у могућности да </w:t>
      </w:r>
      <w:r>
        <w:rPr>
          <w:rFonts w:ascii="Times New Roman CYR" w:hAnsi="Times New Roman CYR" w:cs="Times New Roman CYR"/>
          <w:lang w:val="ru-RU"/>
        </w:rPr>
        <w:lastRenderedPageBreak/>
        <w:t xml:space="preserve">самостално живи у породици због неповољних здравствених, социјалних, стамбених и породичних прилика и лица са поремећајима у понашању. </w:t>
      </w:r>
    </w:p>
    <w:p w:rsidR="001F1C0E" w:rsidRDefault="001F1C0E" w:rsidP="00D05E81">
      <w:pPr>
        <w:autoSpaceDE w:val="0"/>
        <w:autoSpaceDN w:val="0"/>
        <w:adjustRightInd w:val="0"/>
        <w:ind w:left="567"/>
        <w:jc w:val="both"/>
      </w:pPr>
      <w:r w:rsidRPr="001F1C0E">
        <w:rPr>
          <w:b/>
        </w:rPr>
        <w:t>Породичним смештајем</w:t>
      </w:r>
      <w:r>
        <w:t xml:space="preserve"> одраслим и старијим особама омогућава се одржавање или побољшање квалитета живота. Услугу породичног смештаја првенствено пружају сродници када је то у складу са најбољим интересом корисника. Услугу може пружати и друго лице које је процењено као подобно, које је успешно завршило обуку и стекло лиценцу за пружање те услуге.</w:t>
      </w:r>
    </w:p>
    <w:p w:rsidR="001F1C0E" w:rsidRPr="003F675C" w:rsidRDefault="001F1C0E" w:rsidP="00D05E81">
      <w:pPr>
        <w:autoSpaceDE w:val="0"/>
        <w:autoSpaceDN w:val="0"/>
        <w:adjustRightInd w:val="0"/>
        <w:ind w:left="567"/>
        <w:jc w:val="both"/>
        <w:rPr>
          <w:rFonts w:ascii="Times New Roman CYR" w:hAnsi="Times New Roman CYR" w:cs="Times New Roman CYR"/>
          <w:b/>
          <w:bCs/>
          <w:u w:val="single"/>
          <w:lang w:val="ru-RU"/>
        </w:rPr>
      </w:pPr>
      <w:r w:rsidRPr="003F675C">
        <w:rPr>
          <w:rFonts w:ascii="Times New Roman CYR" w:hAnsi="Times New Roman CYR" w:cs="Times New Roman CYR"/>
          <w:b/>
          <w:bCs/>
          <w:lang w:val="ru-RU"/>
        </w:rPr>
        <w:t xml:space="preserve">Старатељство </w:t>
      </w:r>
      <w:r w:rsidRPr="003F675C">
        <w:rPr>
          <w:rFonts w:ascii="Times New Roman CYR" w:hAnsi="Times New Roman CYR" w:cs="Times New Roman CYR"/>
          <w:lang w:val="ru-RU"/>
        </w:rPr>
        <w:t>је</w:t>
      </w:r>
      <w:r w:rsidR="00D24A90">
        <w:rPr>
          <w:rFonts w:ascii="Times New Roman CYR" w:hAnsi="Times New Roman CYR" w:cs="Times New Roman CYR"/>
          <w:lang w:val="ru-RU"/>
        </w:rPr>
        <w:t xml:space="preserve"> </w:t>
      </w:r>
      <w:r w:rsidRPr="003F675C">
        <w:rPr>
          <w:rFonts w:ascii="Times New Roman CYR" w:hAnsi="Times New Roman CYR" w:cs="Times New Roman CYR"/>
          <w:lang w:val="ru-RU"/>
        </w:rPr>
        <w:t xml:space="preserve">један од облика социјалне заштите који подразумева стављање под старатељство лица којима  је судским решењем  одузета пословна способност. </w:t>
      </w:r>
      <w:r>
        <w:rPr>
          <w:rFonts w:ascii="Times New Roman CYR" w:hAnsi="Times New Roman CYR" w:cs="Times New Roman CYR"/>
          <w:lang w:val="ru-RU"/>
        </w:rPr>
        <w:t>Њима се поставља старатељ који има лична својства и способности за обављање дужности старатеља   у најбољем интересу штићеника</w:t>
      </w:r>
    </w:p>
    <w:p w:rsidR="00BC36F3" w:rsidRDefault="001F1C0E" w:rsidP="00D05E81">
      <w:pPr>
        <w:autoSpaceDE w:val="0"/>
        <w:autoSpaceDN w:val="0"/>
        <w:adjustRightInd w:val="0"/>
        <w:ind w:left="567"/>
        <w:jc w:val="both"/>
        <w:rPr>
          <w:rFonts w:ascii="Times New Roman CYR" w:hAnsi="Times New Roman CYR" w:cs="Times New Roman CYR"/>
          <w:i/>
          <w:iCs/>
          <w:lang w:val="ru-RU"/>
        </w:rPr>
      </w:pPr>
      <w:r w:rsidRPr="003F675C">
        <w:rPr>
          <w:rFonts w:ascii="Times New Roman CYR" w:hAnsi="Times New Roman CYR" w:cs="Times New Roman CYR"/>
          <w:lang w:val="ru-RU"/>
        </w:rPr>
        <w:t xml:space="preserve">Привремено старатељство  је облик  старатељске заштите за  лица која из одређених разлога не могу да обаве неку правну радњу у своју корист. </w:t>
      </w:r>
    </w:p>
    <w:p w:rsidR="001F1C0E" w:rsidRPr="00BC36F3" w:rsidRDefault="001F1C0E" w:rsidP="00D05E81">
      <w:pPr>
        <w:autoSpaceDE w:val="0"/>
        <w:autoSpaceDN w:val="0"/>
        <w:adjustRightInd w:val="0"/>
        <w:ind w:left="567"/>
        <w:jc w:val="both"/>
        <w:rPr>
          <w:rFonts w:ascii="Times New Roman CYR" w:hAnsi="Times New Roman CYR" w:cs="Times New Roman CYR"/>
          <w:b/>
          <w:bCs/>
          <w:u w:val="single"/>
        </w:rPr>
      </w:pPr>
      <w:r w:rsidRPr="003F675C">
        <w:rPr>
          <w:rFonts w:ascii="Times New Roman CYR" w:hAnsi="Times New Roman CYR" w:cs="Times New Roman CYR"/>
          <w:lang w:val="ru-RU"/>
        </w:rPr>
        <w:t xml:space="preserve">Поред ових облика социјалне заштите, а у складу са материјалним средствима која су  на располагању од стране локалне самоуправе  и надлежног  Министарства, </w:t>
      </w:r>
      <w:r>
        <w:rPr>
          <w:rFonts w:ascii="Times New Roman CYR" w:hAnsi="Times New Roman CYR" w:cs="Times New Roman CYR"/>
          <w:lang w:val="ru-RU"/>
        </w:rPr>
        <w:t>Центар пружа</w:t>
      </w:r>
      <w:r w:rsidRPr="003F675C">
        <w:rPr>
          <w:rFonts w:ascii="Times New Roman CYR" w:hAnsi="Times New Roman CYR" w:cs="Times New Roman CYR"/>
          <w:lang w:val="ru-RU"/>
        </w:rPr>
        <w:t xml:space="preserve"> и материјалну подршку кроз </w:t>
      </w:r>
      <w:r w:rsidRPr="003F675C">
        <w:rPr>
          <w:rFonts w:ascii="Times New Roman CYR" w:hAnsi="Times New Roman CYR" w:cs="Times New Roman CYR"/>
          <w:b/>
          <w:bCs/>
          <w:lang w:val="ru-RU"/>
        </w:rPr>
        <w:t>једнократне новчане помоћи</w:t>
      </w:r>
      <w:r w:rsidRPr="003F675C">
        <w:rPr>
          <w:rFonts w:ascii="Times New Roman CYR" w:hAnsi="Times New Roman CYR" w:cs="Times New Roman CYR"/>
          <w:lang w:val="ru-RU"/>
        </w:rPr>
        <w:t>, увећане једнократне помоћи, помоћи у натури (огрев,</w:t>
      </w:r>
      <w:r w:rsidR="00D24A90">
        <w:rPr>
          <w:rFonts w:ascii="Times New Roman CYR" w:hAnsi="Times New Roman CYR" w:cs="Times New Roman CYR"/>
          <w:lang w:val="ru-RU"/>
        </w:rPr>
        <w:t xml:space="preserve"> </w:t>
      </w:r>
      <w:r w:rsidRPr="003F675C">
        <w:rPr>
          <w:rFonts w:ascii="Times New Roman CYR" w:hAnsi="Times New Roman CYR" w:cs="Times New Roman CYR"/>
          <w:lang w:val="ru-RU"/>
        </w:rPr>
        <w:t>храна,</w:t>
      </w:r>
      <w:r w:rsidR="00D24A90">
        <w:rPr>
          <w:rFonts w:ascii="Times New Roman CYR" w:hAnsi="Times New Roman CYR" w:cs="Times New Roman CYR"/>
          <w:lang w:val="ru-RU"/>
        </w:rPr>
        <w:t xml:space="preserve"> </w:t>
      </w:r>
      <w:r w:rsidRPr="003F675C">
        <w:rPr>
          <w:rFonts w:ascii="Times New Roman CYR" w:hAnsi="Times New Roman CYR" w:cs="Times New Roman CYR"/>
          <w:lang w:val="ru-RU"/>
        </w:rPr>
        <w:t>основна гардероба)</w:t>
      </w:r>
      <w:r>
        <w:rPr>
          <w:rFonts w:ascii="Times New Roman CYR" w:hAnsi="Times New Roman CYR" w:cs="Times New Roman CYR"/>
          <w:lang w:val="ru-RU"/>
        </w:rPr>
        <w:t>.</w:t>
      </w:r>
    </w:p>
    <w:p w:rsidR="00E10E95" w:rsidRPr="001F4CA2" w:rsidRDefault="000244F7" w:rsidP="00D05E81">
      <w:pPr>
        <w:spacing w:line="252" w:lineRule="auto"/>
        <w:ind w:left="567"/>
        <w:jc w:val="both"/>
        <w:rPr>
          <w:b/>
          <w:lang w:val="sr-Latn-CS" w:bidi="en-US"/>
        </w:rPr>
      </w:pPr>
      <w:r>
        <w:rPr>
          <w:b/>
          <w:lang w:val="sr-Cyrl-CS" w:bidi="en-US"/>
        </w:rPr>
        <w:t>Руководилац – Мил</w:t>
      </w:r>
      <w:r>
        <w:rPr>
          <w:b/>
          <w:lang w:bidi="en-US"/>
        </w:rPr>
        <w:t>ица Миљковић</w:t>
      </w:r>
      <w:r>
        <w:rPr>
          <w:b/>
          <w:lang w:val="sr-Cyrl-CS" w:bidi="en-US"/>
        </w:rPr>
        <w:t>,</w:t>
      </w:r>
      <w:r w:rsidR="00D24A90">
        <w:rPr>
          <w:b/>
          <w:lang w:val="sr-Cyrl-CS" w:bidi="en-US"/>
        </w:rPr>
        <w:t xml:space="preserve"> </w:t>
      </w:r>
      <w:r w:rsidR="001F1C0E">
        <w:rPr>
          <w:b/>
          <w:lang w:val="sr-Cyrl-CS" w:bidi="en-US"/>
        </w:rPr>
        <w:t>социјална</w:t>
      </w:r>
      <w:r w:rsidR="000F15BC">
        <w:rPr>
          <w:b/>
          <w:lang w:val="sr-Cyrl-CS" w:bidi="en-US"/>
        </w:rPr>
        <w:t xml:space="preserve"> радница, канцеларија број </w:t>
      </w:r>
      <w:r w:rsidR="00341CA5">
        <w:rPr>
          <w:b/>
          <w:lang w:val="sr-Cyrl-CS" w:bidi="en-US"/>
        </w:rPr>
        <w:t>0</w:t>
      </w:r>
      <w:r w:rsidR="000F15BC">
        <w:rPr>
          <w:b/>
          <w:lang w:val="sr-Cyrl-CS" w:bidi="en-US"/>
        </w:rPr>
        <w:t>2</w:t>
      </w:r>
    </w:p>
    <w:p w:rsidR="00AE0D27" w:rsidRDefault="00341CA5" w:rsidP="00D05E81">
      <w:pPr>
        <w:tabs>
          <w:tab w:val="center" w:pos="4320"/>
        </w:tabs>
        <w:spacing w:line="252" w:lineRule="auto"/>
        <w:ind w:left="567"/>
        <w:jc w:val="both"/>
        <w:rPr>
          <w:rFonts w:ascii="Cambria" w:hAnsi="Cambria"/>
          <w:b/>
          <w:lang w:bidi="en-US"/>
        </w:rPr>
      </w:pPr>
      <w:r>
        <w:rPr>
          <w:rFonts w:ascii="Cambria" w:hAnsi="Cambria"/>
          <w:b/>
          <w:lang w:val="sr-Cyrl-CS" w:bidi="en-US"/>
        </w:rPr>
        <w:t>контакт телефон 037/423-910</w:t>
      </w:r>
      <w:r w:rsidR="00F22531">
        <w:rPr>
          <w:rFonts w:ascii="Cambria" w:hAnsi="Cambria"/>
          <w:b/>
          <w:lang w:val="sr-Cyrl-CS" w:bidi="en-US"/>
        </w:rPr>
        <w:t>, локал 102,</w:t>
      </w:r>
    </w:p>
    <w:p w:rsidR="00E10E95" w:rsidRPr="000244F7" w:rsidRDefault="00E10E95" w:rsidP="00D05E81">
      <w:pPr>
        <w:tabs>
          <w:tab w:val="center" w:pos="4320"/>
        </w:tabs>
        <w:spacing w:line="252" w:lineRule="auto"/>
        <w:ind w:left="567"/>
        <w:jc w:val="both"/>
        <w:rPr>
          <w:rFonts w:ascii="Cambria" w:hAnsi="Cambria"/>
          <w:b/>
          <w:u w:val="single"/>
          <w:lang w:val="sr-Latn-CS" w:bidi="en-US"/>
        </w:rPr>
      </w:pPr>
      <w:r w:rsidRPr="001F4CA2">
        <w:rPr>
          <w:rFonts w:ascii="Cambria" w:hAnsi="Cambria"/>
          <w:b/>
          <w:lang w:val="sr-Latn-CS" w:bidi="en-US"/>
        </w:rPr>
        <w:t>e-mail</w:t>
      </w:r>
      <w:r w:rsidR="000244F7">
        <w:rPr>
          <w:rFonts w:ascii="Cambria" w:hAnsi="Cambria"/>
          <w:b/>
          <w:lang w:bidi="en-US"/>
        </w:rPr>
        <w:t>:</w:t>
      </w:r>
      <w:r w:rsidR="000244F7" w:rsidRPr="000244F7">
        <w:rPr>
          <w:rFonts w:ascii="Cambria" w:hAnsi="Cambria"/>
          <w:b/>
          <w:u w:val="single"/>
          <w:lang w:bidi="en-US"/>
        </w:rPr>
        <w:t>milicamiljkoviccsrks@</w:t>
      </w:r>
      <w:r w:rsidRPr="000244F7">
        <w:rPr>
          <w:rFonts w:ascii="Cambria" w:hAnsi="Cambria"/>
          <w:b/>
          <w:u w:val="single"/>
          <w:lang w:val="sr-Latn-CS" w:bidi="en-US"/>
        </w:rPr>
        <w:t>gmail.com</w:t>
      </w:r>
    </w:p>
    <w:p w:rsidR="00C32010" w:rsidRDefault="00C32010" w:rsidP="000244F7">
      <w:pPr>
        <w:autoSpaceDE w:val="0"/>
        <w:autoSpaceDN w:val="0"/>
        <w:adjustRightInd w:val="0"/>
        <w:jc w:val="both"/>
        <w:rPr>
          <w:color w:val="FF0000"/>
          <w:lang w:bidi="en-US"/>
        </w:rPr>
      </w:pPr>
    </w:p>
    <w:p w:rsidR="00527C10" w:rsidRPr="005C61C5" w:rsidRDefault="00294D38" w:rsidP="00D05E81">
      <w:pPr>
        <w:autoSpaceDE w:val="0"/>
        <w:autoSpaceDN w:val="0"/>
        <w:adjustRightInd w:val="0"/>
        <w:ind w:left="567"/>
        <w:jc w:val="both"/>
        <w:rPr>
          <w:rFonts w:ascii="Times New Roman CYR" w:hAnsi="Times New Roman CYR" w:cs="Times New Roman CYR"/>
          <w:b/>
          <w:u w:val="single"/>
          <w:lang w:val="ru-RU"/>
        </w:rPr>
      </w:pPr>
      <w:r w:rsidRPr="00B2367B">
        <w:rPr>
          <w:b/>
          <w:sz w:val="22"/>
          <w:szCs w:val="22"/>
          <w:u w:val="single"/>
          <w:lang w:val="sr-Latn-CS"/>
        </w:rPr>
        <w:t>IV</w:t>
      </w:r>
      <w:r w:rsidR="00A75DFA">
        <w:rPr>
          <w:b/>
          <w:sz w:val="22"/>
          <w:szCs w:val="22"/>
          <w:u w:val="single"/>
        </w:rPr>
        <w:t xml:space="preserve"> </w:t>
      </w:r>
      <w:r w:rsidR="00BC36F3" w:rsidRPr="005C61C5">
        <w:rPr>
          <w:rFonts w:ascii="Times New Roman CYR" w:hAnsi="Times New Roman CYR" w:cs="Times New Roman CYR"/>
          <w:b/>
          <w:u w:val="single"/>
          <w:lang w:val="ru-RU"/>
        </w:rPr>
        <w:t>Служба за локална права и услуге</w:t>
      </w:r>
    </w:p>
    <w:p w:rsidR="00527C10" w:rsidRPr="00372564" w:rsidRDefault="00527C10" w:rsidP="00D05E81">
      <w:pPr>
        <w:tabs>
          <w:tab w:val="left" w:pos="1590"/>
        </w:tabs>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Делокруг рада службе за локална права и услуге  дефинисан је Одлуком о правима и услугама у социјалној заштити града Крушевца која је донета 2013.год</w:t>
      </w:r>
      <w:r>
        <w:rPr>
          <w:rFonts w:ascii="Times New Roman CYR" w:hAnsi="Times New Roman CYR" w:cs="Times New Roman CYR"/>
          <w:lang w:val="ru-RU"/>
        </w:rPr>
        <w:t>ине</w:t>
      </w:r>
      <w:r w:rsidRPr="003F675C">
        <w:rPr>
          <w:rFonts w:ascii="Times New Roman CYR" w:hAnsi="Times New Roman CYR" w:cs="Times New Roman CYR"/>
          <w:lang w:val="ru-RU"/>
        </w:rPr>
        <w:t>. Поред Законом предвиђених услуга, наведеном Одлу</w:t>
      </w:r>
      <w:r w:rsidR="00372564">
        <w:rPr>
          <w:rFonts w:ascii="Times New Roman CYR" w:hAnsi="Times New Roman CYR" w:cs="Times New Roman CYR"/>
          <w:lang w:val="ru-RU"/>
        </w:rPr>
        <w:t xml:space="preserve">ком утврђена су и друга </w:t>
      </w:r>
      <w:r w:rsidR="00372564" w:rsidRPr="00913777">
        <w:rPr>
          <w:rFonts w:ascii="Times New Roman CYR" w:hAnsi="Times New Roman CYR" w:cs="Times New Roman CYR"/>
          <w:b/>
          <w:lang w:val="ru-RU"/>
        </w:rPr>
        <w:t>права</w:t>
      </w:r>
      <w:r w:rsidR="00372564">
        <w:rPr>
          <w:rFonts w:ascii="Times New Roman CYR" w:hAnsi="Times New Roman CYR" w:cs="Times New Roman CYR"/>
          <w:lang w:val="ru-RU"/>
        </w:rPr>
        <w:t>:</w:t>
      </w:r>
      <w:r w:rsidR="00D24A90">
        <w:rPr>
          <w:rFonts w:ascii="Times New Roman CYR" w:hAnsi="Times New Roman CYR" w:cs="Times New Roman CYR"/>
          <w:lang w:val="ru-RU"/>
        </w:rPr>
        <w:t xml:space="preserve"> </w:t>
      </w:r>
      <w:r w:rsidR="00372564">
        <w:rPr>
          <w:rFonts w:ascii="Times New Roman CYR" w:hAnsi="Times New Roman CYR" w:cs="Times New Roman CYR"/>
          <w:lang w:val="ru-RU"/>
        </w:rPr>
        <w:t>право на једнократну помоћ; н</w:t>
      </w:r>
      <w:r w:rsidRPr="003F675C">
        <w:rPr>
          <w:rFonts w:ascii="Times New Roman CYR" w:hAnsi="Times New Roman CYR" w:cs="Times New Roman CYR"/>
          <w:lang w:val="ru-RU"/>
        </w:rPr>
        <w:t>абавка школског прибора, опреме и уџбеника за децу предшколског и школског узраста која су под старатељством и из</w:t>
      </w:r>
      <w:r w:rsidR="00372564">
        <w:rPr>
          <w:rFonts w:ascii="Times New Roman CYR" w:hAnsi="Times New Roman CYR" w:cs="Times New Roman CYR"/>
          <w:lang w:val="ru-RU"/>
        </w:rPr>
        <w:t xml:space="preserve"> материјално угрожених породица; п</w:t>
      </w:r>
      <w:r w:rsidRPr="003F675C">
        <w:rPr>
          <w:rFonts w:ascii="Times New Roman CYR" w:hAnsi="Times New Roman CYR" w:cs="Times New Roman CYR"/>
          <w:lang w:val="ru-RU"/>
        </w:rPr>
        <w:t>артиципација у трошковима летовања, зимовања, екскурзија и организовања школе у природи за ученике под старатељством и децу из</w:t>
      </w:r>
      <w:r w:rsidR="00372564">
        <w:rPr>
          <w:rFonts w:ascii="Times New Roman CYR" w:hAnsi="Times New Roman CYR" w:cs="Times New Roman CYR"/>
          <w:lang w:val="ru-RU"/>
        </w:rPr>
        <w:t xml:space="preserve"> материјално угрожених породица; п</w:t>
      </w:r>
      <w:r w:rsidRPr="003F675C">
        <w:rPr>
          <w:rFonts w:ascii="Times New Roman CYR" w:hAnsi="Times New Roman CYR" w:cs="Times New Roman CYR"/>
          <w:lang w:val="ru-RU"/>
        </w:rPr>
        <w:t>раво на опрему корисника за смештај</w:t>
      </w:r>
      <w:r w:rsidR="00372564">
        <w:rPr>
          <w:rFonts w:ascii="Times New Roman CYR" w:hAnsi="Times New Roman CYR" w:cs="Times New Roman CYR"/>
          <w:lang w:val="ru-RU"/>
        </w:rPr>
        <w:t xml:space="preserve"> у установу или другу породицу; право на бесплатан оброк;п</w:t>
      </w:r>
      <w:r w:rsidRPr="003F675C">
        <w:rPr>
          <w:rFonts w:ascii="Times New Roman CYR" w:hAnsi="Times New Roman CYR" w:cs="Times New Roman CYR"/>
          <w:lang w:val="ru-RU"/>
        </w:rPr>
        <w:t>раво на бесплатан превоз особа са инвалидитетом и пензионера старијих од 70 година, ко</w:t>
      </w:r>
      <w:r w:rsidR="00372564">
        <w:rPr>
          <w:rFonts w:ascii="Times New Roman CYR" w:hAnsi="Times New Roman CYR" w:cs="Times New Roman CYR"/>
          <w:lang w:val="ru-RU"/>
        </w:rPr>
        <w:t xml:space="preserve">ји су корисници најниже пензије; </w:t>
      </w:r>
      <w:r w:rsidRPr="003F675C">
        <w:rPr>
          <w:rFonts w:ascii="Times New Roman CYR" w:hAnsi="Times New Roman CYR" w:cs="Times New Roman CYR"/>
          <w:lang w:val="ru-RU"/>
        </w:rPr>
        <w:t>раво на партиципаци</w:t>
      </w:r>
      <w:r w:rsidR="00372564">
        <w:rPr>
          <w:rFonts w:ascii="Times New Roman CYR" w:hAnsi="Times New Roman CYR" w:cs="Times New Roman CYR"/>
          <w:lang w:val="ru-RU"/>
        </w:rPr>
        <w:t>ју  трошкова  превоза студената; п</w:t>
      </w:r>
      <w:r w:rsidRPr="003F675C">
        <w:rPr>
          <w:rFonts w:ascii="Times New Roman CYR" w:hAnsi="Times New Roman CYR" w:cs="Times New Roman CYR"/>
          <w:lang w:val="ru-RU"/>
        </w:rPr>
        <w:t xml:space="preserve">раво на накнаду за личног пратиоца детету које похађа школу по инклузивном програму </w:t>
      </w:r>
      <w:r w:rsidR="00372564">
        <w:rPr>
          <w:rFonts w:ascii="Times New Roman CYR" w:hAnsi="Times New Roman CYR" w:cs="Times New Roman CYR"/>
          <w:lang w:val="ru-RU"/>
        </w:rPr>
        <w:t xml:space="preserve">ван територије града Крушевца; </w:t>
      </w:r>
      <w:r w:rsidRPr="003F675C">
        <w:rPr>
          <w:rFonts w:ascii="Times New Roman CYR" w:hAnsi="Times New Roman CYR" w:cs="Times New Roman CYR"/>
          <w:lang w:val="ru-RU"/>
        </w:rPr>
        <w:t>раво на путне</w:t>
      </w:r>
      <w:r w:rsidR="00372564">
        <w:rPr>
          <w:rFonts w:ascii="Times New Roman CYR" w:hAnsi="Times New Roman CYR" w:cs="Times New Roman CYR"/>
          <w:lang w:val="ru-RU"/>
        </w:rPr>
        <w:t xml:space="preserve"> трошкове и исхрану пролазника и </w:t>
      </w:r>
      <w:r w:rsidR="00372564">
        <w:rPr>
          <w:rFonts w:ascii="Times New Roman CYR" w:hAnsi="Times New Roman CYR" w:cs="Times New Roman CYR"/>
        </w:rPr>
        <w:t>п</w:t>
      </w:r>
      <w:r>
        <w:rPr>
          <w:rFonts w:ascii="Times New Roman CYR" w:hAnsi="Times New Roman CYR" w:cs="Times New Roman CYR"/>
        </w:rPr>
        <w:t>раво на трошкове сахране.</w:t>
      </w:r>
    </w:p>
    <w:p w:rsidR="00913777" w:rsidRDefault="00913777" w:rsidP="00D05E81">
      <w:pPr>
        <w:autoSpaceDE w:val="0"/>
        <w:autoSpaceDN w:val="0"/>
        <w:adjustRightInd w:val="0"/>
        <w:ind w:left="567"/>
        <w:jc w:val="both"/>
        <w:rPr>
          <w:color w:val="FF0000"/>
        </w:rPr>
      </w:pPr>
    </w:p>
    <w:p w:rsidR="005C61C5" w:rsidRPr="00AC66D8" w:rsidRDefault="00527C10" w:rsidP="00D05E81">
      <w:pPr>
        <w:autoSpaceDE w:val="0"/>
        <w:autoSpaceDN w:val="0"/>
        <w:adjustRightInd w:val="0"/>
        <w:ind w:left="567"/>
        <w:jc w:val="both"/>
        <w:rPr>
          <w:rFonts w:ascii="Times New Roman CYR" w:hAnsi="Times New Roman CYR" w:cs="Times New Roman CYR"/>
          <w:lang w:val="ru-RU"/>
        </w:rPr>
      </w:pPr>
      <w:r w:rsidRPr="00913777">
        <w:rPr>
          <w:rFonts w:ascii="Times New Roman CYR" w:hAnsi="Times New Roman CYR" w:cs="Times New Roman CYR"/>
          <w:b/>
          <w:lang w:val="ru-RU"/>
        </w:rPr>
        <w:t>Услуге</w:t>
      </w:r>
      <w:r w:rsidRPr="00AC66D8">
        <w:rPr>
          <w:rFonts w:ascii="Times New Roman CYR" w:hAnsi="Times New Roman CYR" w:cs="Times New Roman CYR"/>
          <w:lang w:val="ru-RU"/>
        </w:rPr>
        <w:t xml:space="preserve"> к</w:t>
      </w:r>
      <w:r w:rsidR="00372564">
        <w:rPr>
          <w:rFonts w:ascii="Times New Roman CYR" w:hAnsi="Times New Roman CYR" w:cs="Times New Roman CYR"/>
          <w:lang w:val="ru-RU"/>
        </w:rPr>
        <w:t xml:space="preserve">оје се утврђују овом Одлуком су: породични едукативни центар; </w:t>
      </w:r>
      <w:r w:rsidR="00372564">
        <w:rPr>
          <w:rFonts w:ascii="Times New Roman CYR" w:hAnsi="Times New Roman CYR" w:cs="Times New Roman CYR"/>
        </w:rPr>
        <w:t>п</w:t>
      </w:r>
      <w:r w:rsidR="00913777">
        <w:rPr>
          <w:rFonts w:ascii="Times New Roman CYR" w:hAnsi="Times New Roman CYR" w:cs="Times New Roman CYR"/>
        </w:rPr>
        <w:t>омоћ у кући; д</w:t>
      </w:r>
      <w:r w:rsidRPr="00AC66D8">
        <w:rPr>
          <w:rFonts w:ascii="Times New Roman CYR" w:hAnsi="Times New Roman CYR" w:cs="Times New Roman CYR"/>
          <w:lang w:val="ru-RU"/>
        </w:rPr>
        <w:t>невни боравак за дец</w:t>
      </w:r>
      <w:r w:rsidR="00913777">
        <w:rPr>
          <w:rFonts w:ascii="Times New Roman CYR" w:hAnsi="Times New Roman CYR" w:cs="Times New Roman CYR"/>
          <w:lang w:val="ru-RU"/>
        </w:rPr>
        <w:t>у и младе са сметњама у развоју;</w:t>
      </w:r>
      <w:r w:rsidR="00D24A90">
        <w:rPr>
          <w:rFonts w:ascii="Times New Roman CYR" w:hAnsi="Times New Roman CYR" w:cs="Times New Roman CYR"/>
          <w:lang w:val="ru-RU"/>
        </w:rPr>
        <w:t xml:space="preserve"> </w:t>
      </w:r>
      <w:r w:rsidR="00913777">
        <w:rPr>
          <w:rFonts w:ascii="Times New Roman CYR" w:hAnsi="Times New Roman CYR" w:cs="Times New Roman CYR"/>
          <w:lang w:val="ru-RU"/>
        </w:rPr>
        <w:t>д</w:t>
      </w:r>
      <w:r w:rsidRPr="00AC66D8">
        <w:rPr>
          <w:rFonts w:ascii="Times New Roman CYR" w:hAnsi="Times New Roman CYR" w:cs="Times New Roman CYR"/>
          <w:lang w:val="ru-RU"/>
        </w:rPr>
        <w:t>невни боравак з</w:t>
      </w:r>
      <w:r w:rsidR="00913777">
        <w:rPr>
          <w:rFonts w:ascii="Times New Roman CYR" w:hAnsi="Times New Roman CYR" w:cs="Times New Roman CYR"/>
          <w:lang w:val="ru-RU"/>
        </w:rPr>
        <w:t>а одрасла лица са инвалидитетом; у</w:t>
      </w:r>
      <w:r w:rsidRPr="00AC66D8">
        <w:rPr>
          <w:rFonts w:ascii="Times New Roman CYR" w:hAnsi="Times New Roman CYR" w:cs="Times New Roman CYR"/>
          <w:lang w:val="ru-RU"/>
        </w:rPr>
        <w:t>слуге неодложних интер</w:t>
      </w:r>
      <w:r w:rsidR="00913777">
        <w:rPr>
          <w:rFonts w:ascii="Times New Roman CYR" w:hAnsi="Times New Roman CYR" w:cs="Times New Roman CYR"/>
          <w:lang w:val="ru-RU"/>
        </w:rPr>
        <w:t>венција и интервентног смештаја; прихватилиште за децу и младе; п</w:t>
      </w:r>
      <w:r w:rsidRPr="00AC66D8">
        <w:rPr>
          <w:rFonts w:ascii="Times New Roman CYR" w:hAnsi="Times New Roman CYR" w:cs="Times New Roman CYR"/>
          <w:lang w:val="ru-RU"/>
        </w:rPr>
        <w:t>рихвати</w:t>
      </w:r>
      <w:r w:rsidR="00913777">
        <w:rPr>
          <w:rFonts w:ascii="Times New Roman CYR" w:hAnsi="Times New Roman CYR" w:cs="Times New Roman CYR"/>
          <w:lang w:val="ru-RU"/>
        </w:rPr>
        <w:t>лиште за одрасла и старија лица; п</w:t>
      </w:r>
      <w:r w:rsidRPr="00AC66D8">
        <w:rPr>
          <w:rFonts w:ascii="Times New Roman CYR" w:hAnsi="Times New Roman CYR" w:cs="Times New Roman CYR"/>
          <w:lang w:val="ru-RU"/>
        </w:rPr>
        <w:t>рихватил</w:t>
      </w:r>
      <w:r w:rsidR="00913777">
        <w:rPr>
          <w:rFonts w:ascii="Times New Roman CYR" w:hAnsi="Times New Roman CYR" w:cs="Times New Roman CYR"/>
          <w:lang w:val="ru-RU"/>
        </w:rPr>
        <w:t>иште за жртве насиља у породици; с</w:t>
      </w:r>
      <w:r w:rsidRPr="00AC66D8">
        <w:rPr>
          <w:rFonts w:ascii="Times New Roman CYR" w:hAnsi="Times New Roman CYR" w:cs="Times New Roman CYR"/>
          <w:lang w:val="ru-RU"/>
        </w:rPr>
        <w:t>оцијално с</w:t>
      </w:r>
      <w:r w:rsidR="00913777">
        <w:rPr>
          <w:rFonts w:ascii="Times New Roman CYR" w:hAnsi="Times New Roman CYR" w:cs="Times New Roman CYR"/>
          <w:lang w:val="ru-RU"/>
        </w:rPr>
        <w:t>тановање у заштићеним условима; с</w:t>
      </w:r>
      <w:r w:rsidRPr="00AC66D8">
        <w:rPr>
          <w:rFonts w:ascii="Times New Roman CYR" w:hAnsi="Times New Roman CYR" w:cs="Times New Roman CYR"/>
          <w:lang w:val="ru-RU"/>
        </w:rPr>
        <w:t>тановање уз подршку за младе који излазе из систе</w:t>
      </w:r>
      <w:r w:rsidR="00913777">
        <w:rPr>
          <w:rFonts w:ascii="Times New Roman CYR" w:hAnsi="Times New Roman CYR" w:cs="Times New Roman CYR"/>
          <w:lang w:val="ru-RU"/>
        </w:rPr>
        <w:t>ма социјалне заштите и д</w:t>
      </w:r>
      <w:r w:rsidRPr="00AC66D8">
        <w:rPr>
          <w:rFonts w:ascii="Times New Roman CYR" w:hAnsi="Times New Roman CYR" w:cs="Times New Roman CYR"/>
          <w:lang w:val="ru-RU"/>
        </w:rPr>
        <w:t>авање у закуп станова социјално угроженим лицим</w:t>
      </w:r>
      <w:r w:rsidR="00913777">
        <w:rPr>
          <w:rFonts w:ascii="Times New Roman CYR" w:hAnsi="Times New Roman CYR" w:cs="Times New Roman CYR"/>
          <w:lang w:val="ru-RU"/>
        </w:rPr>
        <w:t>.</w:t>
      </w:r>
    </w:p>
    <w:p w:rsidR="00527C10" w:rsidRPr="00682706" w:rsidRDefault="009E3768" w:rsidP="00682706">
      <w:pPr>
        <w:pStyle w:val="ListParagraph"/>
        <w:numPr>
          <w:ilvl w:val="0"/>
          <w:numId w:val="40"/>
        </w:numPr>
        <w:tabs>
          <w:tab w:val="left" w:pos="2660"/>
        </w:tabs>
        <w:suppressAutoHyphens/>
        <w:autoSpaceDE w:val="0"/>
        <w:autoSpaceDN w:val="0"/>
        <w:adjustRightInd w:val="0"/>
        <w:jc w:val="both"/>
        <w:rPr>
          <w:rFonts w:ascii="Times New Roman CYR" w:hAnsi="Times New Roman CYR" w:cs="Times New Roman CYR"/>
          <w:b/>
        </w:rPr>
      </w:pPr>
      <w:r w:rsidRPr="00682706">
        <w:rPr>
          <w:rFonts w:ascii="Times New Roman CYR" w:hAnsi="Times New Roman CYR" w:cs="Times New Roman CYR"/>
          <w:b/>
        </w:rPr>
        <w:t>Једнократне новчане помоћи</w:t>
      </w:r>
    </w:p>
    <w:p w:rsidR="00527C10" w:rsidRPr="003F675C" w:rsidRDefault="00527C10" w:rsidP="00D05E81">
      <w:pPr>
        <w:autoSpaceDE w:val="0"/>
        <w:autoSpaceDN w:val="0"/>
        <w:adjustRightInd w:val="0"/>
        <w:ind w:left="567"/>
        <w:jc w:val="both"/>
        <w:rPr>
          <w:rFonts w:ascii="Times New Roman CYR" w:hAnsi="Times New Roman CYR" w:cs="Times New Roman CYR"/>
          <w:color w:val="000000"/>
          <w:lang w:val="ru-RU"/>
        </w:rPr>
      </w:pPr>
      <w:r w:rsidRPr="003F675C">
        <w:rPr>
          <w:rFonts w:ascii="Times New Roman CYR" w:hAnsi="Times New Roman CYR" w:cs="Times New Roman CYR"/>
          <w:color w:val="000000"/>
          <w:lang w:val="ru-RU"/>
        </w:rPr>
        <w:t xml:space="preserve">Право на једнократну помоћ може се признати појединцу или породици који се изненада или тренутно нађу у стању социјалне потребе. </w:t>
      </w:r>
      <w:r>
        <w:rPr>
          <w:rFonts w:ascii="Times New Roman CYR" w:hAnsi="Times New Roman CYR" w:cs="Times New Roman CYR"/>
          <w:color w:val="000000"/>
          <w:lang w:val="ru-RU"/>
        </w:rPr>
        <w:t>Право</w:t>
      </w:r>
      <w:r w:rsidRPr="003F675C">
        <w:rPr>
          <w:rFonts w:ascii="Times New Roman CYR" w:hAnsi="Times New Roman CYR" w:cs="Times New Roman CYR"/>
          <w:color w:val="000000"/>
          <w:lang w:val="ru-RU"/>
        </w:rPr>
        <w:t xml:space="preserve"> се признаје у натури, новчаном износу и новчаној накнади за добровољно радно ангажовање. Једнократна новчана помоћ изузетно може </w:t>
      </w:r>
      <w:r w:rsidRPr="003F675C">
        <w:rPr>
          <w:rFonts w:ascii="Times New Roman CYR" w:hAnsi="Times New Roman CYR" w:cs="Times New Roman CYR"/>
          <w:color w:val="000000"/>
          <w:lang w:val="ru-RU"/>
        </w:rPr>
        <w:lastRenderedPageBreak/>
        <w:t xml:space="preserve">бити увећана када се појединац или породица нађу у стању социјалне потребе коју самостално не могу превазићи услед елементарних непогода, пожара као и тежих болести. </w:t>
      </w:r>
    </w:p>
    <w:p w:rsidR="00527C10" w:rsidRPr="00397407" w:rsidRDefault="00527C10" w:rsidP="00D05E81">
      <w:pPr>
        <w:suppressAutoHyphens/>
        <w:autoSpaceDE w:val="0"/>
        <w:autoSpaceDN w:val="0"/>
        <w:adjustRightInd w:val="0"/>
        <w:ind w:left="567"/>
        <w:jc w:val="both"/>
        <w:rPr>
          <w:rFonts w:ascii="Times New Roman CYR" w:hAnsi="Times New Roman CYR" w:cs="Times New Roman CYR"/>
          <w:lang w:val="ru-RU"/>
        </w:rPr>
      </w:pPr>
      <w:r>
        <w:rPr>
          <w:rFonts w:ascii="Times New Roman CYR" w:hAnsi="Times New Roman CYR" w:cs="Times New Roman CYR"/>
          <w:lang w:val="ru-RU"/>
        </w:rPr>
        <w:t>П</w:t>
      </w:r>
      <w:r w:rsidRPr="003F675C">
        <w:rPr>
          <w:rFonts w:ascii="Times New Roman CYR" w:hAnsi="Times New Roman CYR" w:cs="Times New Roman CYR"/>
          <w:lang w:val="ru-RU"/>
        </w:rPr>
        <w:t xml:space="preserve">отребна  средства </w:t>
      </w:r>
      <w:r>
        <w:rPr>
          <w:rFonts w:ascii="Times New Roman CYR" w:hAnsi="Times New Roman CYR" w:cs="Times New Roman CYR"/>
          <w:lang w:val="ru-RU"/>
        </w:rPr>
        <w:t xml:space="preserve"> се</w:t>
      </w:r>
      <w:r w:rsidRPr="003F675C">
        <w:rPr>
          <w:rFonts w:ascii="Times New Roman CYR" w:hAnsi="Times New Roman CYR" w:cs="Times New Roman CYR"/>
          <w:lang w:val="ru-RU"/>
        </w:rPr>
        <w:t xml:space="preserve"> обезбеђују </w:t>
      </w:r>
      <w:r>
        <w:rPr>
          <w:rFonts w:ascii="Times New Roman CYR" w:hAnsi="Times New Roman CYR" w:cs="Times New Roman CYR"/>
          <w:lang w:val="ru-RU"/>
        </w:rPr>
        <w:t>из</w:t>
      </w:r>
      <w:r w:rsidRPr="003F675C">
        <w:rPr>
          <w:rFonts w:ascii="Times New Roman CYR" w:hAnsi="Times New Roman CYR" w:cs="Times New Roman CYR"/>
          <w:lang w:val="ru-RU"/>
        </w:rPr>
        <w:t xml:space="preserve"> буџет</w:t>
      </w:r>
      <w:r>
        <w:rPr>
          <w:rFonts w:ascii="Times New Roman CYR" w:hAnsi="Times New Roman CYR" w:cs="Times New Roman CYR"/>
          <w:lang w:val="ru-RU"/>
        </w:rPr>
        <w:t>а</w:t>
      </w:r>
      <w:r w:rsidRPr="003F675C">
        <w:rPr>
          <w:rFonts w:ascii="Times New Roman CYR" w:hAnsi="Times New Roman CYR" w:cs="Times New Roman CYR"/>
          <w:lang w:val="ru-RU"/>
        </w:rPr>
        <w:t xml:space="preserve"> локалне самоуправе.</w:t>
      </w:r>
    </w:p>
    <w:p w:rsidR="00527C10" w:rsidRPr="005C61C5" w:rsidRDefault="00527C10" w:rsidP="00D05E81">
      <w:pPr>
        <w:tabs>
          <w:tab w:val="left" w:pos="2440"/>
          <w:tab w:val="center" w:pos="4737"/>
        </w:tabs>
        <w:autoSpaceDE w:val="0"/>
        <w:autoSpaceDN w:val="0"/>
        <w:adjustRightInd w:val="0"/>
        <w:ind w:left="567"/>
        <w:rPr>
          <w:rFonts w:ascii="Times New Roman CYR" w:hAnsi="Times New Roman CYR" w:cs="Times New Roman CYR"/>
          <w:b/>
        </w:rPr>
      </w:pPr>
      <w:r w:rsidRPr="005C61C5">
        <w:rPr>
          <w:b/>
        </w:rPr>
        <w:t xml:space="preserve">2. </w:t>
      </w:r>
      <w:r w:rsidR="00682706">
        <w:rPr>
          <w:b/>
        </w:rPr>
        <w:t xml:space="preserve"> </w:t>
      </w:r>
      <w:r w:rsidRPr="005C61C5">
        <w:rPr>
          <w:rFonts w:ascii="Times New Roman CYR" w:hAnsi="Times New Roman CYR" w:cs="Times New Roman CYR"/>
          <w:b/>
        </w:rPr>
        <w:t>П</w:t>
      </w:r>
      <w:r w:rsidR="005C61C5" w:rsidRPr="005C61C5">
        <w:rPr>
          <w:rFonts w:ascii="Times New Roman CYR" w:hAnsi="Times New Roman CYR" w:cs="Times New Roman CYR"/>
          <w:b/>
        </w:rPr>
        <w:t>ородични едукативни центар</w:t>
      </w:r>
    </w:p>
    <w:p w:rsidR="005C61C5" w:rsidRDefault="00527C10"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Основни циљ рада Породичног едукативног центра је заштита, развој и</w:t>
      </w:r>
      <w:r>
        <w:rPr>
          <w:rFonts w:ascii="Times New Roman CYR" w:hAnsi="Times New Roman CYR" w:cs="Times New Roman CYR"/>
          <w:lang w:val="ru-RU"/>
        </w:rPr>
        <w:t xml:space="preserve"> унапређење породичних функција</w:t>
      </w:r>
      <w:r w:rsidRPr="003F675C">
        <w:rPr>
          <w:rFonts w:ascii="Times New Roman CYR" w:hAnsi="Times New Roman CYR" w:cs="Times New Roman CYR"/>
          <w:lang w:val="ru-RU"/>
        </w:rPr>
        <w:t xml:space="preserve"> који се реализује кроз : помоћ у развоју способности и вештина код ч</w:t>
      </w:r>
      <w:r>
        <w:rPr>
          <w:rFonts w:ascii="Times New Roman CYR" w:hAnsi="Times New Roman CYR" w:cs="Times New Roman CYR"/>
          <w:lang w:val="ru-RU"/>
        </w:rPr>
        <w:t>ланова породице за препознавање</w:t>
      </w:r>
      <w:r w:rsidRPr="003F675C">
        <w:rPr>
          <w:rFonts w:ascii="Times New Roman CYR" w:hAnsi="Times New Roman CYR" w:cs="Times New Roman CYR"/>
          <w:lang w:val="ru-RU"/>
        </w:rPr>
        <w:t>, суочавање и успешније решавање животних изазова и проблема</w:t>
      </w:r>
      <w:r>
        <w:rPr>
          <w:rFonts w:ascii="Times New Roman CYR" w:hAnsi="Times New Roman CYR" w:cs="Times New Roman CYR"/>
          <w:lang w:val="ru-RU"/>
        </w:rPr>
        <w:t>,</w:t>
      </w:r>
      <w:r w:rsidRPr="003F675C">
        <w:rPr>
          <w:rFonts w:ascii="Times New Roman CYR" w:hAnsi="Times New Roman CYR" w:cs="Times New Roman CYR"/>
          <w:lang w:val="ru-RU"/>
        </w:rPr>
        <w:t xml:space="preserve"> допринос компетентности стручњака који раде са породицом организовањем и реализацијом едукација</w:t>
      </w:r>
      <w:r>
        <w:rPr>
          <w:rFonts w:ascii="Times New Roman CYR" w:hAnsi="Times New Roman CYR" w:cs="Times New Roman CYR"/>
          <w:lang w:val="ru-RU"/>
        </w:rPr>
        <w:t>,</w:t>
      </w:r>
      <w:r w:rsidRPr="003F675C">
        <w:rPr>
          <w:rFonts w:ascii="Times New Roman CYR" w:hAnsi="Times New Roman CYR" w:cs="Times New Roman CYR"/>
          <w:lang w:val="ru-RU"/>
        </w:rPr>
        <w:t xml:space="preserve"> проширење постојећих облика пс</w:t>
      </w:r>
      <w:r>
        <w:rPr>
          <w:rFonts w:ascii="Times New Roman CYR" w:hAnsi="Times New Roman CYR" w:cs="Times New Roman CYR"/>
          <w:lang w:val="ru-RU"/>
        </w:rPr>
        <w:t>и</w:t>
      </w:r>
      <w:r w:rsidRPr="003F675C">
        <w:rPr>
          <w:rFonts w:ascii="Times New Roman CYR" w:hAnsi="Times New Roman CYR" w:cs="Times New Roman CYR"/>
          <w:lang w:val="ru-RU"/>
        </w:rPr>
        <w:t>хосоцијалних услуга у заједници</w:t>
      </w:r>
      <w:r>
        <w:rPr>
          <w:rFonts w:ascii="Times New Roman CYR" w:hAnsi="Times New Roman CYR" w:cs="Times New Roman CYR"/>
          <w:lang w:val="ru-RU"/>
        </w:rPr>
        <w:t>,</w:t>
      </w:r>
      <w:r w:rsidRPr="003F675C">
        <w:rPr>
          <w:rFonts w:ascii="Times New Roman CYR" w:hAnsi="Times New Roman CYR" w:cs="Times New Roman CYR"/>
          <w:lang w:val="ru-RU"/>
        </w:rPr>
        <w:t xml:space="preserve"> подизање степена свести јавности о важности квалитета односа за </w:t>
      </w:r>
      <w:r>
        <w:rPr>
          <w:rFonts w:ascii="Times New Roman CYR" w:hAnsi="Times New Roman CYR" w:cs="Times New Roman CYR"/>
          <w:lang w:val="ru-RU"/>
        </w:rPr>
        <w:t>у</w:t>
      </w:r>
      <w:r w:rsidRPr="003F675C">
        <w:rPr>
          <w:rFonts w:ascii="Times New Roman CYR" w:hAnsi="Times New Roman CYR" w:cs="Times New Roman CYR"/>
          <w:lang w:val="ru-RU"/>
        </w:rPr>
        <w:t>спешно функционисање појединца, породице и заједнице преко трибина, округлих столова</w:t>
      </w:r>
      <w:r>
        <w:rPr>
          <w:rFonts w:ascii="Times New Roman CYR" w:hAnsi="Times New Roman CYR" w:cs="Times New Roman CYR"/>
          <w:lang w:val="ru-RU"/>
        </w:rPr>
        <w:t>,</w:t>
      </w:r>
      <w:r w:rsidRPr="003F675C">
        <w:rPr>
          <w:rFonts w:ascii="Times New Roman CYR" w:hAnsi="Times New Roman CYR" w:cs="Times New Roman CYR"/>
          <w:lang w:val="ru-RU"/>
        </w:rPr>
        <w:t xml:space="preserve"> развијање препознатљивог модела рада у заједници. Циљеве остварујемо кроз индивидуални и групни рад, саветовање, терапију и психо</w:t>
      </w:r>
      <w:r>
        <w:rPr>
          <w:rFonts w:ascii="Times New Roman CYR" w:hAnsi="Times New Roman CYR" w:cs="Times New Roman CYR"/>
          <w:lang w:val="ru-RU"/>
        </w:rPr>
        <w:t>с</w:t>
      </w:r>
      <w:r w:rsidRPr="003F675C">
        <w:rPr>
          <w:rFonts w:ascii="Times New Roman CYR" w:hAnsi="Times New Roman CYR" w:cs="Times New Roman CYR"/>
          <w:lang w:val="ru-RU"/>
        </w:rPr>
        <w:t>оцијани третман.</w:t>
      </w:r>
    </w:p>
    <w:p w:rsidR="00527C10" w:rsidRPr="005C61C5" w:rsidRDefault="005C61C5" w:rsidP="00D05E81">
      <w:pPr>
        <w:autoSpaceDE w:val="0"/>
        <w:autoSpaceDN w:val="0"/>
        <w:adjustRightInd w:val="0"/>
        <w:ind w:left="567"/>
        <w:jc w:val="both"/>
        <w:rPr>
          <w:rFonts w:ascii="Times New Roman CYR" w:hAnsi="Times New Roman CYR" w:cs="Times New Roman CYR"/>
          <w:lang w:val="ru-RU"/>
        </w:rPr>
      </w:pPr>
      <w:r w:rsidRPr="005C61C5">
        <w:rPr>
          <w:b/>
          <w:bCs/>
          <w:lang w:val="ru-RU"/>
        </w:rPr>
        <w:t>3.</w:t>
      </w:r>
      <w:r w:rsidR="00682706">
        <w:rPr>
          <w:b/>
          <w:bCs/>
          <w:lang w:val="ru-RU"/>
        </w:rPr>
        <w:t xml:space="preserve"> </w:t>
      </w:r>
      <w:r w:rsidR="00527C10" w:rsidRPr="005C61C5">
        <w:rPr>
          <w:rFonts w:ascii="Times New Roman CYR" w:hAnsi="Times New Roman CYR" w:cs="Times New Roman CYR"/>
          <w:b/>
          <w:lang w:val="ru-RU"/>
        </w:rPr>
        <w:t>И</w:t>
      </w:r>
      <w:r w:rsidRPr="005C61C5">
        <w:rPr>
          <w:rFonts w:ascii="Times New Roman CYR" w:hAnsi="Times New Roman CYR" w:cs="Times New Roman CYR"/>
          <w:b/>
          <w:lang w:val="ru-RU"/>
        </w:rPr>
        <w:t>нтервентни смештај</w:t>
      </w:r>
    </w:p>
    <w:p w:rsidR="00527C10" w:rsidRDefault="00527C10" w:rsidP="00D05E81">
      <w:pPr>
        <w:suppressAutoHyphens/>
        <w:autoSpaceDE w:val="0"/>
        <w:autoSpaceDN w:val="0"/>
        <w:adjustRightInd w:val="0"/>
        <w:ind w:left="567"/>
        <w:jc w:val="both"/>
        <w:rPr>
          <w:rFonts w:ascii="Arial" w:hAnsi="Arial" w:cs="Arial"/>
        </w:rPr>
      </w:pPr>
      <w:r w:rsidRPr="003F675C">
        <w:rPr>
          <w:rFonts w:ascii="Times New Roman CYR" w:hAnsi="Times New Roman CYR" w:cs="Times New Roman CYR"/>
          <w:lang w:val="ru-RU"/>
        </w:rPr>
        <w:t>На подручју Крушевца интервентни смештај за децу</w:t>
      </w:r>
      <w:r>
        <w:rPr>
          <w:rFonts w:ascii="Times New Roman CYR" w:hAnsi="Times New Roman CYR" w:cs="Times New Roman CYR"/>
          <w:lang w:val="ru-RU"/>
        </w:rPr>
        <w:t xml:space="preserve"> и младе</w:t>
      </w:r>
      <w:r w:rsidRPr="003F675C">
        <w:rPr>
          <w:rFonts w:ascii="Times New Roman CYR" w:hAnsi="Times New Roman CYR" w:cs="Times New Roman CYR"/>
          <w:lang w:val="ru-RU"/>
        </w:rPr>
        <w:t xml:space="preserve"> у кризним ситуацијама</w:t>
      </w:r>
      <w:r>
        <w:rPr>
          <w:rFonts w:ascii="Times New Roman CYR" w:hAnsi="Times New Roman CYR" w:cs="Times New Roman CYR"/>
          <w:lang w:val="ru-RU"/>
        </w:rPr>
        <w:t xml:space="preserve"> се реализује </w:t>
      </w:r>
      <w:r w:rsidRPr="003F675C">
        <w:rPr>
          <w:rFonts w:ascii="Times New Roman CYR" w:hAnsi="Times New Roman CYR" w:cs="Times New Roman CYR"/>
          <w:lang w:val="ru-RU"/>
        </w:rPr>
        <w:t xml:space="preserve"> у оквиру Дома за децу „Јефимија</w:t>
      </w:r>
      <w:r>
        <w:rPr>
          <w:rFonts w:ascii="Times New Roman CYR" w:hAnsi="Times New Roman CYR" w:cs="Times New Roman CYR"/>
        </w:rPr>
        <w:t>“</w:t>
      </w:r>
      <w:r w:rsidRPr="003F675C">
        <w:rPr>
          <w:rFonts w:ascii="Times New Roman CYR" w:hAnsi="Times New Roman CYR" w:cs="Times New Roman CYR"/>
          <w:lang w:val="ru-RU"/>
        </w:rPr>
        <w:t>. У случајевима потребе за смештај</w:t>
      </w:r>
      <w:r>
        <w:rPr>
          <w:rFonts w:ascii="Times New Roman CYR" w:hAnsi="Times New Roman CYR" w:cs="Times New Roman CYR"/>
        </w:rPr>
        <w:t>e</w:t>
      </w:r>
      <w:r w:rsidRPr="003F675C">
        <w:rPr>
          <w:rFonts w:ascii="Times New Roman CYR" w:hAnsi="Times New Roman CYR" w:cs="Times New Roman CYR"/>
          <w:lang w:val="ru-RU"/>
        </w:rPr>
        <w:t xml:space="preserve">м у  прихватилиште, деца и млади се упућују у друге средине где таква услуга постоји а плаћање се реализује из буџета града. У одређеним ситуацијама деца се смештају ургентно и у хранитељске породице. Уколико током хитних интервенција треба сместити одрасла или стара лица користе се услуге хранитељских породица и Геронтолошког центра у Крушевцу. </w:t>
      </w:r>
    </w:p>
    <w:p w:rsidR="00527C10" w:rsidRPr="005C61C5" w:rsidRDefault="00EE2FA0" w:rsidP="00D05E81">
      <w:pPr>
        <w:suppressAutoHyphens/>
        <w:autoSpaceDE w:val="0"/>
        <w:autoSpaceDN w:val="0"/>
        <w:adjustRightInd w:val="0"/>
        <w:ind w:left="567"/>
        <w:jc w:val="both"/>
        <w:rPr>
          <w:rFonts w:ascii="Times New Roman CYR" w:hAnsi="Times New Roman CYR" w:cs="Times New Roman CYR"/>
          <w:b/>
          <w:highlight w:val="white"/>
        </w:rPr>
      </w:pPr>
      <w:r>
        <w:rPr>
          <w:b/>
          <w:color w:val="000000"/>
        </w:rPr>
        <w:t>4</w:t>
      </w:r>
      <w:r w:rsidR="00527C10" w:rsidRPr="005C61C5">
        <w:rPr>
          <w:b/>
          <w:color w:val="000000"/>
        </w:rPr>
        <w:t xml:space="preserve">. </w:t>
      </w:r>
      <w:r w:rsidR="00682706">
        <w:rPr>
          <w:b/>
          <w:color w:val="000000"/>
        </w:rPr>
        <w:t xml:space="preserve"> </w:t>
      </w:r>
      <w:r w:rsidR="00527C10" w:rsidRPr="005C61C5">
        <w:rPr>
          <w:rFonts w:ascii="Times New Roman CYR" w:hAnsi="Times New Roman CYR" w:cs="Times New Roman CYR"/>
          <w:b/>
          <w:color w:val="000000"/>
        </w:rPr>
        <w:t>С</w:t>
      </w:r>
      <w:r w:rsidR="005C61C5" w:rsidRPr="005C61C5">
        <w:rPr>
          <w:rFonts w:ascii="Times New Roman CYR" w:hAnsi="Times New Roman CYR" w:cs="Times New Roman CYR"/>
          <w:b/>
          <w:color w:val="000000"/>
        </w:rPr>
        <w:t>оцијално становање у заштићеним условима</w:t>
      </w:r>
    </w:p>
    <w:p w:rsidR="00527C10" w:rsidRPr="003F675C" w:rsidRDefault="00527C10" w:rsidP="00D05E81">
      <w:pPr>
        <w:autoSpaceDE w:val="0"/>
        <w:autoSpaceDN w:val="0"/>
        <w:adjustRightInd w:val="0"/>
        <w:ind w:left="567"/>
        <w:jc w:val="both"/>
        <w:rPr>
          <w:rFonts w:ascii="Times New Roman CYR" w:hAnsi="Times New Roman CYR" w:cs="Times New Roman CYR"/>
          <w:color w:val="000000"/>
          <w:lang w:val="ru-RU"/>
        </w:rPr>
      </w:pPr>
      <w:r w:rsidRPr="003F675C">
        <w:rPr>
          <w:rFonts w:ascii="Times New Roman CYR" w:hAnsi="Times New Roman CYR" w:cs="Times New Roman CYR"/>
          <w:color w:val="000000"/>
          <w:lang w:val="ru-RU"/>
        </w:rPr>
        <w:t xml:space="preserve">Услуга социјалног становања у заштићеним условима се обезбеђује појединцу и породици у стању социјалне потребе, који немају решено питање становања и пружа се у наменски изграђеним објектима, без могућности откупа. </w:t>
      </w:r>
    </w:p>
    <w:p w:rsidR="00527C10" w:rsidRPr="00F05A85" w:rsidRDefault="00527C10" w:rsidP="00D05E81">
      <w:pPr>
        <w:autoSpaceDE w:val="0"/>
        <w:autoSpaceDN w:val="0"/>
        <w:adjustRightInd w:val="0"/>
        <w:ind w:left="567"/>
        <w:jc w:val="both"/>
        <w:rPr>
          <w:rFonts w:ascii="Times New Roman CYR" w:hAnsi="Times New Roman CYR" w:cs="Times New Roman CYR"/>
          <w:color w:val="000000"/>
          <w:lang w:val="sr-Latn-CS"/>
        </w:rPr>
      </w:pPr>
      <w:r w:rsidRPr="003F675C">
        <w:rPr>
          <w:rFonts w:ascii="Times New Roman CYR" w:hAnsi="Times New Roman CYR" w:cs="Times New Roman CYR"/>
          <w:color w:val="000000"/>
          <w:lang w:val="ru-RU"/>
        </w:rPr>
        <w:t xml:space="preserve">Кориснику социјалног становања у заштићеним условима обезбеђује се становање у наменски изграђеним објектима, стручна подршка и одговарајући облици помоћи у самосталном живљењу. </w:t>
      </w:r>
    </w:p>
    <w:p w:rsidR="00527C10" w:rsidRPr="005C61C5" w:rsidRDefault="00EE2FA0" w:rsidP="00D05E81">
      <w:pPr>
        <w:autoSpaceDE w:val="0"/>
        <w:autoSpaceDN w:val="0"/>
        <w:adjustRightInd w:val="0"/>
        <w:ind w:left="567"/>
        <w:jc w:val="both"/>
        <w:rPr>
          <w:rFonts w:ascii="Times New Roman CYR" w:hAnsi="Times New Roman CYR" w:cs="Times New Roman CYR"/>
          <w:b/>
          <w:color w:val="000000"/>
          <w:lang w:val="ru-RU"/>
        </w:rPr>
      </w:pPr>
      <w:r>
        <w:rPr>
          <w:b/>
          <w:color w:val="000000"/>
          <w:lang w:val="ru-RU"/>
        </w:rPr>
        <w:t>5</w:t>
      </w:r>
      <w:r w:rsidR="00527C10" w:rsidRPr="000F4311">
        <w:rPr>
          <w:b/>
          <w:color w:val="000000"/>
          <w:lang w:val="ru-RU"/>
        </w:rPr>
        <w:t>.</w:t>
      </w:r>
      <w:r w:rsidR="00682706">
        <w:rPr>
          <w:b/>
          <w:color w:val="000000"/>
          <w:lang w:val="ru-RU"/>
        </w:rPr>
        <w:t xml:space="preserve"> </w:t>
      </w:r>
      <w:r w:rsidR="00527C10" w:rsidRPr="005C61C5">
        <w:rPr>
          <w:rFonts w:ascii="Times New Roman CYR" w:hAnsi="Times New Roman CYR" w:cs="Times New Roman CYR"/>
          <w:b/>
          <w:color w:val="000000"/>
          <w:lang w:val="ru-RU"/>
        </w:rPr>
        <w:t>С</w:t>
      </w:r>
      <w:r w:rsidR="005C61C5" w:rsidRPr="005C61C5">
        <w:rPr>
          <w:rFonts w:ascii="Times New Roman CYR" w:hAnsi="Times New Roman CYR" w:cs="Times New Roman CYR"/>
          <w:b/>
          <w:color w:val="000000"/>
          <w:lang w:val="ru-RU"/>
        </w:rPr>
        <w:t>тановање уз подршку за младе који излазе из система социјалне заштите</w:t>
      </w:r>
    </w:p>
    <w:p w:rsidR="00527C10" w:rsidRDefault="00527C10" w:rsidP="00D05E81">
      <w:pPr>
        <w:autoSpaceDE w:val="0"/>
        <w:autoSpaceDN w:val="0"/>
        <w:adjustRightInd w:val="0"/>
        <w:ind w:left="567"/>
        <w:jc w:val="both"/>
        <w:rPr>
          <w:rFonts w:ascii="Times New Roman CYR" w:hAnsi="Times New Roman CYR" w:cs="Times New Roman CYR"/>
          <w:color w:val="000000"/>
          <w:lang w:val="ru-RU"/>
        </w:rPr>
      </w:pPr>
      <w:r w:rsidRPr="003F675C">
        <w:rPr>
          <w:rFonts w:ascii="Times New Roman CYR" w:hAnsi="Times New Roman CYR" w:cs="Times New Roman CYR"/>
          <w:color w:val="000000"/>
          <w:lang w:val="ru-RU"/>
        </w:rPr>
        <w:t>Услуга</w:t>
      </w:r>
      <w:r>
        <w:rPr>
          <w:rFonts w:ascii="Times New Roman CYR" w:hAnsi="Times New Roman CYR" w:cs="Times New Roman CYR"/>
          <w:color w:val="000000"/>
          <w:lang w:val="ru-RU"/>
        </w:rPr>
        <w:t>,</w:t>
      </w:r>
      <w:r w:rsidRPr="003F675C">
        <w:rPr>
          <w:rFonts w:ascii="Times New Roman CYR" w:hAnsi="Times New Roman CYR" w:cs="Times New Roman CYR"/>
          <w:color w:val="000000"/>
          <w:lang w:val="ru-RU"/>
        </w:rPr>
        <w:t xml:space="preserve"> становање уз подршку</w:t>
      </w:r>
      <w:r>
        <w:rPr>
          <w:rFonts w:ascii="Times New Roman CYR" w:hAnsi="Times New Roman CYR" w:cs="Times New Roman CYR"/>
          <w:color w:val="000000"/>
          <w:lang w:val="ru-RU"/>
        </w:rPr>
        <w:t xml:space="preserve"> обезбеђује </w:t>
      </w:r>
      <w:r w:rsidRPr="003F675C">
        <w:rPr>
          <w:rFonts w:ascii="Times New Roman CYR" w:hAnsi="Times New Roman CYR" w:cs="Times New Roman CYR"/>
          <w:color w:val="000000"/>
          <w:lang w:val="ru-RU"/>
        </w:rPr>
        <w:t xml:space="preserve"> се младима са подручја града Крушевца. Изузетно, ова услуга може се признати младима ван територије града Крушевца, ако просторни капацитети нису попуњени, под условом да су исти бивши штићеници Дома за децу „Јефимија“. </w:t>
      </w:r>
    </w:p>
    <w:p w:rsidR="00527C10" w:rsidRPr="003B46AD" w:rsidRDefault="00EE2FA0" w:rsidP="00D05E81">
      <w:pPr>
        <w:autoSpaceDE w:val="0"/>
        <w:autoSpaceDN w:val="0"/>
        <w:adjustRightInd w:val="0"/>
        <w:ind w:left="567"/>
        <w:jc w:val="both"/>
        <w:rPr>
          <w:b/>
          <w:color w:val="111111"/>
          <w:highlight w:val="white"/>
        </w:rPr>
      </w:pPr>
      <w:r>
        <w:rPr>
          <w:b/>
          <w:color w:val="111111"/>
          <w:highlight w:val="white"/>
        </w:rPr>
        <w:t>6</w:t>
      </w:r>
      <w:r w:rsidR="005C61C5">
        <w:rPr>
          <w:b/>
          <w:color w:val="111111"/>
          <w:highlight w:val="white"/>
        </w:rPr>
        <w:t>.</w:t>
      </w:r>
      <w:r w:rsidR="00A75DFA">
        <w:rPr>
          <w:b/>
          <w:color w:val="111111"/>
          <w:highlight w:val="white"/>
        </w:rPr>
        <w:t xml:space="preserve"> </w:t>
      </w:r>
      <w:r w:rsidR="00527C10" w:rsidRPr="005C61C5">
        <w:rPr>
          <w:b/>
          <w:color w:val="111111"/>
          <w:highlight w:val="white"/>
        </w:rPr>
        <w:t>Д</w:t>
      </w:r>
      <w:r w:rsidR="005C61C5" w:rsidRPr="005C61C5">
        <w:rPr>
          <w:b/>
          <w:color w:val="111111"/>
          <w:highlight w:val="white"/>
        </w:rPr>
        <w:t>авање у закуп станова социјално угроженим лицима</w:t>
      </w:r>
      <w:r w:rsidR="00527C10" w:rsidRPr="00572361">
        <w:rPr>
          <w:color w:val="111111"/>
          <w:highlight w:val="white"/>
        </w:rPr>
        <w:t xml:space="preserve"> регулисано је </w:t>
      </w:r>
      <w:r w:rsidR="00527C10">
        <w:rPr>
          <w:color w:val="111111"/>
          <w:highlight w:val="white"/>
        </w:rPr>
        <w:t>Правилником о начину и поступку решавања стамбених потреба социјално угрожених лица. За решавање ових потреба користе се станови које је град Крушевац пренео Центру и станови обезбеђени на друге начине.</w:t>
      </w:r>
    </w:p>
    <w:p w:rsidR="00527C10" w:rsidRDefault="00527C10" w:rsidP="00D05E81">
      <w:pPr>
        <w:autoSpaceDE w:val="0"/>
        <w:autoSpaceDN w:val="0"/>
        <w:adjustRightInd w:val="0"/>
        <w:ind w:left="567"/>
        <w:jc w:val="both"/>
        <w:rPr>
          <w:color w:val="111111"/>
          <w:highlight w:val="white"/>
        </w:rPr>
      </w:pPr>
      <w:r>
        <w:rPr>
          <w:color w:val="111111"/>
          <w:highlight w:val="white"/>
        </w:rPr>
        <w:t>Ови станови су намењени за решавање стамбених потреба корисника који су остварили једно или више права  из области социјалне заштите. Станови се дају у закуп на основу расписаног јавног конкурса, а на основу утврђених критеријума из наведеног Правилника. Поступак спроводи Комисија за решавање стамбених потреба социјално угрожених лица коју је формирао Центар.</w:t>
      </w:r>
    </w:p>
    <w:p w:rsidR="003B46AD" w:rsidRPr="00B2367B" w:rsidRDefault="003B46AD" w:rsidP="00D05E81">
      <w:pPr>
        <w:spacing w:line="252" w:lineRule="auto"/>
        <w:ind w:left="567"/>
        <w:jc w:val="both"/>
        <w:rPr>
          <w:sz w:val="22"/>
          <w:szCs w:val="22"/>
          <w:lang w:val="sr-Cyrl-CS"/>
        </w:rPr>
      </w:pPr>
      <w:r>
        <w:rPr>
          <w:color w:val="111111"/>
          <w:highlight w:val="white"/>
        </w:rPr>
        <w:t>Координатори у служби:</w:t>
      </w:r>
    </w:p>
    <w:p w:rsidR="00AE0D27" w:rsidRPr="00B2367B" w:rsidRDefault="003B46AD" w:rsidP="00D05E81">
      <w:pPr>
        <w:spacing w:line="252" w:lineRule="auto"/>
        <w:ind w:left="567"/>
        <w:jc w:val="both"/>
        <w:rPr>
          <w:sz w:val="22"/>
          <w:szCs w:val="22"/>
        </w:rPr>
      </w:pPr>
      <w:r w:rsidRPr="00B2367B">
        <w:rPr>
          <w:b/>
          <w:sz w:val="22"/>
          <w:szCs w:val="22"/>
          <w:lang w:val="sr-Cyrl-CS"/>
        </w:rPr>
        <w:t>Слађана Старинац</w:t>
      </w:r>
      <w:r w:rsidRPr="00B2367B">
        <w:rPr>
          <w:sz w:val="22"/>
          <w:szCs w:val="22"/>
          <w:lang w:val="sr-Cyrl-CS"/>
        </w:rPr>
        <w:t>, социјална радница, канцеларија број 5, тел 037/</w:t>
      </w:r>
      <w:r w:rsidR="00747E11">
        <w:rPr>
          <w:sz w:val="22"/>
          <w:szCs w:val="22"/>
          <w:lang w:val="sr-Cyrl-CS"/>
        </w:rPr>
        <w:t>416 980</w:t>
      </w:r>
      <w:r w:rsidRPr="00B2367B">
        <w:rPr>
          <w:sz w:val="22"/>
          <w:szCs w:val="22"/>
          <w:lang w:val="sr-Cyrl-CS"/>
        </w:rPr>
        <w:t>, локал 105,</w:t>
      </w:r>
    </w:p>
    <w:p w:rsidR="003B46AD" w:rsidRPr="00AE0D27" w:rsidRDefault="00AE0D27" w:rsidP="00D05E81">
      <w:pPr>
        <w:spacing w:line="252" w:lineRule="auto"/>
        <w:ind w:left="567"/>
        <w:jc w:val="both"/>
        <w:rPr>
          <w:rFonts w:ascii="Cambria" w:hAnsi="Cambria"/>
          <w:b/>
          <w:u w:val="single"/>
          <w:lang w:bidi="en-US"/>
        </w:rPr>
      </w:pPr>
      <w:r w:rsidRPr="001F4CA2">
        <w:rPr>
          <w:rFonts w:ascii="Cambria" w:hAnsi="Cambria"/>
          <w:b/>
          <w:lang w:val="sr-Latn-CS" w:bidi="en-US"/>
        </w:rPr>
        <w:t>e-mail</w:t>
      </w:r>
      <w:r>
        <w:rPr>
          <w:rFonts w:ascii="Cambria" w:hAnsi="Cambria"/>
          <w:b/>
          <w:lang w:bidi="en-US"/>
        </w:rPr>
        <w:t>:</w:t>
      </w:r>
      <w:r w:rsidRPr="00C32010">
        <w:rPr>
          <w:rFonts w:ascii="Cambria" w:hAnsi="Cambria"/>
          <w:b/>
          <w:u w:val="single"/>
          <w:lang w:val="sr-Latn-CS" w:bidi="en-US"/>
        </w:rPr>
        <w:t>starinacs</w:t>
      </w:r>
      <w:hyperlink r:id="rId14" w:history="1">
        <w:r w:rsidR="003B46AD" w:rsidRPr="00C32010">
          <w:rPr>
            <w:rStyle w:val="Hyperlink"/>
            <w:rFonts w:ascii="Cambria" w:hAnsi="Cambria"/>
            <w:b/>
            <w:color w:val="auto"/>
            <w:lang w:val="sr-Latn-CS" w:bidi="en-US"/>
          </w:rPr>
          <w:t>@gmail.com</w:t>
        </w:r>
      </w:hyperlink>
    </w:p>
    <w:p w:rsidR="003B46AD" w:rsidRDefault="003B46AD" w:rsidP="00D05E81">
      <w:pPr>
        <w:ind w:left="567"/>
        <w:jc w:val="both"/>
      </w:pPr>
      <w:r w:rsidRPr="003B46AD">
        <w:rPr>
          <w:b/>
        </w:rPr>
        <w:t>Ружица Џугурдић</w:t>
      </w:r>
      <w:r>
        <w:t>,социолог,  канце</w:t>
      </w:r>
      <w:r w:rsidR="00747E11">
        <w:t>ларија број 23, теле 037/416 980</w:t>
      </w:r>
      <w:r>
        <w:t>, локал 123</w:t>
      </w:r>
    </w:p>
    <w:p w:rsidR="003B46AD" w:rsidRPr="00C32010" w:rsidRDefault="00AE0D27" w:rsidP="00D05E81">
      <w:pPr>
        <w:ind w:left="567"/>
        <w:jc w:val="both"/>
        <w:rPr>
          <w:b/>
          <w:sz w:val="22"/>
          <w:szCs w:val="22"/>
          <w:u w:val="single"/>
          <w:lang w:val="sr-Latn-CS"/>
        </w:rPr>
      </w:pPr>
      <w:r w:rsidRPr="001F4CA2">
        <w:rPr>
          <w:rFonts w:ascii="Cambria" w:hAnsi="Cambria"/>
          <w:b/>
          <w:lang w:val="sr-Latn-CS" w:bidi="en-US"/>
        </w:rPr>
        <w:t>e-mail</w:t>
      </w:r>
      <w:r w:rsidRPr="00C32010">
        <w:rPr>
          <w:rFonts w:ascii="Cambria" w:hAnsi="Cambria"/>
          <w:b/>
          <w:u w:val="single"/>
          <w:lang w:bidi="en-US"/>
        </w:rPr>
        <w:t xml:space="preserve">: </w:t>
      </w:r>
      <w:r w:rsidR="003B46AD" w:rsidRPr="00C32010">
        <w:rPr>
          <w:b/>
          <w:u w:val="single"/>
          <w:lang w:val="sr-Latn-CS"/>
        </w:rPr>
        <w:t>ruzicacsrks@gmail.com</w:t>
      </w:r>
    </w:p>
    <w:p w:rsidR="003B46AD" w:rsidRPr="00572361" w:rsidRDefault="003B46AD" w:rsidP="00D05E81">
      <w:pPr>
        <w:autoSpaceDE w:val="0"/>
        <w:autoSpaceDN w:val="0"/>
        <w:adjustRightInd w:val="0"/>
        <w:ind w:left="567"/>
        <w:jc w:val="both"/>
        <w:rPr>
          <w:color w:val="111111"/>
          <w:highlight w:val="white"/>
        </w:rPr>
      </w:pPr>
    </w:p>
    <w:p w:rsidR="00372564" w:rsidRPr="00294D38" w:rsidRDefault="00294D38" w:rsidP="00D05E81">
      <w:pPr>
        <w:autoSpaceDE w:val="0"/>
        <w:autoSpaceDN w:val="0"/>
        <w:adjustRightInd w:val="0"/>
        <w:ind w:left="567"/>
        <w:jc w:val="both"/>
        <w:rPr>
          <w:rFonts w:ascii="Times New Roman CYR" w:hAnsi="Times New Roman CYR" w:cs="Times New Roman CYR"/>
          <w:b/>
          <w:u w:val="single"/>
          <w:lang w:val="ru-RU"/>
        </w:rPr>
      </w:pPr>
      <w:r w:rsidRPr="00294D38">
        <w:rPr>
          <w:rFonts w:ascii="Times New Roman CYR" w:hAnsi="Times New Roman CYR" w:cs="Times New Roman CYR"/>
          <w:b/>
          <w:u w:val="single"/>
          <w:lang w:val="sr-Latn-CS"/>
        </w:rPr>
        <w:lastRenderedPageBreak/>
        <w:t>VI</w:t>
      </w:r>
      <w:r w:rsidR="00747E11">
        <w:rPr>
          <w:rFonts w:ascii="Times New Roman CYR" w:hAnsi="Times New Roman CYR" w:cs="Times New Roman CYR"/>
          <w:b/>
          <w:u w:val="single"/>
        </w:rPr>
        <w:t xml:space="preserve"> </w:t>
      </w:r>
      <w:r w:rsidR="00372564" w:rsidRPr="00294D38">
        <w:rPr>
          <w:rFonts w:ascii="Times New Roman CYR" w:hAnsi="Times New Roman CYR" w:cs="Times New Roman CYR"/>
          <w:b/>
          <w:u w:val="single"/>
          <w:lang w:val="ru-RU"/>
        </w:rPr>
        <w:t>Служба за финансијско-административне и техничке послове</w:t>
      </w:r>
    </w:p>
    <w:p w:rsidR="000F4311" w:rsidRPr="003F675C" w:rsidRDefault="000F4311" w:rsidP="00D05E81">
      <w:pPr>
        <w:autoSpaceDE w:val="0"/>
        <w:autoSpaceDN w:val="0"/>
        <w:adjustRightInd w:val="0"/>
        <w:ind w:left="567"/>
        <w:jc w:val="both"/>
        <w:rPr>
          <w:lang w:val="ru-RU"/>
        </w:rPr>
      </w:pPr>
      <w:r w:rsidRPr="003F675C">
        <w:rPr>
          <w:rFonts w:ascii="Times New Roman CYR" w:hAnsi="Times New Roman CYR" w:cs="Times New Roman CYR"/>
          <w:lang w:val="ru-RU"/>
        </w:rPr>
        <w:t>Служба за финансијско-административне и техничке послове, ка</w:t>
      </w:r>
      <w:r>
        <w:rPr>
          <w:rFonts w:ascii="Times New Roman CYR" w:hAnsi="Times New Roman CYR" w:cs="Times New Roman CYR"/>
          <w:lang w:val="ru-RU"/>
        </w:rPr>
        <w:t>о организациона јединица Центра</w:t>
      </w:r>
      <w:r w:rsidRPr="003F675C">
        <w:rPr>
          <w:rFonts w:ascii="Times New Roman CYR" w:hAnsi="Times New Roman CYR" w:cs="Times New Roman CYR"/>
          <w:lang w:val="ru-RU"/>
        </w:rPr>
        <w:t xml:space="preserve">, у складу са Правилником о организацији, нормативима и стандардима рада </w:t>
      </w:r>
      <w:r>
        <w:rPr>
          <w:rFonts w:ascii="Times New Roman CYR" w:hAnsi="Times New Roman CYR" w:cs="Times New Roman CYR"/>
          <w:lang w:val="ru-RU"/>
        </w:rPr>
        <w:t>Ц</w:t>
      </w:r>
      <w:r w:rsidRPr="003F675C">
        <w:rPr>
          <w:rFonts w:ascii="Times New Roman CYR" w:hAnsi="Times New Roman CYR" w:cs="Times New Roman CYR"/>
          <w:lang w:val="ru-RU"/>
        </w:rPr>
        <w:t>ентра за социјални рад бави се пословима финансијског планирања средстава за социјалну заштиту корисника   као и реализације истих</w:t>
      </w:r>
      <w:r>
        <w:rPr>
          <w:rFonts w:ascii="Times New Roman CYR" w:hAnsi="Times New Roman CYR" w:cs="Times New Roman CYR"/>
          <w:lang w:val="ru-RU"/>
        </w:rPr>
        <w:t xml:space="preserve">. Средства обезбеђује </w:t>
      </w:r>
      <w:r w:rsidRPr="003F675C">
        <w:rPr>
          <w:rFonts w:ascii="Times New Roman CYR" w:hAnsi="Times New Roman CYR" w:cs="Times New Roman CYR"/>
          <w:lang w:val="ru-RU"/>
        </w:rPr>
        <w:t xml:space="preserve">  Министарств</w:t>
      </w:r>
      <w:r>
        <w:rPr>
          <w:rFonts w:ascii="Times New Roman CYR" w:hAnsi="Times New Roman CYR" w:cs="Times New Roman CYR"/>
          <w:lang w:val="ru-RU"/>
        </w:rPr>
        <w:t xml:space="preserve">о </w:t>
      </w:r>
      <w:r w:rsidRPr="003F675C">
        <w:rPr>
          <w:rFonts w:ascii="Times New Roman CYR" w:hAnsi="Times New Roman CYR" w:cs="Times New Roman CYR"/>
          <w:lang w:val="ru-RU"/>
        </w:rPr>
        <w:t xml:space="preserve"> рада, запошљавања, борачка и социјална питања, као и градске</w:t>
      </w:r>
      <w:r>
        <w:rPr>
          <w:rFonts w:ascii="Times New Roman CYR" w:hAnsi="Times New Roman CYR" w:cs="Times New Roman CYR"/>
          <w:lang w:val="ru-RU"/>
        </w:rPr>
        <w:t>а</w:t>
      </w:r>
      <w:r w:rsidRPr="003F675C">
        <w:rPr>
          <w:rFonts w:ascii="Times New Roman CYR" w:hAnsi="Times New Roman CYR" w:cs="Times New Roman CYR"/>
          <w:lang w:val="ru-RU"/>
        </w:rPr>
        <w:t xml:space="preserve"> управ</w:t>
      </w:r>
      <w:r>
        <w:rPr>
          <w:rFonts w:ascii="Times New Roman CYR" w:hAnsi="Times New Roman CYR" w:cs="Times New Roman CYR"/>
          <w:lang w:val="ru-RU"/>
        </w:rPr>
        <w:t>а.</w:t>
      </w:r>
    </w:p>
    <w:p w:rsidR="000F4311" w:rsidRPr="00EA365F" w:rsidRDefault="000F4311"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У оквиру ове службе обављају се и послови пријема и експедиције поште, формирања досијеа, компјутерски унос  података о корисницима, архивирање предмета и други послови који су у функцији послова стручних служби, а дефинисани су Законом о канцеларијском пословању,  Правилником о организацији,  нормативима и стандардима рада центра за социјални рад. </w:t>
      </w:r>
    </w:p>
    <w:p w:rsidR="000F4311" w:rsidRDefault="000F4311" w:rsidP="00D05E81">
      <w:pPr>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 xml:space="preserve">Службу за финансијско-административне и техничке послове чине шеф рачуноводства,  благајник,  књиговођа, </w:t>
      </w:r>
      <w:r>
        <w:rPr>
          <w:rFonts w:ascii="Times New Roman CYR" w:hAnsi="Times New Roman CYR" w:cs="Times New Roman CYR"/>
          <w:lang w:val="ru-RU"/>
        </w:rPr>
        <w:t>два</w:t>
      </w:r>
      <w:r w:rsidRPr="003F675C">
        <w:rPr>
          <w:rFonts w:ascii="Times New Roman CYR" w:hAnsi="Times New Roman CYR" w:cs="Times New Roman CYR"/>
          <w:lang w:val="ru-RU"/>
        </w:rPr>
        <w:t xml:space="preserve"> административна радника,</w:t>
      </w:r>
      <w:r>
        <w:rPr>
          <w:rFonts w:ascii="Times New Roman CYR" w:hAnsi="Times New Roman CYR" w:cs="Times New Roman CYR"/>
          <w:lang w:val="ru-RU"/>
        </w:rPr>
        <w:t xml:space="preserve"> два возача, </w:t>
      </w:r>
      <w:r w:rsidRPr="003F675C">
        <w:rPr>
          <w:rFonts w:ascii="Times New Roman CYR" w:hAnsi="Times New Roman CYR" w:cs="Times New Roman CYR"/>
          <w:lang w:val="ru-RU"/>
        </w:rPr>
        <w:t xml:space="preserve">курир,  програмер, телефониста, </w:t>
      </w:r>
      <w:r>
        <w:rPr>
          <w:rFonts w:ascii="Times New Roman CYR" w:hAnsi="Times New Roman CYR" w:cs="Times New Roman CYR"/>
          <w:lang w:val="ru-RU"/>
        </w:rPr>
        <w:t xml:space="preserve"> радник обезбеђења</w:t>
      </w:r>
      <w:r w:rsidRPr="003F675C">
        <w:rPr>
          <w:rFonts w:ascii="Times New Roman CYR" w:hAnsi="Times New Roman CYR" w:cs="Times New Roman CYR"/>
          <w:lang w:val="ru-RU"/>
        </w:rPr>
        <w:t xml:space="preserve">  и </w:t>
      </w:r>
      <w:r>
        <w:rPr>
          <w:rFonts w:ascii="Times New Roman CYR" w:hAnsi="Times New Roman CYR" w:cs="Times New Roman CYR"/>
          <w:lang w:val="ru-RU"/>
        </w:rPr>
        <w:t>два</w:t>
      </w:r>
      <w:r w:rsidRPr="003F675C">
        <w:rPr>
          <w:rFonts w:ascii="Times New Roman CYR" w:hAnsi="Times New Roman CYR" w:cs="Times New Roman CYR"/>
          <w:lang w:val="ru-RU"/>
        </w:rPr>
        <w:t xml:space="preserve"> радника на пословима одржавања чистоће.</w:t>
      </w:r>
    </w:p>
    <w:p w:rsidR="003B46AD" w:rsidRPr="003B46AD" w:rsidRDefault="003B46AD" w:rsidP="00D05E81">
      <w:pPr>
        <w:ind w:left="567"/>
        <w:jc w:val="both"/>
        <w:rPr>
          <w:b/>
        </w:rPr>
      </w:pPr>
      <w:r>
        <w:rPr>
          <w:lang w:val="sr-Cyrl-CS"/>
        </w:rPr>
        <w:t>Руководилац</w:t>
      </w:r>
      <w:r w:rsidRPr="007F0A95">
        <w:rPr>
          <w:lang w:val="sr-Cyrl-CS"/>
        </w:rPr>
        <w:t xml:space="preserve"> финансијско рачуноводствене службе: </w:t>
      </w:r>
      <w:r w:rsidRPr="003B46AD">
        <w:rPr>
          <w:b/>
          <w:lang w:val="sr-Cyrl-CS"/>
        </w:rPr>
        <w:t>Слађана Аврамовић, дипл. економиста, канцеларија бр 18, тел 037/</w:t>
      </w:r>
      <w:r w:rsidRPr="003B46AD">
        <w:rPr>
          <w:b/>
          <w:lang w:val="ru-RU"/>
        </w:rPr>
        <w:t>421</w:t>
      </w:r>
      <w:r w:rsidR="00A372FE">
        <w:rPr>
          <w:b/>
          <w:lang w:val="ru-RU"/>
        </w:rPr>
        <w:t>-</w:t>
      </w:r>
      <w:r w:rsidRPr="003B46AD">
        <w:rPr>
          <w:b/>
          <w:lang w:val="ru-RU"/>
        </w:rPr>
        <w:t>032 ,</w:t>
      </w:r>
      <w:r w:rsidRPr="00B2367B">
        <w:rPr>
          <w:b/>
          <w:sz w:val="22"/>
          <w:szCs w:val="22"/>
          <w:lang w:val="sr-Cyrl-CS"/>
        </w:rPr>
        <w:t xml:space="preserve"> е-</w:t>
      </w:r>
      <w:r w:rsidRPr="00B2367B">
        <w:rPr>
          <w:b/>
          <w:sz w:val="22"/>
          <w:szCs w:val="22"/>
          <w:lang w:val="sr-Latn-CS"/>
        </w:rPr>
        <w:t>mail</w:t>
      </w:r>
      <w:r w:rsidRPr="00B2367B">
        <w:rPr>
          <w:b/>
          <w:sz w:val="22"/>
          <w:szCs w:val="22"/>
          <w:lang w:val="sr-Cyrl-CS"/>
        </w:rPr>
        <w:t>:</w:t>
      </w:r>
      <w:hyperlink r:id="rId15" w:history="1">
        <w:r w:rsidRPr="003B46AD">
          <w:rPr>
            <w:rStyle w:val="Hyperlink"/>
            <w:b/>
            <w:color w:val="auto"/>
          </w:rPr>
          <w:t>csrsladjaracun</w:t>
        </w:r>
        <w:r w:rsidRPr="003B46AD">
          <w:rPr>
            <w:rStyle w:val="Hyperlink"/>
            <w:b/>
            <w:color w:val="auto"/>
            <w:lang w:val="sr-Cyrl-CS"/>
          </w:rPr>
          <w:t>@</w:t>
        </w:r>
        <w:r w:rsidRPr="003B46AD">
          <w:rPr>
            <w:rStyle w:val="Hyperlink"/>
            <w:b/>
            <w:color w:val="auto"/>
          </w:rPr>
          <w:t>gmail</w:t>
        </w:r>
        <w:r w:rsidRPr="003B46AD">
          <w:rPr>
            <w:rStyle w:val="Hyperlink"/>
            <w:b/>
            <w:color w:val="auto"/>
            <w:lang w:val="sr-Cyrl-CS"/>
          </w:rPr>
          <w:t>.</w:t>
        </w:r>
        <w:r w:rsidRPr="003B46AD">
          <w:rPr>
            <w:rStyle w:val="Hyperlink"/>
            <w:b/>
            <w:color w:val="auto"/>
          </w:rPr>
          <w:t>com</w:t>
        </w:r>
      </w:hyperlink>
    </w:p>
    <w:p w:rsidR="003B46AD" w:rsidRPr="00B2367B" w:rsidRDefault="003B46AD" w:rsidP="00D05E81">
      <w:pPr>
        <w:ind w:left="567"/>
        <w:jc w:val="both"/>
        <w:rPr>
          <w:sz w:val="22"/>
          <w:szCs w:val="22"/>
        </w:rPr>
      </w:pPr>
      <w:r w:rsidRPr="00B2367B">
        <w:rPr>
          <w:sz w:val="22"/>
          <w:szCs w:val="22"/>
          <w:lang w:val="sr-Cyrl-CS"/>
        </w:rPr>
        <w:t>Радници на административно - техничким пословима директно су одговорни директору.</w:t>
      </w:r>
    </w:p>
    <w:p w:rsidR="00E10E95" w:rsidRPr="00B2367B" w:rsidRDefault="00E10E95" w:rsidP="006274FC">
      <w:pPr>
        <w:ind w:left="567"/>
        <w:jc w:val="both"/>
      </w:pPr>
      <w:r w:rsidRPr="00B2367B">
        <w:t>У циљу повезивања и интегрисања служби, правовременог обавештавања и координације између запослених и организационих јединица у вршењу јавних овлашћења, у Центру се образују:</w:t>
      </w:r>
    </w:p>
    <w:p w:rsidR="00DB441D" w:rsidRPr="00B2367B" w:rsidRDefault="00DB441D" w:rsidP="00D05E81">
      <w:pPr>
        <w:ind w:left="567"/>
        <w:jc w:val="both"/>
      </w:pPr>
    </w:p>
    <w:p w:rsidR="00E10E95" w:rsidRPr="00B2367B" w:rsidRDefault="006274FC" w:rsidP="006274FC">
      <w:pPr>
        <w:jc w:val="both"/>
      </w:pPr>
      <w:r w:rsidRPr="00B2367B">
        <w:t xml:space="preserve">        5.</w:t>
      </w:r>
      <w:r w:rsidR="00E10E95" w:rsidRPr="00B2367B">
        <w:t>С</w:t>
      </w:r>
      <w:r w:rsidR="00DB441D" w:rsidRPr="00B2367B">
        <w:t>ТАЛНА И ПОВРЕМЕНА СТРУЧНА И САВЕТОДАВНА ТЕЛА</w:t>
      </w:r>
    </w:p>
    <w:p w:rsidR="00E10E95" w:rsidRPr="00B2367B" w:rsidRDefault="00E10E95" w:rsidP="00D05E81">
      <w:pPr>
        <w:ind w:left="567"/>
        <w:jc w:val="both"/>
        <w:rPr>
          <w:b/>
          <w:lang w:val="sr-Latn-CS"/>
        </w:rPr>
      </w:pPr>
      <w:r w:rsidRPr="00B2367B">
        <w:rPr>
          <w:b/>
        </w:rPr>
        <w:t>Стална тела су:</w:t>
      </w:r>
    </w:p>
    <w:p w:rsidR="00E10E95" w:rsidRPr="00B2367B" w:rsidRDefault="0018376E" w:rsidP="00D05E81">
      <w:pPr>
        <w:ind w:left="567"/>
        <w:jc w:val="both"/>
      </w:pPr>
      <w:r w:rsidRPr="00B2367B">
        <w:t xml:space="preserve">1. </w:t>
      </w:r>
      <w:r w:rsidR="00E10E95" w:rsidRPr="00B2367B">
        <w:rPr>
          <w:b/>
        </w:rPr>
        <w:t>Колегијум руководилаца</w:t>
      </w:r>
      <w:r w:rsidR="000F15BC" w:rsidRPr="00B2367B">
        <w:t xml:space="preserve"> је саветодавно тело директора, у чијем раду</w:t>
      </w:r>
      <w:r w:rsidR="00E10E95" w:rsidRPr="00B2367B">
        <w:t xml:space="preserve"> учествују руководиоци организационих јединица, секретар и шеф рачуноводства</w:t>
      </w:r>
      <w:r w:rsidR="00E10E95" w:rsidRPr="00B2367B">
        <w:rPr>
          <w:lang w:val="sr-Latn-CS"/>
        </w:rPr>
        <w:t>.</w:t>
      </w:r>
      <w:r w:rsidR="00E10E95" w:rsidRPr="00B2367B">
        <w:t>Колегијум помаже директору у доношењу одлука које се односе на унутрашњу организацију рада и мера за унапређење ефикасности и економичности обављања послова.</w:t>
      </w:r>
    </w:p>
    <w:p w:rsidR="00E10E95" w:rsidRPr="00B2367B" w:rsidRDefault="00E10E95" w:rsidP="00D05E81">
      <w:pPr>
        <w:ind w:left="567"/>
        <w:jc w:val="both"/>
        <w:rPr>
          <w:lang w:val="sr-Latn-CS"/>
        </w:rPr>
      </w:pPr>
      <w:r w:rsidRPr="00B2367B">
        <w:t>Колегијум разматра општа питања и доноси закључке од значаја за унапређење стручног рада, додатног образовања запослених, унапређење положаја корисника, остваривање сарадње са другим установама и удружењима грађана и остваривање стручне сарадње и координације између организационих јединица Центра.</w:t>
      </w:r>
    </w:p>
    <w:p w:rsidR="00E10E95" w:rsidRPr="00B2367B" w:rsidRDefault="0018376E" w:rsidP="00C32010">
      <w:pPr>
        <w:ind w:left="567"/>
        <w:jc w:val="both"/>
      </w:pPr>
      <w:r w:rsidRPr="00B2367B">
        <w:rPr>
          <w:b/>
        </w:rPr>
        <w:t>2.</w:t>
      </w:r>
      <w:r w:rsidR="00E10E95" w:rsidRPr="00B2367B">
        <w:rPr>
          <w:b/>
        </w:rPr>
        <w:t>Колегијум службе</w:t>
      </w:r>
      <w:r w:rsidR="00E10E95" w:rsidRPr="00B2367B">
        <w:t xml:space="preserve"> је стручно тело којим управља руководилац службе.Колегијум службе чине, у службама за заштиту корисника:руководилац службе, супервизори,</w:t>
      </w:r>
      <w:r w:rsidRPr="00B2367B">
        <w:t xml:space="preserve"> водитељи случаја.</w:t>
      </w:r>
    </w:p>
    <w:p w:rsidR="00E10E95" w:rsidRPr="00B2367B" w:rsidRDefault="00E10E95" w:rsidP="00C32010">
      <w:pPr>
        <w:ind w:left="567"/>
        <w:jc w:val="both"/>
      </w:pPr>
      <w:r w:rsidRPr="00B2367B">
        <w:t>Колегијум службе разматра питања и доноси закључке од значаја за рад службе и унапређење стручних процедура у раду са корисницима.</w:t>
      </w:r>
    </w:p>
    <w:p w:rsidR="00E10E95" w:rsidRPr="000C5518" w:rsidRDefault="00884B4C" w:rsidP="00884B4C">
      <w:pPr>
        <w:ind w:left="567"/>
        <w:jc w:val="both"/>
      </w:pPr>
      <w:r w:rsidRPr="00884B4C">
        <w:rPr>
          <w:b/>
        </w:rPr>
        <w:t xml:space="preserve">3. </w:t>
      </w:r>
      <w:r w:rsidR="00E10E95" w:rsidRPr="00884B4C">
        <w:rPr>
          <w:b/>
        </w:rPr>
        <w:t>Сталне Комисије</w:t>
      </w:r>
      <w:r w:rsidR="00E10E95" w:rsidRPr="000C5518">
        <w:t xml:space="preserve"> органа старатељства формирају се у складу са Законом ради извршења послова пописа и процене вредности имовине малолетних и пунолетних штићеника и доделе станова</w:t>
      </w:r>
      <w:r w:rsidR="00E10E95" w:rsidRPr="00884B4C">
        <w:rPr>
          <w:lang w:val="sr-Latn-CS"/>
        </w:rPr>
        <w:t xml:space="preserve">, </w:t>
      </w:r>
      <w:r w:rsidR="00E10E95" w:rsidRPr="000C5518">
        <w:t>у складу са одлуком директора.</w:t>
      </w:r>
    </w:p>
    <w:p w:rsidR="000F15BC" w:rsidRPr="00B2367B" w:rsidRDefault="000F15BC" w:rsidP="00D05E81">
      <w:pPr>
        <w:ind w:left="567"/>
        <w:jc w:val="both"/>
        <w:rPr>
          <w:rFonts w:ascii="Arial Narrow" w:hAnsi="Arial Narrow" w:cs="Arial"/>
          <w:b/>
          <w:sz w:val="22"/>
          <w:szCs w:val="22"/>
        </w:rPr>
      </w:pPr>
    </w:p>
    <w:p w:rsidR="004B116F" w:rsidRPr="00B2367B" w:rsidRDefault="004B116F" w:rsidP="00D05E81">
      <w:pPr>
        <w:ind w:left="567"/>
        <w:jc w:val="both"/>
        <w:rPr>
          <w:b/>
        </w:rPr>
      </w:pPr>
      <w:r w:rsidRPr="00B2367B">
        <w:rPr>
          <w:b/>
        </w:rPr>
        <w:t>Повремена тела су:</w:t>
      </w:r>
    </w:p>
    <w:p w:rsidR="00E10E95" w:rsidRPr="00B2367B" w:rsidRDefault="00E10E95" w:rsidP="00D05E81">
      <w:pPr>
        <w:ind w:left="567"/>
        <w:jc w:val="both"/>
      </w:pPr>
      <w:r w:rsidRPr="00B2367B">
        <w:rPr>
          <w:b/>
        </w:rPr>
        <w:t>Стучни тим</w:t>
      </w:r>
      <w:r w:rsidRPr="00B2367B">
        <w:t xml:space="preserve"> је стручно тело у чијем раду учествују: супервизор</w:t>
      </w:r>
      <w:r w:rsidR="0018376E" w:rsidRPr="00B2367B">
        <w:t xml:space="preserve">, </w:t>
      </w:r>
      <w:r w:rsidRPr="00B2367B">
        <w:t xml:space="preserve"> водитељ случаја</w:t>
      </w:r>
      <w:r w:rsidR="0018376E" w:rsidRPr="00B2367B">
        <w:t xml:space="preserve"> и </w:t>
      </w:r>
      <w:r w:rsidRPr="00B2367B">
        <w:t>стручњаци посебних специјалности из или изван организационе јединице Центра, односно из других установа и организација.</w:t>
      </w:r>
    </w:p>
    <w:p w:rsidR="00E10E95" w:rsidRPr="00B2367B" w:rsidRDefault="00E10E95" w:rsidP="00D05E81">
      <w:pPr>
        <w:ind w:left="567"/>
        <w:jc w:val="both"/>
      </w:pPr>
      <w:r w:rsidRPr="00B2367B">
        <w:t>Стручни тим се образује одлуком руководиоца службе, а на предлог супервизора и водитеља случаја када исти процене да је потребна помоћ или додатна стучна подршка стручњака других специјалности ради извршења процена стања и потреба појединих корисника, планирања активности, пружања услуга и предузимања мера правне заштите појединих корисника.'</w:t>
      </w:r>
    </w:p>
    <w:p w:rsidR="00E10E95" w:rsidRPr="00B2367B" w:rsidRDefault="00E10E95" w:rsidP="00D05E81">
      <w:pPr>
        <w:ind w:left="567"/>
        <w:jc w:val="both"/>
      </w:pPr>
      <w:r w:rsidRPr="00B2367B">
        <w:lastRenderedPageBreak/>
        <w:t xml:space="preserve">Стручни тим се </w:t>
      </w:r>
      <w:r w:rsidRPr="00B2367B">
        <w:rPr>
          <w:b/>
        </w:rPr>
        <w:t>обавезно формира</w:t>
      </w:r>
      <w:r w:rsidRPr="00B2367B">
        <w:t xml:space="preserve"> одлуком руководиоца Службе:</w:t>
      </w:r>
    </w:p>
    <w:p w:rsidR="00E10E95" w:rsidRPr="00B2367B" w:rsidRDefault="00E10E95" w:rsidP="00D05E81">
      <w:pPr>
        <w:numPr>
          <w:ilvl w:val="0"/>
          <w:numId w:val="8"/>
        </w:numPr>
        <w:ind w:left="567" w:firstLine="0"/>
        <w:jc w:val="both"/>
        <w:rPr>
          <w:lang w:val="sr-Latn-CS"/>
        </w:rPr>
      </w:pPr>
      <w:r w:rsidRPr="00B2367B">
        <w:t>када је потребно извршење послова који су законом или подзаконским прописима одређени да се обављају тимски (процена опште подобности будућих усвојитеља, хранитеља и старатеља)</w:t>
      </w:r>
    </w:p>
    <w:p w:rsidR="00E10E95" w:rsidRPr="00B2367B" w:rsidRDefault="00E10E95" w:rsidP="00D05E81">
      <w:pPr>
        <w:numPr>
          <w:ilvl w:val="0"/>
          <w:numId w:val="8"/>
        </w:numPr>
        <w:tabs>
          <w:tab w:val="left" w:pos="709"/>
        </w:tabs>
        <w:ind w:left="567" w:firstLine="0"/>
        <w:jc w:val="both"/>
      </w:pPr>
      <w:r w:rsidRPr="00B2367B">
        <w:t>када је потребно донети одлуку о заснивању усвојења</w:t>
      </w:r>
    </w:p>
    <w:p w:rsidR="00E10E95" w:rsidRPr="00B2367B" w:rsidRDefault="00E10E95" w:rsidP="00D05E81">
      <w:pPr>
        <w:numPr>
          <w:ilvl w:val="0"/>
          <w:numId w:val="8"/>
        </w:numPr>
        <w:tabs>
          <w:tab w:val="left" w:pos="540"/>
        </w:tabs>
        <w:ind w:left="567" w:firstLine="0"/>
        <w:jc w:val="both"/>
      </w:pPr>
      <w:r w:rsidRPr="00B2367B">
        <w:t>када се разматра старатељски извештај привременог старатеља истаратеља</w:t>
      </w:r>
    </w:p>
    <w:p w:rsidR="009E7828" w:rsidRPr="00B2367B" w:rsidRDefault="00E10E95" w:rsidP="00D05E81">
      <w:pPr>
        <w:numPr>
          <w:ilvl w:val="0"/>
          <w:numId w:val="8"/>
        </w:numPr>
        <w:tabs>
          <w:tab w:val="left" w:pos="540"/>
        </w:tabs>
        <w:ind w:left="567" w:firstLine="0"/>
        <w:jc w:val="both"/>
      </w:pPr>
      <w:r w:rsidRPr="00B2367B">
        <w:t xml:space="preserve">када се одлучује о давању претходне сагласности старатељу за обављање послова који прелазе оквире редовних послова у заступању штићеника или редовног управљања његовом имовином, као и </w:t>
      </w:r>
    </w:p>
    <w:p w:rsidR="00E10E95" w:rsidRPr="00B2367B" w:rsidRDefault="00E10E95" w:rsidP="00D05E81">
      <w:pPr>
        <w:numPr>
          <w:ilvl w:val="0"/>
          <w:numId w:val="8"/>
        </w:numPr>
        <w:tabs>
          <w:tab w:val="left" w:pos="540"/>
        </w:tabs>
        <w:ind w:left="567" w:firstLine="0"/>
        <w:jc w:val="both"/>
      </w:pPr>
      <w:r w:rsidRPr="00B2367B">
        <w:t>када је потребно одлучити о давању претходне сагласности за располагање имовином штићеника, односно располагањем имовином детета под родитељским старањем.</w:t>
      </w:r>
    </w:p>
    <w:p w:rsidR="00D04585" w:rsidRPr="00B2367B" w:rsidRDefault="00D04585" w:rsidP="00D05E81">
      <w:pPr>
        <w:tabs>
          <w:tab w:val="left" w:pos="540"/>
        </w:tabs>
        <w:ind w:left="567"/>
        <w:jc w:val="both"/>
      </w:pPr>
    </w:p>
    <w:p w:rsidR="00D04585" w:rsidRPr="00B2367B" w:rsidRDefault="00D04585" w:rsidP="00D05E81">
      <w:pPr>
        <w:tabs>
          <w:tab w:val="left" w:pos="540"/>
        </w:tabs>
        <w:ind w:left="567"/>
        <w:jc w:val="both"/>
      </w:pPr>
    </w:p>
    <w:tbl>
      <w:tblPr>
        <w:tblW w:w="1021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0"/>
        <w:gridCol w:w="1559"/>
        <w:gridCol w:w="1560"/>
        <w:gridCol w:w="1842"/>
      </w:tblGrid>
      <w:tr w:rsidR="001E7FB0" w:rsidRPr="004772E1" w:rsidTr="006678AC">
        <w:trPr>
          <w:trHeight w:val="342"/>
        </w:trPr>
        <w:tc>
          <w:tcPr>
            <w:tcW w:w="10211" w:type="dxa"/>
            <w:gridSpan w:val="4"/>
            <w:shd w:val="clear" w:color="auto" w:fill="auto"/>
            <w:vAlign w:val="center"/>
          </w:tcPr>
          <w:p w:rsidR="00D04585" w:rsidRPr="004772E1" w:rsidRDefault="00D04585" w:rsidP="00EE2FA0">
            <w:pPr>
              <w:ind w:left="38"/>
              <w:jc w:val="center"/>
              <w:rPr>
                <w:bCs/>
              </w:rPr>
            </w:pPr>
            <w:r w:rsidRPr="004772E1">
              <w:rPr>
                <w:bCs/>
              </w:rPr>
              <w:t>Укупан број запослених радника на дан</w:t>
            </w:r>
            <w:r w:rsidR="004772E1" w:rsidRPr="004772E1">
              <w:rPr>
                <w:bCs/>
              </w:rPr>
              <w:t xml:space="preserve"> 20.08.2020</w:t>
            </w:r>
            <w:r w:rsidRPr="004772E1">
              <w:rPr>
                <w:bCs/>
              </w:rPr>
              <w:t>. године према статусу запослених и извору финансирања радног  места</w:t>
            </w:r>
          </w:p>
        </w:tc>
      </w:tr>
      <w:tr w:rsidR="001E7FB0" w:rsidRPr="004772E1" w:rsidTr="006678AC">
        <w:trPr>
          <w:trHeight w:val="679"/>
        </w:trPr>
        <w:tc>
          <w:tcPr>
            <w:tcW w:w="5250" w:type="dxa"/>
            <w:shd w:val="clear" w:color="auto" w:fill="auto"/>
            <w:vAlign w:val="center"/>
          </w:tcPr>
          <w:p w:rsidR="00D04585" w:rsidRPr="004772E1" w:rsidRDefault="00D04585" w:rsidP="00D05E81">
            <w:pPr>
              <w:ind w:left="567"/>
              <w:rPr>
                <w:bCs/>
              </w:rPr>
            </w:pPr>
            <w:r w:rsidRPr="004772E1">
              <w:rPr>
                <w:bCs/>
              </w:rPr>
              <w:t>Статус запосленог</w:t>
            </w:r>
          </w:p>
        </w:tc>
        <w:tc>
          <w:tcPr>
            <w:tcW w:w="1559" w:type="dxa"/>
            <w:shd w:val="clear" w:color="auto" w:fill="auto"/>
            <w:vAlign w:val="center"/>
          </w:tcPr>
          <w:p w:rsidR="00D04585" w:rsidRPr="004772E1" w:rsidRDefault="00D04585" w:rsidP="008404BA">
            <w:pPr>
              <w:jc w:val="center"/>
              <w:rPr>
                <w:bCs/>
              </w:rPr>
            </w:pPr>
            <w:r w:rsidRPr="004772E1">
              <w:rPr>
                <w:bCs/>
              </w:rPr>
              <w:t>Република</w:t>
            </w:r>
          </w:p>
        </w:tc>
        <w:tc>
          <w:tcPr>
            <w:tcW w:w="1560" w:type="dxa"/>
            <w:shd w:val="clear" w:color="auto" w:fill="auto"/>
            <w:vAlign w:val="center"/>
          </w:tcPr>
          <w:p w:rsidR="006678AC" w:rsidRPr="004772E1" w:rsidRDefault="006678AC" w:rsidP="008404BA">
            <w:pPr>
              <w:jc w:val="center"/>
              <w:rPr>
                <w:bCs/>
              </w:rPr>
            </w:pPr>
            <w:r w:rsidRPr="004772E1">
              <w:rPr>
                <w:bCs/>
              </w:rPr>
              <w:t>Локална</w:t>
            </w:r>
          </w:p>
          <w:p w:rsidR="00D04585" w:rsidRPr="004772E1" w:rsidRDefault="00D04585" w:rsidP="008404BA">
            <w:pPr>
              <w:jc w:val="center"/>
              <w:rPr>
                <w:bCs/>
              </w:rPr>
            </w:pPr>
            <w:r w:rsidRPr="004772E1">
              <w:rPr>
                <w:bCs/>
              </w:rPr>
              <w:t>самоуправа</w:t>
            </w:r>
          </w:p>
        </w:tc>
        <w:tc>
          <w:tcPr>
            <w:tcW w:w="1842" w:type="dxa"/>
            <w:shd w:val="clear" w:color="auto" w:fill="auto"/>
            <w:noWrap/>
            <w:vAlign w:val="center"/>
          </w:tcPr>
          <w:p w:rsidR="00D04585" w:rsidRPr="004772E1" w:rsidRDefault="00D04585" w:rsidP="008404BA">
            <w:pPr>
              <w:ind w:left="567"/>
              <w:jc w:val="center"/>
              <w:rPr>
                <w:bCs/>
              </w:rPr>
            </w:pPr>
            <w:r w:rsidRPr="004772E1">
              <w:rPr>
                <w:bCs/>
              </w:rPr>
              <w:t>Укупно радника</w:t>
            </w:r>
          </w:p>
        </w:tc>
      </w:tr>
      <w:tr w:rsidR="001E7FB0" w:rsidRPr="004772E1" w:rsidTr="006678AC">
        <w:trPr>
          <w:trHeight w:val="342"/>
        </w:trPr>
        <w:tc>
          <w:tcPr>
            <w:tcW w:w="5250" w:type="dxa"/>
            <w:shd w:val="clear" w:color="auto" w:fill="auto"/>
            <w:vAlign w:val="bottom"/>
          </w:tcPr>
          <w:p w:rsidR="00D04585" w:rsidRPr="004772E1" w:rsidRDefault="00D04585" w:rsidP="006678AC">
            <w:pPr>
              <w:ind w:left="38"/>
              <w:jc w:val="both"/>
            </w:pPr>
            <w:r w:rsidRPr="004772E1">
              <w:t xml:space="preserve">Радни однос заснован на неодређено време      </w:t>
            </w:r>
          </w:p>
        </w:tc>
        <w:tc>
          <w:tcPr>
            <w:tcW w:w="1559" w:type="dxa"/>
            <w:shd w:val="clear" w:color="auto" w:fill="auto"/>
            <w:noWrap/>
            <w:vAlign w:val="bottom"/>
          </w:tcPr>
          <w:p w:rsidR="00D04585" w:rsidRPr="004772E1" w:rsidRDefault="00D04585" w:rsidP="00A372FE">
            <w:pPr>
              <w:ind w:left="567"/>
              <w:jc w:val="center"/>
            </w:pPr>
            <w:r w:rsidRPr="004772E1">
              <w:t>2</w:t>
            </w:r>
            <w:r w:rsidR="004772E1" w:rsidRPr="004772E1">
              <w:t>2</w:t>
            </w:r>
          </w:p>
        </w:tc>
        <w:tc>
          <w:tcPr>
            <w:tcW w:w="1560" w:type="dxa"/>
            <w:shd w:val="clear" w:color="auto" w:fill="auto"/>
            <w:noWrap/>
            <w:vAlign w:val="bottom"/>
          </w:tcPr>
          <w:p w:rsidR="00D04585" w:rsidRPr="004772E1" w:rsidRDefault="00D04585" w:rsidP="00A372FE">
            <w:pPr>
              <w:ind w:left="567"/>
              <w:jc w:val="center"/>
            </w:pPr>
            <w:r w:rsidRPr="004772E1">
              <w:t>1</w:t>
            </w:r>
            <w:r w:rsidR="00EE2FA0" w:rsidRPr="004772E1">
              <w:t>7</w:t>
            </w:r>
          </w:p>
        </w:tc>
        <w:tc>
          <w:tcPr>
            <w:tcW w:w="1842" w:type="dxa"/>
            <w:shd w:val="clear" w:color="auto" w:fill="auto"/>
            <w:noWrap/>
            <w:vAlign w:val="bottom"/>
          </w:tcPr>
          <w:p w:rsidR="00D04585" w:rsidRPr="004772E1" w:rsidRDefault="004772E1" w:rsidP="00A372FE">
            <w:pPr>
              <w:ind w:left="567"/>
              <w:jc w:val="center"/>
            </w:pPr>
            <w:r w:rsidRPr="004772E1">
              <w:t>39</w:t>
            </w:r>
          </w:p>
        </w:tc>
      </w:tr>
      <w:tr w:rsidR="001E7FB0" w:rsidRPr="004772E1" w:rsidTr="006678AC">
        <w:trPr>
          <w:trHeight w:val="342"/>
        </w:trPr>
        <w:tc>
          <w:tcPr>
            <w:tcW w:w="5250" w:type="dxa"/>
            <w:shd w:val="clear" w:color="auto" w:fill="auto"/>
            <w:vAlign w:val="bottom"/>
          </w:tcPr>
          <w:p w:rsidR="00D04585" w:rsidRPr="004772E1" w:rsidRDefault="00D04585" w:rsidP="006678AC">
            <w:pPr>
              <w:ind w:left="38"/>
              <w:jc w:val="both"/>
            </w:pPr>
            <w:r w:rsidRPr="004772E1">
              <w:t>Радни однос заснован на одређено време</w:t>
            </w:r>
          </w:p>
        </w:tc>
        <w:tc>
          <w:tcPr>
            <w:tcW w:w="1559" w:type="dxa"/>
            <w:shd w:val="clear" w:color="auto" w:fill="auto"/>
            <w:noWrap/>
            <w:vAlign w:val="bottom"/>
          </w:tcPr>
          <w:p w:rsidR="00D04585" w:rsidRPr="004772E1" w:rsidRDefault="004772E1" w:rsidP="00A372FE">
            <w:pPr>
              <w:ind w:left="567"/>
              <w:jc w:val="center"/>
            </w:pPr>
            <w:r w:rsidRPr="004772E1">
              <w:t>8</w:t>
            </w:r>
          </w:p>
        </w:tc>
        <w:tc>
          <w:tcPr>
            <w:tcW w:w="1560" w:type="dxa"/>
            <w:shd w:val="clear" w:color="auto" w:fill="auto"/>
            <w:noWrap/>
            <w:vAlign w:val="bottom"/>
          </w:tcPr>
          <w:p w:rsidR="00D04585" w:rsidRPr="004772E1" w:rsidRDefault="004772E1" w:rsidP="00A372FE">
            <w:pPr>
              <w:ind w:left="567"/>
              <w:jc w:val="center"/>
            </w:pPr>
            <w:r w:rsidRPr="004772E1">
              <w:t>3</w:t>
            </w:r>
          </w:p>
        </w:tc>
        <w:tc>
          <w:tcPr>
            <w:tcW w:w="1842" w:type="dxa"/>
            <w:shd w:val="clear" w:color="auto" w:fill="auto"/>
            <w:noWrap/>
            <w:vAlign w:val="bottom"/>
          </w:tcPr>
          <w:p w:rsidR="00D04585" w:rsidRPr="004772E1" w:rsidRDefault="004772E1" w:rsidP="00A372FE">
            <w:pPr>
              <w:ind w:left="567"/>
              <w:jc w:val="center"/>
            </w:pPr>
            <w:r w:rsidRPr="004772E1">
              <w:t>11</w:t>
            </w:r>
          </w:p>
        </w:tc>
      </w:tr>
      <w:tr w:rsidR="00167C68" w:rsidRPr="004772E1" w:rsidTr="006678AC">
        <w:trPr>
          <w:trHeight w:val="342"/>
        </w:trPr>
        <w:tc>
          <w:tcPr>
            <w:tcW w:w="5250" w:type="dxa"/>
            <w:shd w:val="clear" w:color="auto" w:fill="auto"/>
            <w:vAlign w:val="bottom"/>
          </w:tcPr>
          <w:p w:rsidR="00D04585" w:rsidRPr="004772E1" w:rsidRDefault="00D04585" w:rsidP="00D05E81">
            <w:pPr>
              <w:ind w:left="567"/>
              <w:jc w:val="center"/>
              <w:rPr>
                <w:bCs/>
              </w:rPr>
            </w:pPr>
            <w:r w:rsidRPr="004772E1">
              <w:rPr>
                <w:bCs/>
              </w:rPr>
              <w:t>У К У П Н О</w:t>
            </w:r>
          </w:p>
        </w:tc>
        <w:tc>
          <w:tcPr>
            <w:tcW w:w="1559" w:type="dxa"/>
            <w:shd w:val="clear" w:color="auto" w:fill="auto"/>
            <w:vAlign w:val="bottom"/>
          </w:tcPr>
          <w:p w:rsidR="00D04585" w:rsidRPr="004772E1" w:rsidRDefault="00D04585" w:rsidP="00A372FE">
            <w:pPr>
              <w:ind w:left="567"/>
              <w:jc w:val="center"/>
              <w:rPr>
                <w:bCs/>
              </w:rPr>
            </w:pPr>
            <w:r w:rsidRPr="004772E1">
              <w:rPr>
                <w:bCs/>
              </w:rPr>
              <w:t>3</w:t>
            </w:r>
            <w:r w:rsidR="004772E1" w:rsidRPr="004772E1">
              <w:rPr>
                <w:bCs/>
              </w:rPr>
              <w:t>0</w:t>
            </w:r>
          </w:p>
        </w:tc>
        <w:tc>
          <w:tcPr>
            <w:tcW w:w="1560" w:type="dxa"/>
            <w:shd w:val="clear" w:color="auto" w:fill="auto"/>
            <w:vAlign w:val="bottom"/>
          </w:tcPr>
          <w:p w:rsidR="00D04585" w:rsidRPr="004772E1" w:rsidRDefault="004772E1" w:rsidP="00A372FE">
            <w:pPr>
              <w:ind w:left="567"/>
              <w:jc w:val="center"/>
              <w:rPr>
                <w:bCs/>
              </w:rPr>
            </w:pPr>
            <w:r w:rsidRPr="004772E1">
              <w:rPr>
                <w:bCs/>
              </w:rPr>
              <w:t>20</w:t>
            </w:r>
          </w:p>
        </w:tc>
        <w:tc>
          <w:tcPr>
            <w:tcW w:w="1842" w:type="dxa"/>
            <w:shd w:val="clear" w:color="auto" w:fill="auto"/>
            <w:vAlign w:val="bottom"/>
          </w:tcPr>
          <w:p w:rsidR="00D04585" w:rsidRPr="004772E1" w:rsidRDefault="001E7FB0" w:rsidP="00A372FE">
            <w:pPr>
              <w:ind w:left="567"/>
              <w:jc w:val="center"/>
              <w:rPr>
                <w:bCs/>
              </w:rPr>
            </w:pPr>
            <w:r w:rsidRPr="004772E1">
              <w:rPr>
                <w:bCs/>
              </w:rPr>
              <w:t>5</w:t>
            </w:r>
            <w:r w:rsidR="004772E1" w:rsidRPr="004772E1">
              <w:rPr>
                <w:bCs/>
              </w:rPr>
              <w:t>0</w:t>
            </w:r>
          </w:p>
        </w:tc>
      </w:tr>
    </w:tbl>
    <w:p w:rsidR="006274FC" w:rsidRPr="004772E1" w:rsidRDefault="006274FC" w:rsidP="006274FC">
      <w:pPr>
        <w:ind w:left="567"/>
        <w:jc w:val="both"/>
        <w:rPr>
          <w:i/>
          <w:lang w:val="sr-Cyrl-CS"/>
        </w:rPr>
      </w:pPr>
      <w:r w:rsidRPr="004772E1">
        <w:rPr>
          <w:i/>
          <w:lang w:val="sr-Cyrl-CS"/>
        </w:rPr>
        <w:tab/>
      </w:r>
    </w:p>
    <w:p w:rsidR="003A769B" w:rsidRPr="0046432B" w:rsidRDefault="003A769B" w:rsidP="000244F7">
      <w:pPr>
        <w:pStyle w:val="normaluvuceni"/>
        <w:numPr>
          <w:ilvl w:val="0"/>
          <w:numId w:val="29"/>
        </w:numPr>
        <w:jc w:val="center"/>
        <w:outlineLvl w:val="0"/>
        <w:rPr>
          <w:rFonts w:ascii="Times New Roman" w:hAnsi="Times New Roman" w:cs="Times New Roman"/>
          <w:b/>
          <w:sz w:val="24"/>
          <w:szCs w:val="24"/>
          <w:u w:val="single"/>
          <w:lang w:val="sr-Latn-CS"/>
        </w:rPr>
      </w:pPr>
      <w:r w:rsidRPr="0046432B">
        <w:rPr>
          <w:rFonts w:ascii="Times New Roman" w:hAnsi="Times New Roman" w:cs="Times New Roman"/>
          <w:b/>
          <w:sz w:val="24"/>
          <w:szCs w:val="24"/>
          <w:u w:val="single"/>
          <w:lang w:val="ru-RU"/>
        </w:rPr>
        <w:t>ОПИС ФУНКЦИЈА СТАРЕШИНА</w:t>
      </w:r>
    </w:p>
    <w:p w:rsidR="00CF4B65" w:rsidRDefault="005B3076" w:rsidP="00D05E81">
      <w:pPr>
        <w:ind w:left="567"/>
        <w:jc w:val="both"/>
        <w:rPr>
          <w:lang w:val="sr-Cyrl-CS" w:bidi="en-US"/>
        </w:rPr>
      </w:pPr>
      <w:r w:rsidRPr="00160F7E">
        <w:rPr>
          <w:b/>
        </w:rPr>
        <w:t>Директор</w:t>
      </w:r>
      <w:r w:rsidR="009C3B02" w:rsidRPr="004966A0">
        <w:rPr>
          <w:lang w:val="sr-Cyrl-CS" w:bidi="en-US"/>
        </w:rPr>
        <w:t xml:space="preserve">   руководи Центром и представља га пред свим другим субјектима и правним лицима.</w:t>
      </w:r>
      <w:r w:rsidR="00CF4B65">
        <w:rPr>
          <w:lang w:val="sr-Cyrl-CS" w:bidi="en-US"/>
        </w:rPr>
        <w:t xml:space="preserve"> В</w:t>
      </w:r>
      <w:r w:rsidR="009C3B02" w:rsidRPr="009C3B02">
        <w:rPr>
          <w:lang w:val="hr-HR" w:bidi="en-US"/>
        </w:rPr>
        <w:t>оди пословање Центра,</w:t>
      </w:r>
      <w:r w:rsidR="00857B52">
        <w:rPr>
          <w:lang w:bidi="en-US"/>
        </w:rPr>
        <w:t xml:space="preserve"> </w:t>
      </w:r>
      <w:r w:rsidR="009C3B02" w:rsidRPr="009C3B02">
        <w:rPr>
          <w:lang w:val="hr-HR" w:bidi="en-US"/>
        </w:rPr>
        <w:t>врши право наредбодавца и води надзор над извршавањем финансијског плана,</w:t>
      </w:r>
      <w:r w:rsidR="00857B52">
        <w:rPr>
          <w:lang w:bidi="en-US"/>
        </w:rPr>
        <w:t xml:space="preserve"> </w:t>
      </w:r>
      <w:r w:rsidR="009C3B02" w:rsidRPr="009C3B02">
        <w:rPr>
          <w:lang w:val="hr-HR" w:bidi="en-US"/>
        </w:rPr>
        <w:t>зак</w:t>
      </w:r>
      <w:r w:rsidR="009C3B02" w:rsidRPr="009C3B02">
        <w:rPr>
          <w:lang w:val="sr-Cyrl-CS" w:bidi="en-US"/>
        </w:rPr>
        <w:t>љ</w:t>
      </w:r>
      <w:r w:rsidR="009C3B02" w:rsidRPr="009C3B02">
        <w:rPr>
          <w:lang w:val="hr-HR" w:bidi="en-US"/>
        </w:rPr>
        <w:t>учује уговоре у име Центра, именује и разрешавара</w:t>
      </w:r>
      <w:r w:rsidR="00857B52">
        <w:rPr>
          <w:lang w:bidi="en-US"/>
        </w:rPr>
        <w:t xml:space="preserve"> </w:t>
      </w:r>
      <w:r w:rsidR="009C3B02" w:rsidRPr="009C3B02">
        <w:rPr>
          <w:lang w:val="hr-HR" w:bidi="en-US"/>
        </w:rPr>
        <w:t>дник</w:t>
      </w:r>
      <w:r w:rsidR="009C3B02" w:rsidRPr="009C3B02">
        <w:rPr>
          <w:lang w:val="sr-Cyrl-CS" w:bidi="en-US"/>
        </w:rPr>
        <w:t xml:space="preserve">а </w:t>
      </w:r>
      <w:r w:rsidR="009C3B02" w:rsidRPr="009C3B02">
        <w:rPr>
          <w:lang w:val="hr-HR" w:bidi="en-US"/>
        </w:rPr>
        <w:t>са посебним овлашћењима и одговорностима,одлучује о распоређивању</w:t>
      </w:r>
      <w:r w:rsidR="009C3B02" w:rsidRPr="009C3B02">
        <w:rPr>
          <w:lang w:val="sr-Cyrl-CS" w:bidi="en-US"/>
        </w:rPr>
        <w:t xml:space="preserve"> радника  на одређене послове и радне задатке, учествује у раду управног одбора Центра без права одлучивања, доноси решења о остваривању права из радног односа, води рачуна о наплати потраживања Центра и о уредном испуњавању законских, уговорних и других обавеза Центра, предузима потребне мере заштите на раду радника</w:t>
      </w:r>
      <w:r w:rsidR="009C3B02" w:rsidRPr="009C3B02">
        <w:rPr>
          <w:lang w:val="hr-HR" w:bidi="en-US"/>
        </w:rPr>
        <w:t>,</w:t>
      </w:r>
      <w:r w:rsidR="009C3B02" w:rsidRPr="009C3B02">
        <w:rPr>
          <w:lang w:val="sr-Cyrl-CS" w:bidi="en-US"/>
        </w:rPr>
        <w:t xml:space="preserve"> води рачуна о благовременој припреми за израду општих аката, споразума, планова и програма, сазива седнице колегијума руководиоца, обавља и друге послове утврђиване Законом, </w:t>
      </w:r>
      <w:r w:rsidR="009C3B02" w:rsidRPr="009C3B02">
        <w:rPr>
          <w:lang w:val="hr-HR" w:bidi="en-US"/>
        </w:rPr>
        <w:t>С</w:t>
      </w:r>
      <w:r w:rsidR="009C3B02" w:rsidRPr="009C3B02">
        <w:rPr>
          <w:lang w:val="sr-Cyrl-CS" w:bidi="en-US"/>
        </w:rPr>
        <w:t>татутом Центра</w:t>
      </w:r>
      <w:r w:rsidR="00D74B8C">
        <w:rPr>
          <w:lang w:val="sr-Cyrl-CS" w:bidi="en-US"/>
        </w:rPr>
        <w:t xml:space="preserve"> и другим општим актима центра.</w:t>
      </w:r>
    </w:p>
    <w:p w:rsidR="00D74B8C" w:rsidRDefault="00D74B8C" w:rsidP="00D05E81">
      <w:pPr>
        <w:ind w:left="567"/>
        <w:jc w:val="both"/>
        <w:rPr>
          <w:lang w:val="sr-Cyrl-CS" w:bidi="en-US"/>
        </w:rPr>
      </w:pPr>
    </w:p>
    <w:p w:rsidR="00D74B8C" w:rsidRDefault="008404BA" w:rsidP="00D05E81">
      <w:pPr>
        <w:spacing w:after="200" w:line="252" w:lineRule="auto"/>
        <w:ind w:left="567"/>
        <w:jc w:val="both"/>
      </w:pPr>
      <w:r>
        <w:rPr>
          <w:b/>
        </w:rPr>
        <w:t>Помоћник</w:t>
      </w:r>
      <w:r w:rsidR="005B3076" w:rsidRPr="00160F7E">
        <w:rPr>
          <w:b/>
        </w:rPr>
        <w:t xml:space="preserve"> директора</w:t>
      </w:r>
      <w:r w:rsidR="00823A5E">
        <w:rPr>
          <w:b/>
        </w:rPr>
        <w:t xml:space="preserve"> </w:t>
      </w:r>
      <w:r w:rsidR="00FF71C2" w:rsidRPr="00160F7E">
        <w:t>је н</w:t>
      </w:r>
      <w:r w:rsidR="00FF71C2" w:rsidRPr="00160F7E">
        <w:rPr>
          <w:lang w:val="sr-Latn-CS"/>
        </w:rPr>
        <w:t>епосредно</w:t>
      </w:r>
      <w:r w:rsidR="00FF71C2" w:rsidRPr="004966A0">
        <w:rPr>
          <w:lang w:val="sr-Latn-CS"/>
        </w:rPr>
        <w:t xml:space="preserve"> је одговоран директору и  мења директора у његовој одсутности</w:t>
      </w:r>
      <w:r w:rsidR="00FF71C2" w:rsidRPr="004966A0">
        <w:t>. П</w:t>
      </w:r>
      <w:r w:rsidR="00FF71C2" w:rsidRPr="004966A0">
        <w:rPr>
          <w:lang w:val="sr-Latn-CS"/>
        </w:rPr>
        <w:t>отписује сва појединачна акта из области јавних овлашћења, пренетих од стране</w:t>
      </w:r>
      <w:r w:rsidR="00FF71C2" w:rsidRPr="004966A0">
        <w:t xml:space="preserve"> републике и</w:t>
      </w:r>
      <w:r w:rsidR="00FF71C2" w:rsidRPr="004966A0">
        <w:rPr>
          <w:lang w:val="sr-Latn-CS"/>
        </w:rPr>
        <w:t xml:space="preserve"> града,</w:t>
      </w:r>
      <w:r w:rsidR="00FF71C2" w:rsidRPr="004966A0">
        <w:t xml:space="preserve"> у</w:t>
      </w:r>
      <w:r w:rsidR="00FF71C2" w:rsidRPr="004966A0">
        <w:rPr>
          <w:lang w:val="sr-Latn-CS"/>
        </w:rPr>
        <w:t>чествује у раду Управног</w:t>
      </w:r>
      <w:r w:rsidR="00FF71C2" w:rsidRPr="004966A0">
        <w:t xml:space="preserve"> и Надзорног</w:t>
      </w:r>
      <w:r w:rsidR="00FF71C2" w:rsidRPr="004966A0">
        <w:rPr>
          <w:lang w:val="sr-Latn-CS"/>
        </w:rPr>
        <w:t xml:space="preserve"> одбора, колегијума руководиоца и других стручних тела,</w:t>
      </w:r>
      <w:r w:rsidR="00FF71C2" w:rsidRPr="004966A0">
        <w:t xml:space="preserve"> п</w:t>
      </w:r>
      <w:r w:rsidR="00FF71C2" w:rsidRPr="004966A0">
        <w:rPr>
          <w:lang w:val="sr-Latn-CS"/>
        </w:rPr>
        <w:t>омаже директору у организовању и и руковођењу пословима Центра,вођењу и спровођењу пословне политике,</w:t>
      </w:r>
      <w:r w:rsidR="004966A0" w:rsidRPr="004966A0">
        <w:t xml:space="preserve"> п</w:t>
      </w:r>
      <w:r w:rsidR="00FF71C2" w:rsidRPr="004966A0">
        <w:rPr>
          <w:lang w:val="sr-Latn-CS"/>
        </w:rPr>
        <w:t xml:space="preserve">омаже директору у остваривању сарадње </w:t>
      </w:r>
      <w:r w:rsidR="00FF71C2" w:rsidRPr="004966A0">
        <w:t>с</w:t>
      </w:r>
      <w:r w:rsidR="00FF71C2" w:rsidRPr="004966A0">
        <w:rPr>
          <w:lang w:val="sr-Latn-CS"/>
        </w:rPr>
        <w:t>а оснивачем,</w:t>
      </w:r>
      <w:r w:rsidR="00FF71C2" w:rsidRPr="004966A0">
        <w:t xml:space="preserve"> надлежним министарством, </w:t>
      </w:r>
      <w:r w:rsidR="00FF71C2" w:rsidRPr="004966A0">
        <w:rPr>
          <w:lang w:val="sr-Latn-CS"/>
        </w:rPr>
        <w:t>установама социјалне заштите,другим институцијама и удружењима у циљу унапређења рада Центра</w:t>
      </w:r>
      <w:r w:rsidR="004966A0" w:rsidRPr="004966A0">
        <w:t xml:space="preserve"> и о</w:t>
      </w:r>
      <w:r w:rsidR="00FF71C2" w:rsidRPr="004966A0">
        <w:rPr>
          <w:lang w:val="sr-Latn-CS"/>
        </w:rPr>
        <w:t>бавља и друге послове по налогу директор</w:t>
      </w:r>
      <w:r w:rsidR="00160F7E">
        <w:t>.</w:t>
      </w:r>
    </w:p>
    <w:p w:rsidR="00CF4B65" w:rsidRPr="00D74B8C" w:rsidRDefault="00823A5E" w:rsidP="00D05E81">
      <w:pPr>
        <w:spacing w:after="200" w:line="252" w:lineRule="auto"/>
        <w:ind w:left="567"/>
        <w:jc w:val="both"/>
      </w:pPr>
      <w:r>
        <w:rPr>
          <w:b/>
        </w:rPr>
        <w:t>С</w:t>
      </w:r>
      <w:r w:rsidR="00664739">
        <w:rPr>
          <w:b/>
        </w:rPr>
        <w:t>екретар</w:t>
      </w:r>
      <w:r>
        <w:rPr>
          <w:b/>
        </w:rPr>
        <w:t>-правник,</w:t>
      </w:r>
      <w:r w:rsidR="00B2690D">
        <w:rPr>
          <w:b/>
        </w:rPr>
        <w:t xml:space="preserve"> </w:t>
      </w:r>
      <w:r w:rsidR="00CF4B65" w:rsidRPr="00B2367B">
        <w:t>н</w:t>
      </w:r>
      <w:r w:rsidR="00FF71C2" w:rsidRPr="00B2367B">
        <w:t>епосредно је одговоран директору.</w:t>
      </w:r>
      <w:r w:rsidR="00B2690D">
        <w:t xml:space="preserve"> </w:t>
      </w:r>
      <w:r w:rsidR="00FF71C2" w:rsidRPr="00CF4B65">
        <w:t xml:space="preserve">Прати све прописе из области радних односа и друге прописе и стара се о њиховој правилној примени у оквиру   свог делокруга рада, </w:t>
      </w:r>
      <w:r w:rsidR="00FF71C2" w:rsidRPr="00CF4B65">
        <w:lastRenderedPageBreak/>
        <w:t>носилац је израде свих нормативних аката Центра и иницира њихову измену</w:t>
      </w:r>
      <w:r w:rsidR="00CF4B65" w:rsidRPr="00CF4B65">
        <w:t xml:space="preserve">, </w:t>
      </w:r>
      <w:r w:rsidR="00FF71C2" w:rsidRPr="00CF4B65">
        <w:t xml:space="preserve"> учествује у припремама седница Управног одбора, присуствује</w:t>
      </w:r>
      <w:r w:rsidR="00CF4B65" w:rsidRPr="00CF4B65">
        <w:t xml:space="preserve"> им, </w:t>
      </w:r>
      <w:r w:rsidR="00FF71C2" w:rsidRPr="00CF4B65">
        <w:t>води евиденцију и подноси извештаје надлежним органима о спроведеним поступцима јавних набавки, стара се о извршавању инспекцијских налога из област</w:t>
      </w:r>
      <w:r w:rsidR="00CF4B65" w:rsidRPr="00CF4B65">
        <w:t xml:space="preserve">и радног односа, </w:t>
      </w:r>
      <w:r w:rsidR="00FF71C2" w:rsidRPr="00CF4B65">
        <w:t>врши израду извештаја и информација из делокруга свога рада</w:t>
      </w:r>
      <w:r w:rsidR="00CF4B65" w:rsidRPr="00CF4B65">
        <w:t>. О</w:t>
      </w:r>
      <w:r w:rsidR="00CF4B65" w:rsidRPr="00CF4B65">
        <w:rPr>
          <w:lang w:val="sr-Latn-CS"/>
        </w:rPr>
        <w:t>бавља и друге послове по налогу директора.</w:t>
      </w:r>
    </w:p>
    <w:p w:rsidR="00CF4B65" w:rsidRPr="00B2367B" w:rsidRDefault="009E2261" w:rsidP="00D05E81">
      <w:pPr>
        <w:ind w:left="567"/>
        <w:jc w:val="both"/>
      </w:pPr>
      <w:r w:rsidRPr="00B2367B">
        <w:rPr>
          <w:b/>
          <w:lang w:val="sr-Cyrl-CS"/>
        </w:rPr>
        <w:t>Руководилац с</w:t>
      </w:r>
      <w:r w:rsidR="00026BC1" w:rsidRPr="00B2367B">
        <w:rPr>
          <w:b/>
          <w:lang w:val="ru-RU"/>
        </w:rPr>
        <w:t>лужб</w:t>
      </w:r>
      <w:r w:rsidR="00026BC1" w:rsidRPr="00B2367B">
        <w:rPr>
          <w:b/>
          <w:lang w:val="sr-Cyrl-CS"/>
        </w:rPr>
        <w:t>е</w:t>
      </w:r>
      <w:r w:rsidRPr="00B2367B">
        <w:rPr>
          <w:b/>
          <w:lang w:val="ru-RU"/>
        </w:rPr>
        <w:t xml:space="preserve"> за правне послове</w:t>
      </w:r>
      <w:r w:rsidR="00B2690D">
        <w:rPr>
          <w:b/>
          <w:lang w:val="ru-RU"/>
        </w:rPr>
        <w:t xml:space="preserve"> </w:t>
      </w:r>
      <w:r w:rsidR="00E95535" w:rsidRPr="00B2367B">
        <w:rPr>
          <w:lang w:val="sr-Cyrl-CS"/>
        </w:rPr>
        <w:t>н</w:t>
      </w:r>
      <w:r w:rsidR="00960D3E" w:rsidRPr="00B2367B">
        <w:rPr>
          <w:lang w:val="ru-RU"/>
        </w:rPr>
        <w:t>епосредно је одговор</w:t>
      </w:r>
      <w:r w:rsidR="00E95535" w:rsidRPr="00B2367B">
        <w:rPr>
          <w:lang w:val="ru-RU"/>
        </w:rPr>
        <w:t>ан директору</w:t>
      </w:r>
      <w:r w:rsidR="00E95535" w:rsidRPr="00B2367B">
        <w:rPr>
          <w:lang w:val="sr-Cyrl-CS"/>
        </w:rPr>
        <w:t>,</w:t>
      </w:r>
      <w:r w:rsidR="00B2690D">
        <w:rPr>
          <w:lang w:val="sr-Cyrl-CS"/>
        </w:rPr>
        <w:t xml:space="preserve"> </w:t>
      </w:r>
      <w:r w:rsidR="00E95535" w:rsidRPr="00B2367B">
        <w:rPr>
          <w:lang w:val="sr-Cyrl-CS"/>
        </w:rPr>
        <w:t>обављ</w:t>
      </w:r>
      <w:r w:rsidR="00960D3E" w:rsidRPr="00B2367B">
        <w:rPr>
          <w:lang w:val="sr-Cyrl-CS"/>
        </w:rPr>
        <w:t>а послове шефа К</w:t>
      </w:r>
      <w:r w:rsidR="00E95535" w:rsidRPr="00B2367B">
        <w:rPr>
          <w:lang w:val="sr-Cyrl-CS"/>
        </w:rPr>
        <w:t>анцеларије за материјална давањ</w:t>
      </w:r>
      <w:r w:rsidR="00960D3E" w:rsidRPr="00B2367B">
        <w:rPr>
          <w:lang w:val="sr-Cyrl-CS"/>
        </w:rPr>
        <w:t>а и Пријемне канцеларије</w:t>
      </w:r>
      <w:r w:rsidR="00AE5D57" w:rsidRPr="00B2367B">
        <w:rPr>
          <w:lang w:val="sr-Cyrl-CS"/>
        </w:rPr>
        <w:t>,</w:t>
      </w:r>
      <w:r w:rsidR="00CF4B65" w:rsidRPr="00B2367B">
        <w:t>обезбеђује планирање и управљање обимом посла унутар</w:t>
      </w:r>
      <w:r w:rsidR="00B2690D">
        <w:t xml:space="preserve"> </w:t>
      </w:r>
      <w:r w:rsidR="00CF4B65" w:rsidRPr="00B2367B">
        <w:t>службе, поштовање  стандарда стручног рада, законитост рада и поштовање рокова и процедура, врши контролу ажурности поступања,сачињава операционалне планове и програме рада Службе, сачињава годишње извештаје о раду Службе, а и чешће ако се за тим укаже потреба</w:t>
      </w:r>
      <w:r w:rsidR="00160F7E" w:rsidRPr="00B2367B">
        <w:t>,</w:t>
      </w:r>
      <w:r w:rsidR="00CF4B65" w:rsidRPr="00B2367B">
        <w:t xml:space="preserve"> руководи Колегијумом службе</w:t>
      </w:r>
      <w:r w:rsidR="00160F7E" w:rsidRPr="00B2367B">
        <w:t xml:space="preserve">, </w:t>
      </w:r>
      <w:r w:rsidR="00CF4B65" w:rsidRPr="00B2367B">
        <w:t>у сарадњи са руководиоцима осталих служби прави распоред дежурства стручних радника за хитне мере  интервенције,</w:t>
      </w:r>
      <w:r w:rsidR="007005D3">
        <w:t xml:space="preserve"> </w:t>
      </w:r>
      <w:r w:rsidR="00CF4B65" w:rsidRPr="00B2367B">
        <w:rPr>
          <w:lang w:val="sr-Cyrl-CS"/>
        </w:rPr>
        <w:t>обавља и друге послове по налогу директора.</w:t>
      </w:r>
    </w:p>
    <w:p w:rsidR="00CF4B65" w:rsidRPr="00B2367B" w:rsidRDefault="00CF4B65" w:rsidP="00D05E81">
      <w:pPr>
        <w:ind w:left="567"/>
        <w:jc w:val="both"/>
        <w:rPr>
          <w:lang w:val="sr-Latn-CS"/>
        </w:rPr>
      </w:pPr>
    </w:p>
    <w:p w:rsidR="009E2261" w:rsidRPr="007005D3" w:rsidRDefault="00E95535" w:rsidP="007005D3">
      <w:pPr>
        <w:ind w:left="567"/>
        <w:jc w:val="both"/>
      </w:pPr>
      <w:r w:rsidRPr="00B2367B">
        <w:rPr>
          <w:b/>
          <w:lang w:val="sr-Cyrl-CS"/>
        </w:rPr>
        <w:t xml:space="preserve">Руководилац службе </w:t>
      </w:r>
      <w:r w:rsidR="009E2261" w:rsidRPr="00B2367B">
        <w:rPr>
          <w:b/>
          <w:lang w:val="sr-Cyrl-CS"/>
        </w:rPr>
        <w:t>за заштиту деце и младих</w:t>
      </w:r>
      <w:r w:rsidRPr="00B2367B">
        <w:rPr>
          <w:lang w:val="sr-Cyrl-CS"/>
        </w:rPr>
        <w:t xml:space="preserve"> н</w:t>
      </w:r>
      <w:r w:rsidR="00960D3E" w:rsidRPr="00B2367B">
        <w:rPr>
          <w:lang w:val="sr-Cyrl-CS"/>
        </w:rPr>
        <w:t>е</w:t>
      </w:r>
      <w:r w:rsidRPr="00B2367B">
        <w:rPr>
          <w:lang w:val="sr-Cyrl-CS"/>
        </w:rPr>
        <w:t>посредно је одговоран директору,</w:t>
      </w:r>
      <w:r w:rsidR="007005D3">
        <w:rPr>
          <w:lang w:val="sr-Cyrl-CS"/>
        </w:rPr>
        <w:t xml:space="preserve"> </w:t>
      </w:r>
      <w:r w:rsidRPr="00B2367B">
        <w:rPr>
          <w:lang w:val="sr-Cyrl-CS"/>
        </w:rPr>
        <w:t>о</w:t>
      </w:r>
      <w:r w:rsidR="00960D3E" w:rsidRPr="00B2367B">
        <w:rPr>
          <w:lang w:val="sr-Cyrl-CS"/>
        </w:rPr>
        <w:t>безбеђује планирање и управљање пословима унутар Службе, унутрашњу координацију, поштовање стандарда стручног рада, законитост рада и поштовање рокова и процедура</w:t>
      </w:r>
      <w:r w:rsidR="00AE5D57" w:rsidRPr="00B2367B">
        <w:rPr>
          <w:lang w:val="sr-Cyrl-CS"/>
        </w:rPr>
        <w:t>,</w:t>
      </w:r>
      <w:r w:rsidR="007005D3">
        <w:rPr>
          <w:lang w:val="sr-Cyrl-CS"/>
        </w:rPr>
        <w:t xml:space="preserve">  </w:t>
      </w:r>
      <w:r w:rsidR="00160F7E" w:rsidRPr="00160F7E">
        <w:rPr>
          <w:lang w:val="sr-Cyrl-CS"/>
        </w:rPr>
        <w:t>води различите врсте евиденција (</w:t>
      </w:r>
      <w:r w:rsidR="00160F7E" w:rsidRPr="00B2367B">
        <w:t>о малолетницима којима су изречене васпитне мере и васпитни налози, о изреченим мерама превентивног и корективног надзора над вршењем родитељског права, о деци без родитељског старања смештеној у институцијама социјалне заштите, о деци без родитељског старања смештеној у хранитељске породице, о деци ометеној у развоју на смештају у институцијама социјалне заштите, о хранитељским породицама, о малолетним учиниоцима кривичних дела којима је изречена мера упућивање у заводске установео другим питањима предивђеним законом или прописом донетим у складу са законом),</w:t>
      </w:r>
      <w:r w:rsidR="007005D3">
        <w:t xml:space="preserve"> </w:t>
      </w:r>
      <w:r w:rsidR="00AE5D57" w:rsidRPr="00160F7E">
        <w:rPr>
          <w:lang w:val="sr-Cyrl-CS"/>
        </w:rPr>
        <w:t>учествује у изради програма, извештаја, анализа и других докумената за потребе надлежних органа, институција и потребе Центра,</w:t>
      </w:r>
      <w:r w:rsidR="00AE5D57" w:rsidRPr="00B2367B">
        <w:rPr>
          <w:lang w:val="sr-Cyrl-CS"/>
        </w:rPr>
        <w:t xml:space="preserve"> обавља и друге послове по налогу директора.</w:t>
      </w:r>
    </w:p>
    <w:p w:rsidR="004512B2" w:rsidRPr="00B2367B" w:rsidRDefault="004512B2" w:rsidP="00D05E81">
      <w:pPr>
        <w:ind w:left="567"/>
        <w:jc w:val="both"/>
        <w:rPr>
          <w:lang w:val="sr-Latn-CS"/>
        </w:rPr>
      </w:pPr>
    </w:p>
    <w:p w:rsidR="00960D3E" w:rsidRPr="00B2367B" w:rsidRDefault="00E95535" w:rsidP="00D05E81">
      <w:pPr>
        <w:ind w:left="567"/>
        <w:jc w:val="both"/>
        <w:rPr>
          <w:lang w:val="sr-Cyrl-CS"/>
        </w:rPr>
      </w:pPr>
      <w:r w:rsidRPr="00B2367B">
        <w:rPr>
          <w:b/>
          <w:lang w:val="sr-Cyrl-CS"/>
        </w:rPr>
        <w:t>Руководилац службе</w:t>
      </w:r>
      <w:r w:rsidR="009E2261" w:rsidRPr="00B2367B">
        <w:rPr>
          <w:b/>
          <w:lang w:val="sr-Cyrl-CS"/>
        </w:rPr>
        <w:t xml:space="preserve"> за заштиту одраслих и старих</w:t>
      </w:r>
      <w:r w:rsidR="007005D3">
        <w:rPr>
          <w:b/>
          <w:lang w:val="sr-Cyrl-CS"/>
        </w:rPr>
        <w:t xml:space="preserve"> </w:t>
      </w:r>
      <w:r w:rsidR="00E53CA2" w:rsidRPr="00B2367B">
        <w:rPr>
          <w:lang w:val="sr-Cyrl-CS"/>
        </w:rPr>
        <w:t>н</w:t>
      </w:r>
      <w:r w:rsidR="00960D3E" w:rsidRPr="00B2367B">
        <w:rPr>
          <w:lang w:val="sr-Cyrl-CS"/>
        </w:rPr>
        <w:t>еп</w:t>
      </w:r>
      <w:r w:rsidR="00E53CA2" w:rsidRPr="00B2367B">
        <w:rPr>
          <w:lang w:val="sr-Cyrl-CS"/>
        </w:rPr>
        <w:t>осредно је одговоран директору ,  о</w:t>
      </w:r>
      <w:r w:rsidR="00960D3E" w:rsidRPr="00B2367B">
        <w:rPr>
          <w:lang w:val="sr-Cyrl-CS"/>
        </w:rPr>
        <w:t>безбеђује планирање и управљање посла унутар Службе, унутрашњу координацију, поштовање стандарда стручног рада, законитост рада и поштовање рокова и процедура</w:t>
      </w:r>
      <w:r w:rsidR="00AE5D57" w:rsidRPr="00B2367B">
        <w:rPr>
          <w:lang w:val="sr-Cyrl-CS"/>
        </w:rPr>
        <w:t>,</w:t>
      </w:r>
      <w:r w:rsidR="007005D3">
        <w:rPr>
          <w:lang w:val="sr-Cyrl-CS"/>
        </w:rPr>
        <w:t xml:space="preserve"> </w:t>
      </w:r>
      <w:r w:rsidR="005608DA" w:rsidRPr="00B2367B">
        <w:t>води различите врсте  евиденција (о лицима којима је изречена мера обавезног лечења на слободи, о одраслим и старим лицима смештеним у установама социјалне заштите ,</w:t>
      </w:r>
      <w:r w:rsidR="007005D3">
        <w:t xml:space="preserve"> </w:t>
      </w:r>
      <w:r w:rsidR="005608DA" w:rsidRPr="00B2367B">
        <w:t xml:space="preserve">о другим питањима предвиђеним законом или прописом донетим у складу са законом),  </w:t>
      </w:r>
      <w:r w:rsidR="00AE5D57" w:rsidRPr="005608DA">
        <w:rPr>
          <w:lang w:val="sr-Cyrl-CS"/>
        </w:rPr>
        <w:t>учествује у изради програма, извештаја, анализа и других докумената за потребе надлежних органа, институција и потребе Центра,</w:t>
      </w:r>
      <w:r w:rsidR="00AE5D57" w:rsidRPr="00B2367B">
        <w:rPr>
          <w:lang w:val="sr-Cyrl-CS"/>
        </w:rPr>
        <w:t xml:space="preserve"> обавља и друге послове по налогу директора.</w:t>
      </w:r>
    </w:p>
    <w:p w:rsidR="005608DA" w:rsidRPr="00B2367B" w:rsidRDefault="005608DA" w:rsidP="00D05E81">
      <w:pPr>
        <w:ind w:left="567"/>
        <w:jc w:val="both"/>
      </w:pPr>
    </w:p>
    <w:p w:rsidR="00E95535" w:rsidRPr="00B2367B" w:rsidRDefault="005608DA" w:rsidP="00D05E81">
      <w:pPr>
        <w:ind w:left="567"/>
        <w:jc w:val="both"/>
        <w:rPr>
          <w:lang w:val="sr-Cyrl-CS"/>
        </w:rPr>
      </w:pPr>
      <w:r w:rsidRPr="00B2367B">
        <w:rPr>
          <w:b/>
          <w:lang w:val="sr-Cyrl-CS"/>
        </w:rPr>
        <w:t>Руководилац с</w:t>
      </w:r>
      <w:r w:rsidR="00FD2E5C" w:rsidRPr="00B2367B">
        <w:rPr>
          <w:b/>
          <w:lang w:val="sr-Cyrl-CS"/>
        </w:rPr>
        <w:t>лужбом</w:t>
      </w:r>
      <w:r w:rsidR="009E2261" w:rsidRPr="00B2367B">
        <w:rPr>
          <w:b/>
          <w:lang w:val="sr-Cyrl-CS"/>
        </w:rPr>
        <w:t xml:space="preserve"> за финансијско-рачуноводствене послове</w:t>
      </w:r>
      <w:r w:rsidR="007005D3">
        <w:rPr>
          <w:b/>
          <w:lang w:val="sr-Cyrl-CS"/>
        </w:rPr>
        <w:t xml:space="preserve"> </w:t>
      </w:r>
      <w:r w:rsidRPr="007005D3">
        <w:rPr>
          <w:lang w:val="sr-Cyrl-CS"/>
        </w:rPr>
        <w:t>н</w:t>
      </w:r>
      <w:r w:rsidR="00E95535" w:rsidRPr="007005D3">
        <w:rPr>
          <w:lang w:val="sr-Cyrl-CS"/>
        </w:rPr>
        <w:t>епо</w:t>
      </w:r>
      <w:r w:rsidR="00E95535" w:rsidRPr="00B2367B">
        <w:rPr>
          <w:lang w:val="sr-Cyrl-CS"/>
        </w:rPr>
        <w:t>средно је одговоран директору</w:t>
      </w:r>
      <w:r w:rsidR="00FD2E5C" w:rsidRPr="00B2367B">
        <w:rPr>
          <w:lang w:val="sr-Cyrl-CS"/>
        </w:rPr>
        <w:t xml:space="preserve">, </w:t>
      </w:r>
      <w:r w:rsidR="00D82C50" w:rsidRPr="00B2367B">
        <w:rPr>
          <w:lang w:val="sr-Cyrl-CS"/>
        </w:rPr>
        <w:t xml:space="preserve">обезбеђује све потребне услове за функционисање Службе, </w:t>
      </w:r>
      <w:r w:rsidR="00E95535" w:rsidRPr="00B2367B">
        <w:rPr>
          <w:lang w:val="sr-Cyrl-CS"/>
        </w:rPr>
        <w:t>учествује у раду Колегијума руководилаца</w:t>
      </w:r>
      <w:r w:rsidR="00FD2E5C" w:rsidRPr="00B2367B">
        <w:rPr>
          <w:b/>
          <w:lang w:val="sr-Cyrl-CS"/>
        </w:rPr>
        <w:t xml:space="preserve">, </w:t>
      </w:r>
      <w:r w:rsidR="00E95535" w:rsidRPr="00B2367B">
        <w:rPr>
          <w:lang w:val="sr-Cyrl-CS"/>
        </w:rPr>
        <w:t xml:space="preserve"> учествује у пословима планирања и развоја</w:t>
      </w:r>
      <w:r w:rsidR="00FD2E5C" w:rsidRPr="00B2367B">
        <w:rPr>
          <w:lang w:val="sr-Cyrl-CS"/>
        </w:rPr>
        <w:t xml:space="preserve">, </w:t>
      </w:r>
      <w:r w:rsidR="00E95535" w:rsidRPr="00B2367B">
        <w:rPr>
          <w:lang w:val="sr-Cyrl-CS"/>
        </w:rPr>
        <w:t xml:space="preserve"> одговоран је за финансијско–материјално пословање</w:t>
      </w:r>
      <w:r w:rsidR="00FD2E5C" w:rsidRPr="00B2367B">
        <w:rPr>
          <w:lang w:val="sr-Cyrl-CS"/>
        </w:rPr>
        <w:t xml:space="preserve">, </w:t>
      </w:r>
      <w:r w:rsidR="00E95535" w:rsidRPr="00B2367B">
        <w:rPr>
          <w:lang w:val="sr-Cyrl-CS"/>
        </w:rPr>
        <w:t>израђује финансијске планове на кварталном и годишњем нивоу</w:t>
      </w:r>
      <w:r w:rsidR="00D82C50" w:rsidRPr="00B2367B">
        <w:rPr>
          <w:lang w:val="sr-Cyrl-CS"/>
        </w:rPr>
        <w:t>, полугодишње и годишње извештаје, обавља и друге послове по налогу директора.</w:t>
      </w:r>
    </w:p>
    <w:p w:rsidR="004435F0" w:rsidRPr="00B2367B" w:rsidRDefault="004435F0" w:rsidP="00D05E81">
      <w:pPr>
        <w:ind w:left="567"/>
        <w:jc w:val="both"/>
        <w:rPr>
          <w:lang w:val="sr-Cyrl-CS"/>
        </w:rPr>
      </w:pPr>
    </w:p>
    <w:p w:rsidR="004435F0" w:rsidRDefault="00987109" w:rsidP="00D05E81">
      <w:pPr>
        <w:ind w:left="567"/>
        <w:jc w:val="both"/>
        <w:rPr>
          <w:lang w:val="sr-Cyrl-CS"/>
        </w:rPr>
      </w:pPr>
      <w:r w:rsidRPr="00B2367B">
        <w:rPr>
          <w:b/>
          <w:lang w:val="sr-Cyrl-CS"/>
        </w:rPr>
        <w:t>Координатор Службе за локалне услуге</w:t>
      </w:r>
      <w:r w:rsidR="004435F0" w:rsidRPr="00B2367B">
        <w:rPr>
          <w:b/>
          <w:lang w:val="sr-Cyrl-CS"/>
        </w:rPr>
        <w:t xml:space="preserve">, </w:t>
      </w:r>
      <w:r w:rsidR="004435F0" w:rsidRPr="004435F0">
        <w:rPr>
          <w:sz w:val="22"/>
        </w:rPr>
        <w:t xml:space="preserve">учествује у изради стратешких и акционих планова развоја система социјалне заштите на локалном и међуопштинском нивоу,врши индентификовање потреба група корисника и информише локалну заједницу о тим   потребама,иницира развој </w:t>
      </w:r>
      <w:r w:rsidR="004435F0" w:rsidRPr="004435F0">
        <w:rPr>
          <w:sz w:val="22"/>
        </w:rPr>
        <w:lastRenderedPageBreak/>
        <w:t>недостајућих услуга на локалном нивоу,врши промоцију делатности Центра у локалној заједници</w:t>
      </w:r>
      <w:r w:rsidR="004435F0" w:rsidRPr="00B2367B">
        <w:t>,</w:t>
      </w:r>
      <w:r w:rsidR="004435F0" w:rsidRPr="004435F0">
        <w:rPr>
          <w:sz w:val="22"/>
        </w:rPr>
        <w:t>бави се пословима анализе, праћења, води и ажурира евиденцију корисника, извештава и  предлаже мере за унапређење и развијање услуге,сарађује саГеронтолошким центром као пружаоцем услуге и Локалном самоуправом, анализира, прати, води и ажурира евиденције, извештава о услугама које се финансирају из буђета Локалне самоуправена и</w:t>
      </w:r>
      <w:r w:rsidR="004435F0" w:rsidRPr="00B2367B">
        <w:rPr>
          <w:lang w:val="sr-Cyrl-CS"/>
        </w:rPr>
        <w:t>обавља и друге послове по налогу директора.</w:t>
      </w:r>
    </w:p>
    <w:p w:rsidR="007005D3" w:rsidRPr="00B2367B" w:rsidRDefault="007005D3" w:rsidP="00D05E81">
      <w:pPr>
        <w:ind w:left="567"/>
        <w:jc w:val="both"/>
        <w:rPr>
          <w:lang w:val="sr-Cyrl-CS"/>
        </w:rPr>
      </w:pPr>
    </w:p>
    <w:p w:rsidR="00E766BE" w:rsidRPr="0046432B" w:rsidRDefault="00E766BE" w:rsidP="000244F7">
      <w:pPr>
        <w:pStyle w:val="normaluvuceni"/>
        <w:numPr>
          <w:ilvl w:val="0"/>
          <w:numId w:val="29"/>
        </w:numPr>
        <w:jc w:val="center"/>
        <w:outlineLvl w:val="0"/>
        <w:rPr>
          <w:rFonts w:ascii="Times New Roman" w:hAnsi="Times New Roman" w:cs="Times New Roman"/>
          <w:b/>
          <w:sz w:val="24"/>
          <w:szCs w:val="24"/>
          <w:u w:val="single"/>
          <w:lang w:val="ru-RU"/>
        </w:rPr>
      </w:pPr>
      <w:r w:rsidRPr="0046432B">
        <w:rPr>
          <w:rFonts w:ascii="Times New Roman" w:hAnsi="Times New Roman" w:cs="Times New Roman"/>
          <w:b/>
          <w:sz w:val="24"/>
          <w:szCs w:val="24"/>
          <w:u w:val="single"/>
          <w:lang w:val="ru-RU"/>
        </w:rPr>
        <w:t>ОПИС ПРАВИЛА У ВЕЗИ СА ЈАВНОШЋУ РАДА</w:t>
      </w:r>
    </w:p>
    <w:p w:rsidR="00E766BE" w:rsidRPr="00DC5466" w:rsidRDefault="00E766BE" w:rsidP="00D05E81">
      <w:pPr>
        <w:pStyle w:val="Heading1"/>
        <w:ind w:left="567"/>
        <w:jc w:val="left"/>
        <w:rPr>
          <w:b w:val="0"/>
          <w:i w:val="0"/>
          <w:lang w:val="ru-RU"/>
        </w:rPr>
      </w:pPr>
      <w:r w:rsidRPr="00DC5466">
        <w:rPr>
          <w:b w:val="0"/>
          <w:i w:val="0"/>
          <w:lang w:val="sr-Latn-CS"/>
        </w:rPr>
        <w:t>J</w:t>
      </w:r>
      <w:r w:rsidRPr="00DC5466">
        <w:rPr>
          <w:b w:val="0"/>
          <w:i w:val="0"/>
          <w:lang w:val="ru-RU"/>
        </w:rPr>
        <w:t xml:space="preserve">авност рада, искључење и ограничавање јавности рада државног органа, регулисана је </w:t>
      </w:r>
    </w:p>
    <w:p w:rsidR="00E766BE" w:rsidRDefault="00E766BE" w:rsidP="00D05E81">
      <w:pPr>
        <w:pStyle w:val="Heading1"/>
        <w:ind w:left="567"/>
        <w:jc w:val="both"/>
        <w:rPr>
          <w:b w:val="0"/>
          <w:i w:val="0"/>
        </w:rPr>
      </w:pPr>
      <w:r w:rsidRPr="00DC5466">
        <w:rPr>
          <w:b w:val="0"/>
          <w:i w:val="0"/>
        </w:rPr>
        <w:t>следећим прописима:</w:t>
      </w:r>
    </w:p>
    <w:p w:rsidR="006E33A8" w:rsidRPr="00485F6D" w:rsidRDefault="00485F6D" w:rsidP="00D05E81">
      <w:pPr>
        <w:ind w:left="567"/>
        <w:jc w:val="both"/>
        <w:rPr>
          <w:lang w:val="sr-Cyrl-CS"/>
        </w:rPr>
      </w:pPr>
      <w:r w:rsidRPr="00485F6D">
        <w:rPr>
          <w:u w:val="single"/>
        </w:rPr>
        <w:t>ПОРОДИЧНИМ ЗАКОНОМ</w:t>
      </w:r>
      <w:r w:rsidRPr="00485F6D">
        <w:t xml:space="preserve">, 2005. година („Службени </w:t>
      </w:r>
      <w:r w:rsidRPr="00485F6D">
        <w:rPr>
          <w:lang w:val="sr-Cyrl-CS"/>
        </w:rPr>
        <w:t>г</w:t>
      </w:r>
      <w:r w:rsidRPr="00485F6D">
        <w:t>ласник РС“ бр. 18/</w:t>
      </w:r>
      <w:r w:rsidRPr="00485F6D">
        <w:rPr>
          <w:lang w:val="sr-Cyrl-CS"/>
        </w:rPr>
        <w:t>20</w:t>
      </w:r>
      <w:r w:rsidRPr="00485F6D">
        <w:t>05)</w:t>
      </w:r>
    </w:p>
    <w:p w:rsidR="00DC5466" w:rsidRPr="00DC5466" w:rsidRDefault="00DC5466" w:rsidP="00D05E81">
      <w:pPr>
        <w:ind w:left="567"/>
        <w:jc w:val="both"/>
        <w:rPr>
          <w:lang w:val="sr-Cyrl-CS"/>
        </w:rPr>
      </w:pPr>
      <w:r w:rsidRPr="00065608">
        <w:rPr>
          <w:lang w:val="ru-RU"/>
        </w:rPr>
        <w:t>Искључивање јавности</w:t>
      </w:r>
      <w:bookmarkStart w:id="1" w:name="clan_206"/>
      <w:bookmarkEnd w:id="1"/>
      <w:r w:rsidRPr="00DC5466">
        <w:rPr>
          <w:lang w:val="sr-Cyrl-CS"/>
        </w:rPr>
        <w:t xml:space="preserve"> чл.</w:t>
      </w:r>
      <w:r w:rsidRPr="00065608">
        <w:rPr>
          <w:lang w:val="ru-RU"/>
        </w:rPr>
        <w:t xml:space="preserve"> 206</w:t>
      </w:r>
      <w:r w:rsidRPr="00DC5466">
        <w:rPr>
          <w:lang w:val="sr-Cyrl-CS"/>
        </w:rPr>
        <w:t>.</w:t>
      </w:r>
    </w:p>
    <w:p w:rsidR="00DC5466" w:rsidRPr="00065608" w:rsidRDefault="00DC5466" w:rsidP="00D05E81">
      <w:pPr>
        <w:ind w:left="567"/>
        <w:jc w:val="both"/>
        <w:rPr>
          <w:lang w:val="ru-RU"/>
        </w:rPr>
      </w:pPr>
      <w:r w:rsidRPr="00065608">
        <w:rPr>
          <w:lang w:val="ru-RU"/>
        </w:rPr>
        <w:t>(1) У поступку у вези са породичним односима јавност је искључена.</w:t>
      </w:r>
    </w:p>
    <w:p w:rsidR="00DC5466" w:rsidRPr="00065608" w:rsidRDefault="00DC5466" w:rsidP="00D05E81">
      <w:pPr>
        <w:ind w:left="567"/>
        <w:jc w:val="both"/>
        <w:rPr>
          <w:lang w:val="ru-RU"/>
        </w:rPr>
      </w:pPr>
      <w:r w:rsidRPr="00065608">
        <w:rPr>
          <w:lang w:val="ru-RU"/>
        </w:rPr>
        <w:t>(2) Подаци из судских списа спадају у службену тајну и њу су дужни да чувају сви учесници у поступку којима су ти подаци доступни.</w:t>
      </w:r>
    </w:p>
    <w:p w:rsidR="004B511E" w:rsidRPr="004B511E" w:rsidRDefault="004B511E" w:rsidP="00D05E81">
      <w:pPr>
        <w:ind w:left="567"/>
        <w:jc w:val="both"/>
        <w:rPr>
          <w:lang w:val="sr-Cyrl-CS"/>
        </w:rPr>
      </w:pPr>
      <w:r w:rsidRPr="00065608">
        <w:rPr>
          <w:lang w:val="ru-RU"/>
        </w:rPr>
        <w:t xml:space="preserve">Искључивање јавности </w:t>
      </w:r>
      <w:r w:rsidRPr="004B511E">
        <w:rPr>
          <w:lang w:val="sr-Cyrl-CS"/>
        </w:rPr>
        <w:t>чл.</w:t>
      </w:r>
      <w:r w:rsidRPr="00065608">
        <w:rPr>
          <w:lang w:val="ru-RU"/>
        </w:rPr>
        <w:t xml:space="preserve"> 323</w:t>
      </w:r>
      <w:r w:rsidRPr="004B511E">
        <w:rPr>
          <w:lang w:val="sr-Cyrl-CS"/>
        </w:rPr>
        <w:t>.</w:t>
      </w:r>
      <w:bookmarkStart w:id="2" w:name="clan_323"/>
      <w:bookmarkEnd w:id="2"/>
    </w:p>
    <w:p w:rsidR="004B511E" w:rsidRPr="004B511E" w:rsidRDefault="004B511E" w:rsidP="00D05E81">
      <w:pPr>
        <w:ind w:left="567"/>
        <w:jc w:val="both"/>
        <w:rPr>
          <w:lang w:val="sr-Cyrl-CS"/>
        </w:rPr>
      </w:pPr>
      <w:r w:rsidRPr="00065608">
        <w:rPr>
          <w:lang w:val="ru-RU"/>
        </w:rPr>
        <w:t>(1) У поступку заснивања усвојења јавност је искључена.</w:t>
      </w:r>
    </w:p>
    <w:p w:rsidR="004B511E" w:rsidRPr="00065608" w:rsidRDefault="004B511E" w:rsidP="00D05E81">
      <w:pPr>
        <w:ind w:left="567"/>
        <w:jc w:val="both"/>
        <w:rPr>
          <w:lang w:val="ru-RU"/>
        </w:rPr>
      </w:pPr>
      <w:r w:rsidRPr="00065608">
        <w:rPr>
          <w:lang w:val="ru-RU"/>
        </w:rPr>
        <w:t>(2) Подаци из евиденције и документације о усвојењу спадају у службену тајну и њу су дужни да чувају сви учесници у поступку којима су ти подаци доступни.</w:t>
      </w:r>
    </w:p>
    <w:p w:rsidR="004B511E" w:rsidRPr="004B511E" w:rsidRDefault="004B511E" w:rsidP="00D05E81">
      <w:pPr>
        <w:ind w:left="567"/>
        <w:jc w:val="both"/>
        <w:rPr>
          <w:lang w:val="sr-Cyrl-CS"/>
        </w:rPr>
      </w:pPr>
      <w:r w:rsidRPr="00065608">
        <w:rPr>
          <w:lang w:val="ru-RU"/>
        </w:rPr>
        <w:t>Искључивање јавности</w:t>
      </w:r>
      <w:bookmarkStart w:id="3" w:name="clan_331"/>
      <w:bookmarkEnd w:id="3"/>
      <w:r>
        <w:rPr>
          <w:lang w:val="sr-Cyrl-CS"/>
        </w:rPr>
        <w:t>, чл.</w:t>
      </w:r>
      <w:r w:rsidRPr="00065608">
        <w:rPr>
          <w:lang w:val="ru-RU"/>
        </w:rPr>
        <w:t xml:space="preserve"> 331</w:t>
      </w:r>
      <w:r>
        <w:rPr>
          <w:lang w:val="sr-Cyrl-CS"/>
        </w:rPr>
        <w:t>.</w:t>
      </w:r>
    </w:p>
    <w:p w:rsidR="004B511E" w:rsidRPr="00065608" w:rsidRDefault="004B511E" w:rsidP="00D05E81">
      <w:pPr>
        <w:ind w:left="567"/>
        <w:jc w:val="both"/>
        <w:rPr>
          <w:lang w:val="ru-RU"/>
        </w:rPr>
      </w:pPr>
      <w:r w:rsidRPr="00065608">
        <w:rPr>
          <w:lang w:val="ru-RU"/>
        </w:rPr>
        <w:t>(1) У поступку стављања под старатељство јавност је искључена.</w:t>
      </w:r>
    </w:p>
    <w:p w:rsidR="004B511E" w:rsidRDefault="004B511E" w:rsidP="00D05E81">
      <w:pPr>
        <w:ind w:left="567"/>
        <w:jc w:val="both"/>
        <w:rPr>
          <w:lang w:val="sr-Cyrl-CS"/>
        </w:rPr>
      </w:pPr>
      <w:r w:rsidRPr="00065608">
        <w:rPr>
          <w:lang w:val="ru-RU"/>
        </w:rPr>
        <w:t>(2) 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 доступни.</w:t>
      </w:r>
    </w:p>
    <w:p w:rsidR="00DC5466" w:rsidRPr="00DC5466" w:rsidRDefault="00DC5466" w:rsidP="00D05E81">
      <w:pPr>
        <w:ind w:left="567"/>
        <w:rPr>
          <w:lang w:val="sr-Cyrl-CS"/>
        </w:rPr>
      </w:pPr>
      <w:r w:rsidRPr="00065608">
        <w:rPr>
          <w:lang w:val="ru-RU"/>
        </w:rPr>
        <w:t>Права детет</w:t>
      </w:r>
      <w:r w:rsidRPr="00DC5466">
        <w:rPr>
          <w:lang w:val="sr-Cyrl-CS"/>
        </w:rPr>
        <w:t>а/</w:t>
      </w:r>
      <w:r w:rsidRPr="00065608">
        <w:rPr>
          <w:lang w:val="ru-RU"/>
        </w:rPr>
        <w:t>Порекло</w:t>
      </w:r>
      <w:r w:rsidRPr="00DC5466">
        <w:rPr>
          <w:lang w:val="sr-Cyrl-CS"/>
        </w:rPr>
        <w:t>/чл</w:t>
      </w:r>
      <w:bookmarkStart w:id="4" w:name="clan_59"/>
      <w:bookmarkEnd w:id="4"/>
      <w:r w:rsidRPr="00DC5466">
        <w:rPr>
          <w:lang w:val="sr-Cyrl-CS"/>
        </w:rPr>
        <w:t>.</w:t>
      </w:r>
      <w:r w:rsidRPr="00065608">
        <w:rPr>
          <w:lang w:val="ru-RU"/>
        </w:rPr>
        <w:t xml:space="preserve"> 59</w:t>
      </w:r>
      <w:r w:rsidRPr="00DC5466">
        <w:rPr>
          <w:lang w:val="sr-Cyrl-CS"/>
        </w:rPr>
        <w:t xml:space="preserve"> ст.3.</w:t>
      </w:r>
    </w:p>
    <w:p w:rsidR="00485F6D" w:rsidRDefault="00DC5466" w:rsidP="00D05E81">
      <w:pPr>
        <w:ind w:left="567"/>
        <w:rPr>
          <w:lang w:val="ru-RU"/>
        </w:rPr>
      </w:pPr>
      <w:r w:rsidRPr="00065608">
        <w:rPr>
          <w:lang w:val="ru-RU"/>
        </w:rPr>
        <w:t>Дете које је навршило 15. годину живота и које је способно за расуђивање може извршити увид у матичну књигу рођених и у другу документацију која се односи на његово порекло.</w:t>
      </w:r>
    </w:p>
    <w:p w:rsidR="00485F6D" w:rsidRDefault="00485F6D" w:rsidP="00D05E81">
      <w:pPr>
        <w:ind w:left="567"/>
        <w:rPr>
          <w:lang w:val="ru-RU"/>
        </w:rPr>
      </w:pPr>
    </w:p>
    <w:p w:rsidR="004B511E" w:rsidRPr="001412B4" w:rsidRDefault="00485F6D" w:rsidP="001412B4">
      <w:pPr>
        <w:ind w:left="567"/>
        <w:jc w:val="both"/>
        <w:rPr>
          <w:lang w:val="sr-Cyrl-CS" w:bidi="en-US"/>
        </w:rPr>
      </w:pPr>
      <w:r w:rsidRPr="001412B4">
        <w:rPr>
          <w:u w:val="single"/>
          <w:lang w:val="sr-Cyrl-CS" w:bidi="en-US"/>
        </w:rPr>
        <w:t>ЗАКОН О ОПШТЕМ УПРАВНОМ ПОСТУПКУ</w:t>
      </w:r>
      <w:r w:rsidR="00E96919" w:rsidRPr="001412B4">
        <w:rPr>
          <w:lang w:val="sr-Cyrl-CS" w:bidi="en-US"/>
        </w:rPr>
        <w:t>,  (</w:t>
      </w:r>
      <w:r w:rsidRPr="001412B4">
        <w:rPr>
          <w:lang w:val="ru-RU" w:bidi="en-US"/>
        </w:rPr>
        <w:t xml:space="preserve"> </w:t>
      </w:r>
      <w:r w:rsidR="00E96919" w:rsidRPr="001412B4">
        <w:rPr>
          <w:lang w:val="sr-Cyrl-CS" w:bidi="en-US"/>
        </w:rPr>
        <w:t>„Службени гласник РС“ бр.18/2016</w:t>
      </w:r>
      <w:r w:rsidRPr="001412B4">
        <w:rPr>
          <w:lang w:val="sr-Cyrl-CS" w:bidi="en-US"/>
        </w:rPr>
        <w:t>)</w:t>
      </w:r>
    </w:p>
    <w:p w:rsidR="001412B4" w:rsidRPr="001412B4" w:rsidRDefault="001412B4" w:rsidP="001412B4">
      <w:pPr>
        <w:ind w:left="567"/>
        <w:jc w:val="both"/>
        <w:rPr>
          <w:lang w:bidi="en-US"/>
        </w:rPr>
      </w:pPr>
    </w:p>
    <w:p w:rsidR="001412B4" w:rsidRPr="001412B4" w:rsidRDefault="001412B4" w:rsidP="001412B4">
      <w:pPr>
        <w:ind w:left="567"/>
        <w:jc w:val="both"/>
        <w:rPr>
          <w:lang w:bidi="en-US"/>
        </w:rPr>
      </w:pPr>
      <w:r w:rsidRPr="001412B4">
        <w:rPr>
          <w:lang w:bidi="en-US"/>
        </w:rPr>
        <w:t>Право на разгледање списа и обавештавање</w:t>
      </w:r>
    </w:p>
    <w:p w:rsidR="001412B4" w:rsidRPr="001412B4" w:rsidRDefault="001412B4" w:rsidP="001412B4">
      <w:pPr>
        <w:ind w:left="567"/>
        <w:jc w:val="both"/>
        <w:rPr>
          <w:lang w:bidi="en-US"/>
        </w:rPr>
      </w:pPr>
      <w:r w:rsidRPr="001412B4">
        <w:rPr>
          <w:lang w:bidi="en-US"/>
        </w:rPr>
        <w:t>Члан 64.</w:t>
      </w:r>
    </w:p>
    <w:p w:rsidR="001412B4" w:rsidRPr="001412B4" w:rsidRDefault="001412B4" w:rsidP="001412B4">
      <w:pPr>
        <w:ind w:left="567"/>
        <w:jc w:val="both"/>
        <w:rPr>
          <w:lang w:bidi="en-US"/>
        </w:rPr>
      </w:pPr>
      <w:r w:rsidRPr="001412B4">
        <w:rPr>
          <w:lang w:bidi="en-US"/>
        </w:rPr>
        <w:t>(1) Право на разгледање списа састоји се од права странке 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 Списи се разгледају у просторијама органа који чува списе. У оправданим случајевима, списи могу да се разгледају у просторијама другог органа или дипломатско-конзуларном представништву Републике Србије.</w:t>
      </w:r>
    </w:p>
    <w:p w:rsidR="001412B4" w:rsidRPr="001412B4" w:rsidRDefault="001412B4" w:rsidP="001412B4">
      <w:pPr>
        <w:ind w:left="567"/>
        <w:jc w:val="both"/>
        <w:rPr>
          <w:lang w:bidi="en-US"/>
        </w:rPr>
      </w:pPr>
      <w:r w:rsidRPr="001412B4">
        <w:rPr>
          <w:lang w:bidi="en-US"/>
        </w:rPr>
        <w:t>(2) Ако се документи чувају у електронском облику, орган омогућава разгледање и преузимање докумената у електронском или штампаном облику.</w:t>
      </w:r>
    </w:p>
    <w:p w:rsidR="001412B4" w:rsidRPr="001412B4" w:rsidRDefault="001412B4" w:rsidP="001412B4">
      <w:pPr>
        <w:ind w:left="567"/>
        <w:jc w:val="both"/>
        <w:rPr>
          <w:lang w:bidi="en-US"/>
        </w:rPr>
      </w:pPr>
      <w:r w:rsidRPr="001412B4">
        <w:rPr>
          <w:lang w:bidi="en-US"/>
        </w:rPr>
        <w:t>(3) Не смеју да се разгледају записници о већању и гласању и нацрти решења.</w:t>
      </w:r>
    </w:p>
    <w:p w:rsidR="001412B4" w:rsidRPr="001412B4" w:rsidRDefault="001412B4" w:rsidP="001412B4">
      <w:pPr>
        <w:ind w:left="567"/>
        <w:jc w:val="both"/>
        <w:rPr>
          <w:lang w:bidi="en-US"/>
        </w:rPr>
      </w:pPr>
      <w:r w:rsidRPr="001412B4">
        <w:rPr>
          <w:lang w:bidi="en-US"/>
        </w:rPr>
        <w:t>(4) Са списима који садрже тајне податке или податке о личности поступа се у складу са законом којим се уређује заштита тајних података, односно заштита података о личности.</w:t>
      </w:r>
    </w:p>
    <w:p w:rsidR="001412B4" w:rsidRPr="001412B4" w:rsidRDefault="001412B4" w:rsidP="001412B4">
      <w:pPr>
        <w:ind w:left="567"/>
        <w:jc w:val="both"/>
        <w:rPr>
          <w:lang w:bidi="en-US"/>
        </w:rPr>
      </w:pPr>
      <w:r w:rsidRPr="001412B4">
        <w:rPr>
          <w:lang w:bidi="en-US"/>
        </w:rPr>
        <w:t>(5) Податке о личности са којима се упозна у складу са законом, странка може да користи само ради остваривања права, обавеза или правног интереса у том управном поступку, као и права, обавеза или правног интереса на који може да утиче исход тог управног поступка.</w:t>
      </w:r>
    </w:p>
    <w:p w:rsidR="001412B4" w:rsidRPr="001412B4" w:rsidRDefault="001412B4" w:rsidP="001412B4">
      <w:pPr>
        <w:ind w:left="567"/>
        <w:jc w:val="both"/>
        <w:rPr>
          <w:lang w:bidi="en-US"/>
        </w:rPr>
      </w:pPr>
      <w:r w:rsidRPr="001412B4">
        <w:rPr>
          <w:lang w:bidi="en-US"/>
        </w:rPr>
        <w:lastRenderedPageBreak/>
        <w:t>(6) Право на разгледање списа у складу са одредбама овог члана има и заинтересовано лице које докаже свој правни интерес.</w:t>
      </w:r>
    </w:p>
    <w:p w:rsidR="001412B4" w:rsidRPr="001412B4" w:rsidRDefault="001412B4" w:rsidP="001412B4">
      <w:pPr>
        <w:ind w:left="567"/>
        <w:jc w:val="both"/>
        <w:rPr>
          <w:lang w:bidi="en-US"/>
        </w:rPr>
      </w:pPr>
      <w:r w:rsidRPr="001412B4">
        <w:rPr>
          <w:lang w:bidi="en-US"/>
        </w:rPr>
        <w:t>(7) Износ трошкова остваривања права на разгледање списа не може прећи износ неопходних трошкова органа за израду и достављање копије списа.</w:t>
      </w:r>
    </w:p>
    <w:p w:rsidR="001412B4" w:rsidRPr="001412B4" w:rsidRDefault="001412B4" w:rsidP="001412B4">
      <w:pPr>
        <w:ind w:left="567"/>
        <w:jc w:val="both"/>
        <w:rPr>
          <w:lang w:bidi="en-US"/>
        </w:rPr>
      </w:pPr>
      <w:r w:rsidRPr="001412B4">
        <w:rPr>
          <w:lang w:bidi="en-US"/>
        </w:rPr>
        <w:t xml:space="preserve">(8) Странка, заинтересовани орган и заинтересовано лице које докаже свој правни интерес, имају право на обавештавање о току поступка. </w:t>
      </w:r>
    </w:p>
    <w:p w:rsidR="001412B4" w:rsidRPr="001412B4" w:rsidRDefault="001412B4" w:rsidP="001412B4">
      <w:pPr>
        <w:ind w:left="567"/>
        <w:jc w:val="both"/>
        <w:rPr>
          <w:lang w:bidi="en-US"/>
        </w:rPr>
      </w:pPr>
      <w:r w:rsidRPr="001412B4">
        <w:rPr>
          <w:lang w:bidi="en-US"/>
        </w:rPr>
        <w:t>(9) Одредбама овог члана не дира се у остваривање права на приступ информацијама од јавног значаја садржаним у документима који чине списе.</w:t>
      </w:r>
    </w:p>
    <w:p w:rsidR="001412B4" w:rsidRPr="001412B4" w:rsidRDefault="001412B4" w:rsidP="001412B4">
      <w:pPr>
        <w:ind w:left="567"/>
        <w:jc w:val="both"/>
        <w:rPr>
          <w:lang w:bidi="en-US"/>
        </w:rPr>
      </w:pPr>
      <w:r w:rsidRPr="001412B4">
        <w:rPr>
          <w:lang w:bidi="en-US"/>
        </w:rPr>
        <w:t>Захтев за разгледање списа и обавештавање о току поступка</w:t>
      </w:r>
    </w:p>
    <w:p w:rsidR="001412B4" w:rsidRPr="001412B4" w:rsidRDefault="001412B4" w:rsidP="001412B4">
      <w:pPr>
        <w:ind w:left="567"/>
        <w:jc w:val="both"/>
        <w:rPr>
          <w:lang w:bidi="en-US"/>
        </w:rPr>
      </w:pPr>
      <w:r w:rsidRPr="001412B4">
        <w:rPr>
          <w:lang w:bidi="en-US"/>
        </w:rPr>
        <w:t>Члан 65.</w:t>
      </w:r>
    </w:p>
    <w:p w:rsidR="001412B4" w:rsidRPr="001412B4" w:rsidRDefault="001412B4" w:rsidP="001412B4">
      <w:pPr>
        <w:ind w:left="567"/>
        <w:jc w:val="both"/>
        <w:rPr>
          <w:lang w:bidi="en-US"/>
        </w:rPr>
      </w:pPr>
      <w:r w:rsidRPr="001412B4">
        <w:rPr>
          <w:lang w:bidi="en-US"/>
        </w:rPr>
        <w:t>(1) Захтев за разгледање списа, као и захтев за обавештавање о току поступка, подноси се у писаном облику или усмено. Орган може од заинтересованог лица да затражи да у писаном облику или усмено образложи свој правни интерес.</w:t>
      </w:r>
    </w:p>
    <w:p w:rsidR="001412B4" w:rsidRPr="001412B4" w:rsidRDefault="001412B4" w:rsidP="001412B4">
      <w:pPr>
        <w:ind w:left="567"/>
        <w:jc w:val="both"/>
        <w:rPr>
          <w:lang w:bidi="en-US"/>
        </w:rPr>
      </w:pPr>
      <w:r w:rsidRPr="001412B4">
        <w:rPr>
          <w:lang w:bidi="en-US"/>
        </w:rPr>
        <w:t>(2)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 или да решењем одбије захтев.</w:t>
      </w:r>
    </w:p>
    <w:p w:rsidR="001412B4" w:rsidRPr="001412B4" w:rsidRDefault="001412B4" w:rsidP="001412B4">
      <w:pPr>
        <w:ind w:left="567"/>
        <w:jc w:val="both"/>
        <w:rPr>
          <w:lang w:bidi="en-US"/>
        </w:rPr>
      </w:pPr>
      <w:r w:rsidRPr="001412B4">
        <w:rPr>
          <w:lang w:bidi="en-US"/>
        </w:rPr>
        <w:t>(3) Ако орган у наведеном року ништа не предузме, или одбаци, односно одбије захтев решењем, подносилац захтева може да поднесе жалбу другостепеном органу у року од осам дана.</w:t>
      </w:r>
    </w:p>
    <w:p w:rsidR="006E33A8" w:rsidRPr="001412B4" w:rsidRDefault="006E33A8" w:rsidP="001412B4">
      <w:pPr>
        <w:widowControl w:val="0"/>
        <w:jc w:val="both"/>
        <w:rPr>
          <w:b/>
          <w:i/>
          <w:u w:val="single"/>
          <w:lang w:val="sr-Cyrl-CS"/>
        </w:rPr>
      </w:pPr>
    </w:p>
    <w:p w:rsidR="00485F6D" w:rsidRPr="00485F6D" w:rsidRDefault="00485F6D" w:rsidP="001412B4">
      <w:pPr>
        <w:widowControl w:val="0"/>
        <w:ind w:left="567"/>
        <w:jc w:val="both"/>
        <w:rPr>
          <w:i/>
          <w:lang w:val="sr-Cyrl-CS" w:bidi="en-US"/>
        </w:rPr>
      </w:pPr>
      <w:r w:rsidRPr="001412B4">
        <w:rPr>
          <w:u w:val="single"/>
          <w:lang w:val="sr-Cyrl-CS" w:bidi="en-US"/>
        </w:rPr>
        <w:t>ПРАВИ</w:t>
      </w:r>
      <w:r w:rsidRPr="00485F6D">
        <w:rPr>
          <w:u w:val="single"/>
          <w:lang w:val="sr-Cyrl-CS" w:bidi="en-US"/>
        </w:rPr>
        <w:t>ЛНИКОМ О ОРГАНИЗАЦИЈИ, НОРМАТИВИМА СТАНДАРДИМА РАДА ЦЕНТРА ЗА СОЦИЈАЛНИ РАД,</w:t>
      </w:r>
      <w:r w:rsidR="007005D3">
        <w:rPr>
          <w:u w:val="single"/>
          <w:lang w:val="sr-Cyrl-CS" w:bidi="en-US"/>
        </w:rPr>
        <w:t xml:space="preserve"> </w:t>
      </w:r>
      <w:r w:rsidRPr="00485F6D">
        <w:rPr>
          <w:lang w:val="sr-Cyrl-CS" w:bidi="en-US"/>
        </w:rPr>
        <w:t>2008. година (</w:t>
      </w:r>
      <w:r w:rsidRPr="00485F6D">
        <w:rPr>
          <w:lang w:val="ru-RU" w:bidi="en-US"/>
        </w:rPr>
        <w:t xml:space="preserve"> „Службени гласник РС“ бр. 59/2008</w:t>
      </w:r>
      <w:r w:rsidR="00EC4FE0">
        <w:rPr>
          <w:lang w:val="ru-RU" w:bidi="en-US"/>
        </w:rPr>
        <w:t xml:space="preserve">, </w:t>
      </w:r>
      <w:r>
        <w:rPr>
          <w:lang w:val="ru-RU" w:bidi="en-US"/>
        </w:rPr>
        <w:t>37/20</w:t>
      </w:r>
      <w:r w:rsidR="00664739">
        <w:rPr>
          <w:lang w:val="ru-RU" w:bidi="en-US"/>
        </w:rPr>
        <w:t>1</w:t>
      </w:r>
      <w:r>
        <w:rPr>
          <w:lang w:val="ru-RU" w:bidi="en-US"/>
        </w:rPr>
        <w:t>1</w:t>
      </w:r>
      <w:r w:rsidR="00EC4FE0">
        <w:rPr>
          <w:lang w:val="ru-RU" w:bidi="en-US"/>
        </w:rPr>
        <w:t xml:space="preserve"> и 1/12</w:t>
      </w:r>
      <w:r w:rsidR="00664739">
        <w:rPr>
          <w:lang w:val="ru-RU" w:bidi="en-US"/>
        </w:rPr>
        <w:t>).</w:t>
      </w:r>
    </w:p>
    <w:p w:rsidR="00E766BE" w:rsidRPr="006E33A8" w:rsidRDefault="00E766BE" w:rsidP="00D05E81">
      <w:pPr>
        <w:widowControl w:val="0"/>
        <w:ind w:left="567"/>
        <w:jc w:val="both"/>
        <w:rPr>
          <w:lang w:val="sr-Cyrl-CS"/>
        </w:rPr>
      </w:pPr>
      <w:r w:rsidRPr="00065608">
        <w:rPr>
          <w:lang w:val="ru-RU"/>
        </w:rPr>
        <w:t>«Јавност рада</w:t>
      </w:r>
      <w:r w:rsidR="006D580B" w:rsidRPr="006E33A8">
        <w:rPr>
          <w:lang w:val="sr-Cyrl-CS"/>
        </w:rPr>
        <w:t>, чл. 5.:</w:t>
      </w:r>
    </w:p>
    <w:p w:rsidR="00E766BE" w:rsidRDefault="00E766BE" w:rsidP="00D05E81">
      <w:pPr>
        <w:widowControl w:val="0"/>
        <w:ind w:left="567"/>
        <w:jc w:val="both"/>
        <w:rPr>
          <w:lang w:val="sr-Cyrl-CS"/>
        </w:rPr>
      </w:pPr>
      <w:r>
        <w:rPr>
          <w:lang w:val="sr-Cyrl-CS"/>
        </w:rPr>
        <w:t>(1) Центар је дужан да обезбеди јавност свог рада и да извештава надлежни орган државне управе, односно покрајински орган управе и надлежни орган јединице локалне самоуправе о свом раду, у складу са законом и овим правилником.</w:t>
      </w:r>
    </w:p>
    <w:p w:rsidR="00E766BE" w:rsidRDefault="00E766BE" w:rsidP="00D05E81">
      <w:pPr>
        <w:widowControl w:val="0"/>
        <w:ind w:left="567"/>
        <w:jc w:val="both"/>
        <w:rPr>
          <w:lang w:val="sr-Cyrl-CS"/>
        </w:rPr>
      </w:pPr>
      <w:r>
        <w:rPr>
          <w:lang w:val="sr-Cyrl-CS"/>
        </w:rPr>
        <w:t>(2) Центар обавештава грађане своје општине, односно града о својим законским обавезама и овлашћењима као и услугама и програмима које нуди, путем средстава јавног информисања, јавних предавања, презентација и на друге погодне начине.</w:t>
      </w:r>
    </w:p>
    <w:p w:rsidR="00E766BE" w:rsidRPr="006E33A8" w:rsidRDefault="006D580B" w:rsidP="00D05E81">
      <w:pPr>
        <w:pStyle w:val="Heading1"/>
        <w:keepNext w:val="0"/>
        <w:widowControl w:val="0"/>
        <w:ind w:left="567"/>
        <w:jc w:val="both"/>
        <w:rPr>
          <w:b w:val="0"/>
          <w:i w:val="0"/>
        </w:rPr>
      </w:pPr>
      <w:r w:rsidRPr="006E33A8">
        <w:rPr>
          <w:b w:val="0"/>
          <w:i w:val="0"/>
        </w:rPr>
        <w:t>„</w:t>
      </w:r>
      <w:r w:rsidR="00E766BE" w:rsidRPr="006E33A8">
        <w:rPr>
          <w:b w:val="0"/>
          <w:i w:val="0"/>
        </w:rPr>
        <w:t>Поверљивост</w:t>
      </w:r>
      <w:r w:rsidRPr="006E33A8">
        <w:rPr>
          <w:b w:val="0"/>
          <w:i w:val="0"/>
        </w:rPr>
        <w:t>“ чл. 14.:</w:t>
      </w:r>
    </w:p>
    <w:p w:rsidR="00E766BE" w:rsidRDefault="00E766BE" w:rsidP="00D05E81">
      <w:pPr>
        <w:widowControl w:val="0"/>
        <w:ind w:left="567"/>
        <w:jc w:val="both"/>
        <w:rPr>
          <w:lang w:val="sr-Cyrl-CS"/>
        </w:rPr>
      </w:pPr>
      <w:r>
        <w:rPr>
          <w:lang w:val="sr-Cyrl-CS"/>
        </w:rPr>
        <w:t>(1) Све информације о личним и породичним приликама корисника које запослени у центру сазнају јесу поверљиве информације.</w:t>
      </w:r>
    </w:p>
    <w:p w:rsidR="00E766BE" w:rsidRDefault="00E766BE" w:rsidP="00D05E81">
      <w:pPr>
        <w:widowControl w:val="0"/>
        <w:tabs>
          <w:tab w:val="num" w:pos="1080"/>
        </w:tabs>
        <w:ind w:left="567"/>
        <w:jc w:val="both"/>
        <w:rPr>
          <w:lang w:val="sr-Cyrl-CS"/>
        </w:rPr>
      </w:pPr>
      <w:r>
        <w:rPr>
          <w:lang w:val="sr-Cyrl-CS"/>
        </w:rPr>
        <w:t>Поверљивим информацијама сматрају се и:</w:t>
      </w:r>
    </w:p>
    <w:p w:rsidR="00E766BE" w:rsidRDefault="00E766BE" w:rsidP="00D05E81">
      <w:pPr>
        <w:widowControl w:val="0"/>
        <w:numPr>
          <w:ilvl w:val="0"/>
          <w:numId w:val="1"/>
        </w:numPr>
        <w:ind w:left="567" w:firstLine="0"/>
        <w:jc w:val="both"/>
        <w:rPr>
          <w:lang w:val="sr-Cyrl-CS"/>
        </w:rPr>
      </w:pPr>
      <w:r>
        <w:rPr>
          <w:lang w:val="sr-Cyrl-CS"/>
        </w:rPr>
        <w:t>имена и адресе корисника и врста пружене услуге поједином кориснику;</w:t>
      </w:r>
    </w:p>
    <w:p w:rsidR="00E766BE" w:rsidRDefault="00E766BE" w:rsidP="00D05E81">
      <w:pPr>
        <w:widowControl w:val="0"/>
        <w:numPr>
          <w:ilvl w:val="0"/>
          <w:numId w:val="1"/>
        </w:numPr>
        <w:ind w:left="567" w:firstLine="0"/>
        <w:jc w:val="both"/>
        <w:rPr>
          <w:lang w:val="sr-Cyrl-CS"/>
        </w:rPr>
      </w:pPr>
      <w:r>
        <w:rPr>
          <w:lang w:val="sr-Cyrl-CS"/>
        </w:rPr>
        <w:t xml:space="preserve">подаци који стоје у захтеву корисника; </w:t>
      </w:r>
    </w:p>
    <w:p w:rsidR="00E766BE" w:rsidRDefault="00E766BE" w:rsidP="00D05E81">
      <w:pPr>
        <w:widowControl w:val="0"/>
        <w:numPr>
          <w:ilvl w:val="0"/>
          <w:numId w:val="1"/>
        </w:numPr>
        <w:ind w:left="567" w:firstLine="0"/>
        <w:jc w:val="both"/>
        <w:rPr>
          <w:lang w:val="sr-Cyrl-CS"/>
        </w:rPr>
      </w:pPr>
      <w:r>
        <w:rPr>
          <w:lang w:val="sr-Cyrl-CS"/>
        </w:rPr>
        <w:t>подаци који стоје у извештајима здравствених установа за корисника;</w:t>
      </w:r>
    </w:p>
    <w:p w:rsidR="00E766BE" w:rsidRDefault="00E766BE" w:rsidP="00D05E81">
      <w:pPr>
        <w:widowControl w:val="0"/>
        <w:numPr>
          <w:ilvl w:val="0"/>
          <w:numId w:val="1"/>
        </w:numPr>
        <w:ind w:left="567" w:firstLine="0"/>
        <w:jc w:val="both"/>
        <w:rPr>
          <w:lang w:val="sr-Cyrl-CS"/>
        </w:rPr>
      </w:pPr>
      <w:r>
        <w:rPr>
          <w:lang w:val="sr-Cyrl-CS"/>
        </w:rPr>
        <w:t>садржај преписке са другим установама или организацијама, ако та преписка садржи информације о кориснику или другим особама које су са њим повезане.</w:t>
      </w:r>
    </w:p>
    <w:p w:rsidR="00E766BE" w:rsidRDefault="00E766BE" w:rsidP="00D05E81">
      <w:pPr>
        <w:widowControl w:val="0"/>
        <w:ind w:left="567"/>
        <w:jc w:val="both"/>
        <w:rPr>
          <w:lang w:val="sr-Cyrl-CS"/>
        </w:rPr>
      </w:pPr>
      <w:r>
        <w:rPr>
          <w:lang w:val="sr-Cyrl-CS"/>
        </w:rPr>
        <w:t>(3) Не сматрају се поверљивим опште информације које нису повезане са корисником, као што су: трошкови администрације, трошкови појединих услуга, број и структура корисника, број и врста пружених услуга, статистички подаци добијени из истраживања и евалуације рада центра и др.</w:t>
      </w:r>
    </w:p>
    <w:p w:rsidR="00E766BE" w:rsidRDefault="006D580B" w:rsidP="00D05E81">
      <w:pPr>
        <w:widowControl w:val="0"/>
        <w:ind w:left="567"/>
        <w:jc w:val="both"/>
        <w:rPr>
          <w:lang w:val="sr-Cyrl-CS"/>
        </w:rPr>
      </w:pPr>
      <w:r>
        <w:rPr>
          <w:lang w:val="sr-Cyrl-CS"/>
        </w:rPr>
        <w:t>(</w:t>
      </w:r>
      <w:r w:rsidR="00E766BE">
        <w:rPr>
          <w:lang w:val="sr-Cyrl-CS"/>
        </w:rPr>
        <w:t xml:space="preserve">4) Приступ досијеима корисника, осим запосленима у центру, обезбедиће се и надлежном надзорном органу, правосудним органима и полицији, кориснику на кога се подаци односе, као и његовом законском заступнику, односно пуномоћнику. </w:t>
      </w:r>
    </w:p>
    <w:p w:rsidR="00E766BE" w:rsidRDefault="00E766BE" w:rsidP="00D05E81">
      <w:pPr>
        <w:widowControl w:val="0"/>
        <w:ind w:left="567"/>
        <w:jc w:val="both"/>
        <w:rPr>
          <w:lang w:val="sr-Cyrl-CS"/>
        </w:rPr>
      </w:pPr>
      <w:r>
        <w:rPr>
          <w:lang w:val="sr-Cyrl-CS"/>
        </w:rPr>
        <w:t xml:space="preserve">(5) Волонтерима који по уговору обављају приправнички стаж и студентима на пракси може се </w:t>
      </w:r>
      <w:r>
        <w:rPr>
          <w:lang w:val="sr-Cyrl-CS"/>
        </w:rPr>
        <w:lastRenderedPageBreak/>
        <w:t>обезбедити приступ досијеима корисника по претходном одобрењу ментора и уз упозорење о обавези да су дужни да чувају поверљивост података на исти начин као и запослени у центру.</w:t>
      </w:r>
    </w:p>
    <w:p w:rsidR="00E766BE" w:rsidRDefault="00E766BE" w:rsidP="00D05E81">
      <w:pPr>
        <w:widowControl w:val="0"/>
        <w:ind w:left="567"/>
        <w:jc w:val="both"/>
        <w:rPr>
          <w:lang w:val="sr-Cyrl-CS"/>
        </w:rPr>
      </w:pPr>
      <w:r>
        <w:rPr>
          <w:lang w:val="sr-Cyrl-CS"/>
        </w:rPr>
        <w:t xml:space="preserve">(6) Поједини подаци из досијеа корисника могу се давати другим службама као што су здравствене или образовне установе, служба запошљавања и друге, само ако се за то обезбеди пристанак корисника на кога се ти подаци односе, осим ако друкчије није прописано законом. </w:t>
      </w:r>
    </w:p>
    <w:p w:rsidR="00E766BE" w:rsidRDefault="00E766BE" w:rsidP="00D05E81">
      <w:pPr>
        <w:widowControl w:val="0"/>
        <w:ind w:left="567"/>
        <w:jc w:val="both"/>
        <w:rPr>
          <w:lang w:val="sr-Cyrl-CS"/>
        </w:rPr>
      </w:pPr>
      <w:r>
        <w:rPr>
          <w:lang w:val="sr-Cyrl-CS"/>
        </w:rPr>
        <w:t xml:space="preserve">(7) Име корисника неће бити откривено групама или појединцима који спонзоришу хуманитарне и друге јавне акције без претходне сагласности корисника или чланова његове породице или без претходно усвојеног протокола поступања којим ће се гарантовати поверљивост података. </w:t>
      </w:r>
    </w:p>
    <w:p w:rsidR="00E766BE" w:rsidRDefault="00E766BE" w:rsidP="00D05E81">
      <w:pPr>
        <w:widowControl w:val="0"/>
        <w:ind w:left="567"/>
        <w:jc w:val="both"/>
        <w:rPr>
          <w:lang w:val="ru-RU"/>
        </w:rPr>
      </w:pPr>
      <w:r>
        <w:rPr>
          <w:lang w:val="sr-Cyrl-CS"/>
        </w:rPr>
        <w:t>(8) Донације у натури или новцу биће уручене кориснику на начин који не нарушава његово достојанство и приватност</w:t>
      </w:r>
      <w:r>
        <w:rPr>
          <w:lang w:val="ru-RU"/>
        </w:rPr>
        <w:t>.»</w:t>
      </w:r>
    </w:p>
    <w:p w:rsidR="00CD1847" w:rsidRDefault="00CD1847" w:rsidP="00D05E81">
      <w:pPr>
        <w:widowControl w:val="0"/>
        <w:ind w:left="567"/>
        <w:jc w:val="both"/>
        <w:rPr>
          <w:lang w:val="ru-RU"/>
        </w:rPr>
      </w:pPr>
    </w:p>
    <w:p w:rsidR="00485F6D" w:rsidRPr="00D669FD" w:rsidRDefault="00CD1847" w:rsidP="00D05E81">
      <w:pPr>
        <w:widowControl w:val="0"/>
        <w:ind w:left="567"/>
        <w:jc w:val="both"/>
        <w:rPr>
          <w:lang w:val="ru-RU"/>
        </w:rPr>
      </w:pPr>
      <w:r w:rsidRPr="00D74B8C">
        <w:rPr>
          <w:u w:val="single"/>
          <w:lang w:val="ru-RU"/>
        </w:rPr>
        <w:t xml:space="preserve">СТАТУТ ЦЕНТРА ЗА СОЦИЈАЛНИ РАД </w:t>
      </w:r>
      <w:r w:rsidR="00485F6D">
        <w:rPr>
          <w:u w:val="single"/>
          <w:lang w:val="ru-RU"/>
        </w:rPr>
        <w:t>У КРУШЕВ</w:t>
      </w:r>
      <w:r w:rsidR="00B00CCF" w:rsidRPr="00D74B8C">
        <w:rPr>
          <w:u w:val="single"/>
          <w:lang w:val="ru-RU"/>
        </w:rPr>
        <w:t>Ц</w:t>
      </w:r>
      <w:r w:rsidR="00485F6D">
        <w:rPr>
          <w:u w:val="single"/>
          <w:lang w:val="ru-RU"/>
        </w:rPr>
        <w:t>У</w:t>
      </w:r>
      <w:r w:rsidR="00485F6D" w:rsidRPr="00D669FD">
        <w:rPr>
          <w:lang w:val="ru-RU"/>
        </w:rPr>
        <w:t>,</w:t>
      </w:r>
      <w:r w:rsidR="007005D3">
        <w:rPr>
          <w:lang w:val="ru-RU"/>
        </w:rPr>
        <w:t xml:space="preserve"> </w:t>
      </w:r>
      <w:r w:rsidR="00664739" w:rsidRPr="00D669FD">
        <w:rPr>
          <w:lang w:val="ru-RU"/>
        </w:rPr>
        <w:t xml:space="preserve">2011 </w:t>
      </w:r>
      <w:r w:rsidR="00485F6D" w:rsidRPr="00D669FD">
        <w:rPr>
          <w:lang w:val="ru-RU"/>
        </w:rPr>
        <w:t>година «Службени лист Града Крушевца» бр.</w:t>
      </w:r>
      <w:r w:rsidR="00D669FD" w:rsidRPr="00D669FD">
        <w:rPr>
          <w:lang w:val="sr-Latn-CS"/>
        </w:rPr>
        <w:t>6/2011</w:t>
      </w:r>
      <w:r w:rsidR="00485F6D" w:rsidRPr="00D669FD">
        <w:rPr>
          <w:lang w:val="ru-RU"/>
        </w:rPr>
        <w:t>)</w:t>
      </w:r>
    </w:p>
    <w:p w:rsidR="00BF69AB" w:rsidRPr="00D669FD" w:rsidRDefault="00BF69AB" w:rsidP="00BF69AB">
      <w:pPr>
        <w:widowControl w:val="0"/>
        <w:autoSpaceDE w:val="0"/>
        <w:autoSpaceDN w:val="0"/>
        <w:adjustRightInd w:val="0"/>
        <w:spacing w:line="486" w:lineRule="auto"/>
        <w:ind w:left="3981" w:right="3033"/>
        <w:jc w:val="both"/>
        <w:rPr>
          <w:spacing w:val="1"/>
          <w:lang w:val="ru-RU"/>
        </w:rPr>
      </w:pPr>
    </w:p>
    <w:p w:rsidR="00BF69AB" w:rsidRPr="00BF69AB" w:rsidRDefault="00BF69AB" w:rsidP="00D90961">
      <w:pPr>
        <w:widowControl w:val="0"/>
        <w:autoSpaceDE w:val="0"/>
        <w:autoSpaceDN w:val="0"/>
        <w:adjustRightInd w:val="0"/>
        <w:spacing w:line="486" w:lineRule="auto"/>
        <w:ind w:left="4253" w:right="3033"/>
        <w:rPr>
          <w:color w:val="000000"/>
          <w:lang w:val="ru-RU"/>
        </w:rPr>
      </w:pPr>
      <w:r w:rsidRPr="00BF69AB">
        <w:rPr>
          <w:color w:val="000000"/>
          <w:spacing w:val="1"/>
          <w:lang w:val="ru-RU"/>
        </w:rPr>
        <w:t>Чла</w:t>
      </w:r>
      <w:r w:rsidRPr="00BF69AB">
        <w:rPr>
          <w:color w:val="000000"/>
          <w:lang w:val="ru-RU"/>
        </w:rPr>
        <w:t xml:space="preserve">н </w:t>
      </w:r>
      <w:r w:rsidRPr="00BF69AB">
        <w:rPr>
          <w:color w:val="000000"/>
          <w:spacing w:val="-1"/>
          <w:w w:val="101"/>
          <w:lang w:val="sr-Cyrl-CS"/>
        </w:rPr>
        <w:t>57</w:t>
      </w:r>
      <w:r w:rsidRPr="00BF69AB">
        <w:rPr>
          <w:color w:val="000000"/>
          <w:w w:val="101"/>
          <w:lang w:val="ru-RU"/>
        </w:rPr>
        <w:t>.</w:t>
      </w:r>
    </w:p>
    <w:p w:rsidR="00BF69AB" w:rsidRPr="00BF69AB" w:rsidRDefault="00BF69AB" w:rsidP="007005D3">
      <w:pPr>
        <w:widowControl w:val="0"/>
        <w:autoSpaceDE w:val="0"/>
        <w:autoSpaceDN w:val="0"/>
        <w:adjustRightInd w:val="0"/>
        <w:spacing w:before="10"/>
        <w:ind w:left="567"/>
        <w:jc w:val="both"/>
        <w:rPr>
          <w:color w:val="000000"/>
          <w:lang w:val="ru-RU"/>
        </w:rPr>
      </w:pPr>
      <w:r w:rsidRPr="00BF69AB">
        <w:rPr>
          <w:color w:val="000000"/>
          <w:lang w:val="ru-RU"/>
        </w:rPr>
        <w:t>Рад</w:t>
      </w:r>
      <w:r w:rsidR="007005D3">
        <w:rPr>
          <w:color w:val="000000"/>
          <w:lang w:val="ru-RU"/>
        </w:rPr>
        <w:t xml:space="preserve"> </w:t>
      </w:r>
      <w:r w:rsidRPr="00BF69AB">
        <w:rPr>
          <w:color w:val="000000"/>
          <w:lang w:val="ru-RU"/>
        </w:rPr>
        <w:t>Цен</w:t>
      </w:r>
      <w:r w:rsidRPr="00BF69AB">
        <w:rPr>
          <w:color w:val="000000"/>
          <w:spacing w:val="-1"/>
          <w:lang w:val="ru-RU"/>
        </w:rPr>
        <w:t>т</w:t>
      </w:r>
      <w:r w:rsidRPr="00BF69AB">
        <w:rPr>
          <w:color w:val="000000"/>
          <w:lang w:val="ru-RU"/>
        </w:rPr>
        <w:t>ра</w:t>
      </w:r>
      <w:r w:rsidR="007005D3">
        <w:rPr>
          <w:color w:val="000000"/>
          <w:lang w:val="ru-RU"/>
        </w:rPr>
        <w:t xml:space="preserve"> </w:t>
      </w:r>
      <w:r w:rsidRPr="00BF69AB">
        <w:rPr>
          <w:color w:val="000000"/>
          <w:spacing w:val="1"/>
          <w:lang w:val="ru-RU"/>
        </w:rPr>
        <w:t>ј</w:t>
      </w:r>
      <w:r w:rsidRPr="00BF69AB">
        <w:rPr>
          <w:color w:val="000000"/>
          <w:lang w:val="ru-RU"/>
        </w:rPr>
        <w:t>е</w:t>
      </w:r>
      <w:r w:rsidR="007005D3">
        <w:rPr>
          <w:color w:val="000000"/>
          <w:lang w:val="ru-RU"/>
        </w:rPr>
        <w:t xml:space="preserve"> </w:t>
      </w:r>
      <w:r w:rsidRPr="00BF69AB">
        <w:rPr>
          <w:color w:val="000000"/>
          <w:spacing w:val="1"/>
          <w:w w:val="101"/>
          <w:lang w:val="ru-RU"/>
        </w:rPr>
        <w:t>ј</w:t>
      </w:r>
      <w:r w:rsidRPr="00BF69AB">
        <w:rPr>
          <w:color w:val="000000"/>
          <w:spacing w:val="-2"/>
          <w:w w:val="101"/>
          <w:lang w:val="ru-RU"/>
        </w:rPr>
        <w:t>а</w:t>
      </w:r>
      <w:r w:rsidRPr="00BF69AB">
        <w:rPr>
          <w:color w:val="000000"/>
          <w:spacing w:val="1"/>
          <w:w w:val="101"/>
          <w:lang w:val="ru-RU"/>
        </w:rPr>
        <w:t>ва</w:t>
      </w:r>
      <w:r w:rsidRPr="00BF69AB">
        <w:rPr>
          <w:color w:val="000000"/>
          <w:w w:val="101"/>
          <w:lang w:val="ru-RU"/>
        </w:rPr>
        <w:t>н.</w:t>
      </w:r>
      <w:r w:rsidR="007005D3">
        <w:rPr>
          <w:color w:val="000000"/>
          <w:lang w:val="ru-RU"/>
        </w:rPr>
        <w:t xml:space="preserve"> </w:t>
      </w:r>
      <w:r w:rsidRPr="00BF69AB">
        <w:rPr>
          <w:color w:val="000000"/>
          <w:lang w:val="ru-RU"/>
        </w:rPr>
        <w:t>Цент</w:t>
      </w:r>
      <w:r w:rsidRPr="00BF69AB">
        <w:rPr>
          <w:color w:val="000000"/>
          <w:spacing w:val="-2"/>
          <w:lang w:val="ru-RU"/>
        </w:rPr>
        <w:t>а</w:t>
      </w:r>
      <w:r w:rsidRPr="00BF69AB">
        <w:rPr>
          <w:color w:val="000000"/>
          <w:lang w:val="ru-RU"/>
        </w:rPr>
        <w:t xml:space="preserve">р </w:t>
      </w:r>
      <w:r w:rsidRPr="00BF69AB">
        <w:rPr>
          <w:color w:val="000000"/>
          <w:spacing w:val="1"/>
          <w:lang w:val="ru-RU"/>
        </w:rPr>
        <w:t>ј</w:t>
      </w:r>
      <w:r w:rsidRPr="00BF69AB">
        <w:rPr>
          <w:color w:val="000000"/>
          <w:lang w:val="ru-RU"/>
        </w:rPr>
        <w:t xml:space="preserve">е </w:t>
      </w:r>
      <w:r w:rsidRPr="00BF69AB">
        <w:rPr>
          <w:color w:val="000000"/>
          <w:spacing w:val="-1"/>
          <w:lang w:val="ru-RU"/>
        </w:rPr>
        <w:t>д</w:t>
      </w:r>
      <w:r w:rsidRPr="00BF69AB">
        <w:rPr>
          <w:color w:val="000000"/>
          <w:spacing w:val="1"/>
          <w:lang w:val="ru-RU"/>
        </w:rPr>
        <w:t>у</w:t>
      </w:r>
      <w:r w:rsidRPr="00BF69AB">
        <w:rPr>
          <w:color w:val="000000"/>
          <w:spacing w:val="2"/>
          <w:lang w:val="ru-RU"/>
        </w:rPr>
        <w:t>ж</w:t>
      </w:r>
      <w:r w:rsidRPr="00BF69AB">
        <w:rPr>
          <w:color w:val="000000"/>
          <w:lang w:val="ru-RU"/>
        </w:rPr>
        <w:t>ан да ја</w:t>
      </w:r>
      <w:r w:rsidRPr="00BF69AB">
        <w:rPr>
          <w:color w:val="000000"/>
          <w:spacing w:val="1"/>
          <w:lang w:val="ru-RU"/>
        </w:rPr>
        <w:t>в</w:t>
      </w:r>
      <w:r w:rsidRPr="00BF69AB">
        <w:rPr>
          <w:color w:val="000000"/>
          <w:spacing w:val="-1"/>
          <w:lang w:val="ru-RU"/>
        </w:rPr>
        <w:t>н</w:t>
      </w:r>
      <w:r w:rsidRPr="00BF69AB">
        <w:rPr>
          <w:color w:val="000000"/>
          <w:lang w:val="ru-RU"/>
        </w:rPr>
        <w:t xml:space="preserve">ости </w:t>
      </w:r>
      <w:r w:rsidRPr="00BF69AB">
        <w:rPr>
          <w:color w:val="000000"/>
          <w:spacing w:val="1"/>
          <w:lang w:val="ru-RU"/>
        </w:rPr>
        <w:t>о</w:t>
      </w:r>
      <w:r w:rsidRPr="00BF69AB">
        <w:rPr>
          <w:color w:val="000000"/>
          <w:spacing w:val="-1"/>
          <w:lang w:val="ru-RU"/>
        </w:rPr>
        <w:t>м</w:t>
      </w:r>
      <w:r w:rsidRPr="00BF69AB">
        <w:rPr>
          <w:color w:val="000000"/>
          <w:spacing w:val="1"/>
          <w:lang w:val="ru-RU"/>
        </w:rPr>
        <w:t>о</w:t>
      </w:r>
      <w:r w:rsidRPr="00BF69AB">
        <w:rPr>
          <w:color w:val="000000"/>
          <w:spacing w:val="-1"/>
          <w:lang w:val="ru-RU"/>
        </w:rPr>
        <w:t>г</w:t>
      </w:r>
      <w:r w:rsidRPr="00BF69AB">
        <w:rPr>
          <w:color w:val="000000"/>
          <w:spacing w:val="1"/>
          <w:lang w:val="ru-RU"/>
        </w:rPr>
        <w:t>у</w:t>
      </w:r>
      <w:r w:rsidRPr="00BF69AB">
        <w:rPr>
          <w:color w:val="000000"/>
          <w:lang w:val="ru-RU"/>
        </w:rPr>
        <w:t xml:space="preserve">ћи </w:t>
      </w:r>
      <w:r w:rsidRPr="00BF69AB">
        <w:rPr>
          <w:color w:val="000000"/>
          <w:spacing w:val="1"/>
          <w:lang w:val="ru-RU"/>
        </w:rPr>
        <w:t>уви</w:t>
      </w:r>
      <w:r w:rsidRPr="00BF69AB">
        <w:rPr>
          <w:color w:val="000000"/>
          <w:lang w:val="ru-RU"/>
        </w:rPr>
        <w:t xml:space="preserve">д у свој рад, према </w:t>
      </w:r>
      <w:r w:rsidRPr="00BF69AB">
        <w:rPr>
          <w:color w:val="000000"/>
          <w:spacing w:val="-1"/>
          <w:lang w:val="ru-RU"/>
        </w:rPr>
        <w:t>З</w:t>
      </w:r>
      <w:r w:rsidRPr="00BF69AB">
        <w:rPr>
          <w:color w:val="000000"/>
          <w:spacing w:val="1"/>
          <w:lang w:val="ru-RU"/>
        </w:rPr>
        <w:t>а</w:t>
      </w:r>
      <w:r w:rsidRPr="00BF69AB">
        <w:rPr>
          <w:color w:val="000000"/>
          <w:spacing w:val="-1"/>
          <w:lang w:val="ru-RU"/>
        </w:rPr>
        <w:t>к</w:t>
      </w:r>
      <w:r w:rsidRPr="00BF69AB">
        <w:rPr>
          <w:color w:val="000000"/>
          <w:spacing w:val="2"/>
          <w:lang w:val="ru-RU"/>
        </w:rPr>
        <w:t>о</w:t>
      </w:r>
      <w:r w:rsidRPr="00BF69AB">
        <w:rPr>
          <w:color w:val="000000"/>
          <w:spacing w:val="-1"/>
          <w:lang w:val="ru-RU"/>
        </w:rPr>
        <w:t>н</w:t>
      </w:r>
      <w:r w:rsidRPr="00BF69AB">
        <w:rPr>
          <w:color w:val="000000"/>
          <w:lang w:val="ru-RU"/>
        </w:rPr>
        <w:t xml:space="preserve">у о </w:t>
      </w:r>
      <w:r w:rsidRPr="00BF69AB">
        <w:rPr>
          <w:color w:val="000000"/>
          <w:spacing w:val="-1"/>
          <w:lang w:val="ru-RU"/>
        </w:rPr>
        <w:t>с</w:t>
      </w:r>
      <w:r w:rsidRPr="00BF69AB">
        <w:rPr>
          <w:color w:val="000000"/>
          <w:spacing w:val="1"/>
          <w:lang w:val="ru-RU"/>
        </w:rPr>
        <w:t>л</w:t>
      </w:r>
      <w:r w:rsidRPr="00BF69AB">
        <w:rPr>
          <w:color w:val="000000"/>
          <w:spacing w:val="-1"/>
          <w:lang w:val="ru-RU"/>
        </w:rPr>
        <w:t>об</w:t>
      </w:r>
      <w:r w:rsidRPr="00BF69AB">
        <w:rPr>
          <w:color w:val="000000"/>
          <w:spacing w:val="1"/>
          <w:lang w:val="ru-RU"/>
        </w:rPr>
        <w:t>од</w:t>
      </w:r>
      <w:r w:rsidRPr="00BF69AB">
        <w:rPr>
          <w:color w:val="000000"/>
          <w:spacing w:val="-1"/>
          <w:lang w:val="ru-RU"/>
        </w:rPr>
        <w:t>н</w:t>
      </w:r>
      <w:r w:rsidRPr="00BF69AB">
        <w:rPr>
          <w:color w:val="000000"/>
          <w:spacing w:val="1"/>
          <w:lang w:val="ru-RU"/>
        </w:rPr>
        <w:t>о</w:t>
      </w:r>
      <w:r w:rsidRPr="00BF69AB">
        <w:rPr>
          <w:color w:val="000000"/>
          <w:lang w:val="ru-RU"/>
        </w:rPr>
        <w:t>м присту</w:t>
      </w:r>
      <w:r w:rsidRPr="00BF69AB">
        <w:rPr>
          <w:color w:val="000000"/>
          <w:spacing w:val="-1"/>
          <w:lang w:val="ru-RU"/>
        </w:rPr>
        <w:t>п</w:t>
      </w:r>
      <w:r w:rsidRPr="00BF69AB">
        <w:rPr>
          <w:color w:val="000000"/>
          <w:lang w:val="ru-RU"/>
        </w:rPr>
        <w:t>у</w:t>
      </w:r>
      <w:r w:rsidR="007005D3">
        <w:rPr>
          <w:color w:val="000000"/>
          <w:lang w:val="ru-RU"/>
        </w:rPr>
        <w:t xml:space="preserve"> </w:t>
      </w:r>
      <w:r w:rsidRPr="00BF69AB">
        <w:rPr>
          <w:color w:val="000000"/>
          <w:spacing w:val="-1"/>
          <w:lang w:val="ru-RU"/>
        </w:rPr>
        <w:t>и</w:t>
      </w:r>
      <w:r w:rsidRPr="00BF69AB">
        <w:rPr>
          <w:color w:val="000000"/>
          <w:lang w:val="ru-RU"/>
        </w:rPr>
        <w:t>нфор</w:t>
      </w:r>
      <w:r w:rsidRPr="00BF69AB">
        <w:rPr>
          <w:color w:val="000000"/>
          <w:spacing w:val="-1"/>
          <w:lang w:val="ru-RU"/>
        </w:rPr>
        <w:t>м</w:t>
      </w:r>
      <w:r w:rsidRPr="00BF69AB">
        <w:rPr>
          <w:color w:val="000000"/>
          <w:lang w:val="ru-RU"/>
        </w:rPr>
        <w:t>аци</w:t>
      </w:r>
      <w:r w:rsidRPr="00BF69AB">
        <w:rPr>
          <w:color w:val="000000"/>
          <w:spacing w:val="-1"/>
          <w:lang w:val="ru-RU"/>
        </w:rPr>
        <w:t>ј</w:t>
      </w:r>
      <w:r w:rsidRPr="00BF69AB">
        <w:rPr>
          <w:color w:val="000000"/>
          <w:lang w:val="ru-RU"/>
        </w:rPr>
        <w:t>ама</w:t>
      </w:r>
      <w:r w:rsidR="007005D3">
        <w:rPr>
          <w:color w:val="000000"/>
          <w:lang w:val="ru-RU"/>
        </w:rPr>
        <w:t xml:space="preserve"> </w:t>
      </w:r>
      <w:r w:rsidRPr="00BF69AB">
        <w:rPr>
          <w:color w:val="000000"/>
          <w:spacing w:val="1"/>
          <w:lang w:val="ru-RU"/>
        </w:rPr>
        <w:t>о</w:t>
      </w:r>
      <w:r w:rsidRPr="00BF69AB">
        <w:rPr>
          <w:color w:val="000000"/>
          <w:lang w:val="ru-RU"/>
        </w:rPr>
        <w:t>д</w:t>
      </w:r>
      <w:r w:rsidR="007005D3">
        <w:rPr>
          <w:color w:val="000000"/>
          <w:lang w:val="ru-RU"/>
        </w:rPr>
        <w:t xml:space="preserve"> </w:t>
      </w:r>
      <w:r w:rsidRPr="00BF69AB">
        <w:rPr>
          <w:color w:val="000000"/>
          <w:spacing w:val="-1"/>
          <w:lang w:val="ru-RU"/>
        </w:rPr>
        <w:t>ј</w:t>
      </w:r>
      <w:r w:rsidRPr="00BF69AB">
        <w:rPr>
          <w:color w:val="000000"/>
          <w:spacing w:val="1"/>
          <w:lang w:val="ru-RU"/>
        </w:rPr>
        <w:t>а</w:t>
      </w:r>
      <w:r w:rsidRPr="00BF69AB">
        <w:rPr>
          <w:color w:val="000000"/>
          <w:lang w:val="ru-RU"/>
        </w:rPr>
        <w:t>в</w:t>
      </w:r>
      <w:r w:rsidRPr="00BF69AB">
        <w:rPr>
          <w:color w:val="000000"/>
          <w:spacing w:val="-1"/>
          <w:lang w:val="ru-RU"/>
        </w:rPr>
        <w:t>н</w:t>
      </w:r>
      <w:r w:rsidRPr="00BF69AB">
        <w:rPr>
          <w:color w:val="000000"/>
          <w:spacing w:val="1"/>
          <w:lang w:val="ru-RU"/>
        </w:rPr>
        <w:t>о</w:t>
      </w:r>
      <w:r w:rsidRPr="00BF69AB">
        <w:rPr>
          <w:color w:val="000000"/>
          <w:lang w:val="ru-RU"/>
        </w:rPr>
        <w:t>г</w:t>
      </w:r>
      <w:r w:rsidR="007005D3">
        <w:rPr>
          <w:color w:val="000000"/>
          <w:lang w:val="ru-RU"/>
        </w:rPr>
        <w:t xml:space="preserve"> </w:t>
      </w:r>
      <w:r w:rsidRPr="00BF69AB">
        <w:rPr>
          <w:color w:val="000000"/>
          <w:w w:val="101"/>
          <w:lang w:val="ru-RU"/>
        </w:rPr>
        <w:t>зна</w:t>
      </w:r>
      <w:r w:rsidRPr="00BF69AB">
        <w:rPr>
          <w:color w:val="000000"/>
          <w:spacing w:val="1"/>
          <w:w w:val="101"/>
          <w:lang w:val="ru-RU"/>
        </w:rPr>
        <w:t>ч</w:t>
      </w:r>
      <w:r w:rsidRPr="00BF69AB">
        <w:rPr>
          <w:color w:val="000000"/>
          <w:w w:val="101"/>
          <w:lang w:val="ru-RU"/>
        </w:rPr>
        <w:t>аја.</w:t>
      </w:r>
    </w:p>
    <w:p w:rsidR="00BF69AB" w:rsidRPr="00BF69AB" w:rsidRDefault="00BF69AB" w:rsidP="00BF69AB">
      <w:pPr>
        <w:widowControl w:val="0"/>
        <w:autoSpaceDE w:val="0"/>
        <w:autoSpaceDN w:val="0"/>
        <w:adjustRightInd w:val="0"/>
        <w:spacing w:line="264" w:lineRule="exact"/>
        <w:ind w:left="567"/>
        <w:jc w:val="both"/>
        <w:rPr>
          <w:color w:val="000000"/>
          <w:w w:val="101"/>
          <w:lang w:val="sr-Cyrl-CS"/>
        </w:rPr>
      </w:pPr>
      <w:r w:rsidRPr="00BF69AB">
        <w:rPr>
          <w:color w:val="000000"/>
          <w:lang w:val="sr-Cyrl-CS"/>
        </w:rPr>
        <w:t>Цент</w:t>
      </w:r>
      <w:r w:rsidRPr="00BF69AB">
        <w:rPr>
          <w:color w:val="000000"/>
          <w:spacing w:val="-2"/>
          <w:lang w:val="sr-Cyrl-CS"/>
        </w:rPr>
        <w:t>а</w:t>
      </w:r>
      <w:r w:rsidRPr="00BF69AB">
        <w:rPr>
          <w:color w:val="000000"/>
          <w:lang w:val="sr-Cyrl-CS"/>
        </w:rPr>
        <w:t>р ће искључити и  ограничити, од</w:t>
      </w:r>
      <w:r w:rsidRPr="00BF69AB">
        <w:rPr>
          <w:color w:val="000000"/>
          <w:spacing w:val="-1"/>
          <w:lang w:val="sr-Cyrl-CS"/>
        </w:rPr>
        <w:t>н</w:t>
      </w:r>
      <w:r w:rsidRPr="00BF69AB">
        <w:rPr>
          <w:color w:val="000000"/>
          <w:spacing w:val="1"/>
          <w:lang w:val="sr-Cyrl-CS"/>
        </w:rPr>
        <w:t>о</w:t>
      </w:r>
      <w:r w:rsidRPr="00BF69AB">
        <w:rPr>
          <w:color w:val="000000"/>
          <w:lang w:val="sr-Cyrl-CS"/>
        </w:rPr>
        <w:t>сно н</w:t>
      </w:r>
      <w:r w:rsidRPr="00BF69AB">
        <w:rPr>
          <w:color w:val="000000"/>
          <w:spacing w:val="-2"/>
          <w:lang w:val="sr-Cyrl-CS"/>
        </w:rPr>
        <w:t>е</w:t>
      </w:r>
      <w:r w:rsidRPr="00BF69AB">
        <w:rPr>
          <w:color w:val="000000"/>
          <w:lang w:val="sr-Cyrl-CS"/>
        </w:rPr>
        <w:t>ће</w:t>
      </w:r>
      <w:r w:rsidR="007005D3">
        <w:rPr>
          <w:color w:val="000000"/>
          <w:lang w:val="sr-Cyrl-CS"/>
        </w:rPr>
        <w:t xml:space="preserve"> </w:t>
      </w:r>
      <w:r w:rsidRPr="00BF69AB">
        <w:rPr>
          <w:color w:val="000000"/>
          <w:spacing w:val="2"/>
          <w:lang w:val="sr-Cyrl-CS"/>
        </w:rPr>
        <w:t>о</w:t>
      </w:r>
      <w:r w:rsidRPr="00BF69AB">
        <w:rPr>
          <w:color w:val="000000"/>
          <w:spacing w:val="-1"/>
          <w:lang w:val="sr-Cyrl-CS"/>
        </w:rPr>
        <w:t>м</w:t>
      </w:r>
      <w:r w:rsidRPr="00BF69AB">
        <w:rPr>
          <w:color w:val="000000"/>
          <w:spacing w:val="1"/>
          <w:lang w:val="sr-Cyrl-CS"/>
        </w:rPr>
        <w:t>о</w:t>
      </w:r>
      <w:r w:rsidRPr="00BF69AB">
        <w:rPr>
          <w:color w:val="000000"/>
          <w:spacing w:val="-1"/>
          <w:lang w:val="sr-Cyrl-CS"/>
        </w:rPr>
        <w:t>г</w:t>
      </w:r>
      <w:r w:rsidRPr="00BF69AB">
        <w:rPr>
          <w:color w:val="000000"/>
          <w:spacing w:val="1"/>
          <w:lang w:val="sr-Cyrl-CS"/>
        </w:rPr>
        <w:t>ући</w:t>
      </w:r>
      <w:r w:rsidRPr="00BF69AB">
        <w:rPr>
          <w:color w:val="000000"/>
          <w:spacing w:val="-1"/>
          <w:lang w:val="sr-Cyrl-CS"/>
        </w:rPr>
        <w:t>т</w:t>
      </w:r>
      <w:r w:rsidRPr="00BF69AB">
        <w:rPr>
          <w:color w:val="000000"/>
          <w:lang w:val="sr-Cyrl-CS"/>
        </w:rPr>
        <w:t xml:space="preserve">и </w:t>
      </w:r>
      <w:r w:rsidRPr="00BF69AB">
        <w:rPr>
          <w:color w:val="000000"/>
          <w:spacing w:val="1"/>
          <w:w w:val="101"/>
          <w:lang w:val="sr-Cyrl-CS"/>
        </w:rPr>
        <w:t>о</w:t>
      </w:r>
      <w:r w:rsidRPr="00BF69AB">
        <w:rPr>
          <w:color w:val="000000"/>
          <w:spacing w:val="-2"/>
          <w:w w:val="101"/>
          <w:lang w:val="sr-Cyrl-CS"/>
        </w:rPr>
        <w:t>с</w:t>
      </w:r>
      <w:r w:rsidRPr="00BF69AB">
        <w:rPr>
          <w:color w:val="000000"/>
          <w:spacing w:val="1"/>
          <w:w w:val="101"/>
          <w:lang w:val="sr-Cyrl-CS"/>
        </w:rPr>
        <w:t>твар</w:t>
      </w:r>
      <w:r w:rsidRPr="00BF69AB">
        <w:rPr>
          <w:color w:val="000000"/>
          <w:spacing w:val="-1"/>
          <w:w w:val="101"/>
          <w:lang w:val="sr-Cyrl-CS"/>
        </w:rPr>
        <w:t>и</w:t>
      </w:r>
      <w:r w:rsidRPr="00BF69AB">
        <w:rPr>
          <w:color w:val="000000"/>
          <w:spacing w:val="1"/>
          <w:w w:val="101"/>
          <w:lang w:val="sr-Cyrl-CS"/>
        </w:rPr>
        <w:t>в</w:t>
      </w:r>
      <w:r w:rsidRPr="00BF69AB">
        <w:rPr>
          <w:color w:val="000000"/>
          <w:spacing w:val="-2"/>
          <w:w w:val="101"/>
          <w:lang w:val="sr-Cyrl-CS"/>
        </w:rPr>
        <w:t>а</w:t>
      </w:r>
      <w:r w:rsidRPr="00BF69AB">
        <w:rPr>
          <w:color w:val="000000"/>
          <w:w w:val="101"/>
          <w:lang w:val="sr-Cyrl-CS"/>
        </w:rPr>
        <w:t xml:space="preserve">ње </w:t>
      </w:r>
      <w:r w:rsidRPr="00BF69AB">
        <w:rPr>
          <w:color w:val="000000"/>
          <w:lang w:val="sr-Cyrl-CS"/>
        </w:rPr>
        <w:t>права</w:t>
      </w:r>
      <w:r w:rsidR="007005D3">
        <w:rPr>
          <w:color w:val="000000"/>
          <w:lang w:val="sr-Cyrl-CS"/>
        </w:rPr>
        <w:t xml:space="preserve"> </w:t>
      </w:r>
      <w:r w:rsidRPr="00BF69AB">
        <w:rPr>
          <w:color w:val="000000"/>
          <w:lang w:val="sr-Cyrl-CS"/>
        </w:rPr>
        <w:t>на</w:t>
      </w:r>
      <w:r w:rsidR="007005D3">
        <w:rPr>
          <w:color w:val="000000"/>
          <w:lang w:val="sr-Cyrl-CS"/>
        </w:rPr>
        <w:t xml:space="preserve"> </w:t>
      </w:r>
      <w:r w:rsidRPr="00BF69AB">
        <w:rPr>
          <w:color w:val="000000"/>
          <w:spacing w:val="-2"/>
          <w:lang w:val="sr-Cyrl-CS"/>
        </w:rPr>
        <w:t>п</w:t>
      </w:r>
      <w:r w:rsidRPr="00BF69AB">
        <w:rPr>
          <w:color w:val="000000"/>
          <w:spacing w:val="1"/>
          <w:lang w:val="sr-Cyrl-CS"/>
        </w:rPr>
        <w:t>р</w:t>
      </w:r>
      <w:r w:rsidRPr="00BF69AB">
        <w:rPr>
          <w:color w:val="000000"/>
          <w:lang w:val="sr-Cyrl-CS"/>
        </w:rPr>
        <w:t>и</w:t>
      </w:r>
      <w:r w:rsidRPr="00BF69AB">
        <w:rPr>
          <w:color w:val="000000"/>
          <w:spacing w:val="1"/>
          <w:lang w:val="sr-Cyrl-CS"/>
        </w:rPr>
        <w:t>с</w:t>
      </w:r>
      <w:r w:rsidRPr="00BF69AB">
        <w:rPr>
          <w:color w:val="000000"/>
          <w:spacing w:val="-2"/>
          <w:lang w:val="sr-Cyrl-CS"/>
        </w:rPr>
        <w:t>т</w:t>
      </w:r>
      <w:r w:rsidRPr="00BF69AB">
        <w:rPr>
          <w:color w:val="000000"/>
          <w:spacing w:val="2"/>
          <w:lang w:val="sr-Cyrl-CS"/>
        </w:rPr>
        <w:t>у</w:t>
      </w:r>
      <w:r w:rsidRPr="00BF69AB">
        <w:rPr>
          <w:color w:val="000000"/>
          <w:lang w:val="sr-Cyrl-CS"/>
        </w:rPr>
        <w:t>п</w:t>
      </w:r>
      <w:r w:rsidR="007005D3">
        <w:rPr>
          <w:color w:val="000000"/>
          <w:lang w:val="sr-Cyrl-CS"/>
        </w:rPr>
        <w:t xml:space="preserve"> </w:t>
      </w:r>
      <w:r w:rsidRPr="00BF69AB">
        <w:rPr>
          <w:color w:val="000000"/>
          <w:lang w:val="sr-Cyrl-CS"/>
        </w:rPr>
        <w:t>инфо</w:t>
      </w:r>
      <w:r w:rsidRPr="00BF69AB">
        <w:rPr>
          <w:color w:val="000000"/>
          <w:spacing w:val="2"/>
          <w:lang w:val="sr-Cyrl-CS"/>
        </w:rPr>
        <w:t>р</w:t>
      </w:r>
      <w:r w:rsidRPr="00BF69AB">
        <w:rPr>
          <w:color w:val="000000"/>
          <w:spacing w:val="-1"/>
          <w:lang w:val="sr-Cyrl-CS"/>
        </w:rPr>
        <w:t>м</w:t>
      </w:r>
      <w:r w:rsidRPr="00BF69AB">
        <w:rPr>
          <w:color w:val="000000"/>
          <w:spacing w:val="1"/>
          <w:lang w:val="sr-Cyrl-CS"/>
        </w:rPr>
        <w:t>а</w:t>
      </w:r>
      <w:r w:rsidRPr="00BF69AB">
        <w:rPr>
          <w:color w:val="000000"/>
          <w:lang w:val="sr-Cyrl-CS"/>
        </w:rPr>
        <w:t>ција</w:t>
      </w:r>
      <w:r w:rsidRPr="00BF69AB">
        <w:rPr>
          <w:color w:val="000000"/>
          <w:spacing w:val="-1"/>
          <w:lang w:val="sr-Cyrl-CS"/>
        </w:rPr>
        <w:t>м</w:t>
      </w:r>
      <w:r w:rsidRPr="00BF69AB">
        <w:rPr>
          <w:color w:val="000000"/>
          <w:lang w:val="sr-Cyrl-CS"/>
        </w:rPr>
        <w:t>а</w:t>
      </w:r>
      <w:r w:rsidR="007005D3">
        <w:rPr>
          <w:color w:val="000000"/>
          <w:lang w:val="sr-Cyrl-CS"/>
        </w:rPr>
        <w:t xml:space="preserve"> </w:t>
      </w:r>
      <w:r w:rsidRPr="00BF69AB">
        <w:rPr>
          <w:color w:val="000000"/>
          <w:spacing w:val="1"/>
          <w:lang w:val="sr-Cyrl-CS"/>
        </w:rPr>
        <w:t>о</w:t>
      </w:r>
      <w:r w:rsidRPr="00BF69AB">
        <w:rPr>
          <w:color w:val="000000"/>
          <w:lang w:val="sr-Cyrl-CS"/>
        </w:rPr>
        <w:t>д</w:t>
      </w:r>
      <w:r w:rsidR="007005D3">
        <w:rPr>
          <w:color w:val="000000"/>
          <w:lang w:val="sr-Cyrl-CS"/>
        </w:rPr>
        <w:t xml:space="preserve"> </w:t>
      </w:r>
      <w:r w:rsidRPr="00BF69AB">
        <w:rPr>
          <w:color w:val="000000"/>
          <w:lang w:val="sr-Cyrl-CS"/>
        </w:rPr>
        <w:t>јавног</w:t>
      </w:r>
      <w:r w:rsidR="007005D3">
        <w:rPr>
          <w:color w:val="000000"/>
          <w:lang w:val="sr-Cyrl-CS"/>
        </w:rPr>
        <w:t xml:space="preserve"> </w:t>
      </w:r>
      <w:r w:rsidRPr="00BF69AB">
        <w:rPr>
          <w:color w:val="000000"/>
          <w:lang w:val="sr-Cyrl-CS"/>
        </w:rPr>
        <w:t>знача</w:t>
      </w:r>
      <w:r w:rsidRPr="00BF69AB">
        <w:rPr>
          <w:color w:val="000000"/>
          <w:spacing w:val="-1"/>
          <w:lang w:val="sr-Cyrl-CS"/>
        </w:rPr>
        <w:t>ј</w:t>
      </w:r>
      <w:r w:rsidRPr="00BF69AB">
        <w:rPr>
          <w:color w:val="000000"/>
          <w:lang w:val="sr-Cyrl-CS"/>
        </w:rPr>
        <w:t>а</w:t>
      </w:r>
      <w:r w:rsidR="007005D3">
        <w:rPr>
          <w:color w:val="000000"/>
          <w:lang w:val="sr-Cyrl-CS"/>
        </w:rPr>
        <w:t xml:space="preserve"> </w:t>
      </w:r>
      <w:r w:rsidRPr="00BF69AB">
        <w:rPr>
          <w:color w:val="000000"/>
          <w:lang w:val="sr-Cyrl-CS"/>
        </w:rPr>
        <w:t>ко</w:t>
      </w:r>
      <w:r w:rsidRPr="00BF69AB">
        <w:rPr>
          <w:color w:val="000000"/>
          <w:spacing w:val="-1"/>
          <w:lang w:val="sr-Cyrl-CS"/>
        </w:rPr>
        <w:t>ј</w:t>
      </w:r>
      <w:r w:rsidRPr="00BF69AB">
        <w:rPr>
          <w:color w:val="000000"/>
          <w:lang w:val="sr-Cyrl-CS"/>
        </w:rPr>
        <w:t>има</w:t>
      </w:r>
      <w:r w:rsidR="007005D3">
        <w:rPr>
          <w:color w:val="000000"/>
          <w:lang w:val="sr-Cyrl-CS"/>
        </w:rPr>
        <w:t xml:space="preserve"> </w:t>
      </w:r>
      <w:r w:rsidRPr="00BF69AB">
        <w:rPr>
          <w:color w:val="000000"/>
          <w:spacing w:val="2"/>
          <w:lang w:val="sr-Cyrl-CS"/>
        </w:rPr>
        <w:t>р</w:t>
      </w:r>
      <w:r w:rsidRPr="00BF69AB">
        <w:rPr>
          <w:color w:val="000000"/>
          <w:lang w:val="sr-Cyrl-CS"/>
        </w:rPr>
        <w:t>ас</w:t>
      </w:r>
      <w:r w:rsidRPr="00BF69AB">
        <w:rPr>
          <w:color w:val="000000"/>
          <w:spacing w:val="-1"/>
          <w:lang w:val="sr-Cyrl-CS"/>
        </w:rPr>
        <w:t>п</w:t>
      </w:r>
      <w:r w:rsidRPr="00BF69AB">
        <w:rPr>
          <w:color w:val="000000"/>
          <w:lang w:val="sr-Cyrl-CS"/>
        </w:rPr>
        <w:t>о</w:t>
      </w:r>
      <w:r w:rsidRPr="00BF69AB">
        <w:rPr>
          <w:color w:val="000000"/>
          <w:spacing w:val="-1"/>
          <w:lang w:val="sr-Cyrl-CS"/>
        </w:rPr>
        <w:t>л</w:t>
      </w:r>
      <w:r w:rsidRPr="00BF69AB">
        <w:rPr>
          <w:color w:val="000000"/>
          <w:lang w:val="sr-Cyrl-CS"/>
        </w:rPr>
        <w:t>аж</w:t>
      </w:r>
      <w:r w:rsidRPr="00BF69AB">
        <w:rPr>
          <w:color w:val="000000"/>
          <w:spacing w:val="1"/>
          <w:lang w:val="sr-Cyrl-CS"/>
        </w:rPr>
        <w:t>е</w:t>
      </w:r>
      <w:r w:rsidRPr="00BF69AB">
        <w:rPr>
          <w:color w:val="000000"/>
          <w:lang w:val="sr-Cyrl-CS"/>
        </w:rPr>
        <w:t>,</w:t>
      </w:r>
      <w:r w:rsidR="007005D3">
        <w:rPr>
          <w:color w:val="000000"/>
          <w:lang w:val="sr-Cyrl-CS"/>
        </w:rPr>
        <w:t xml:space="preserve"> </w:t>
      </w:r>
      <w:r w:rsidRPr="00BF69AB">
        <w:rPr>
          <w:color w:val="000000"/>
          <w:spacing w:val="-1"/>
          <w:lang w:val="sr-Cyrl-CS"/>
        </w:rPr>
        <w:t>ак</w:t>
      </w:r>
      <w:r w:rsidRPr="00BF69AB">
        <w:rPr>
          <w:color w:val="000000"/>
          <w:lang w:val="sr-Cyrl-CS"/>
        </w:rPr>
        <w:t>о</w:t>
      </w:r>
      <w:r w:rsidR="007005D3">
        <w:rPr>
          <w:color w:val="000000"/>
          <w:lang w:val="sr-Cyrl-CS"/>
        </w:rPr>
        <w:t xml:space="preserve"> </w:t>
      </w:r>
      <w:r w:rsidRPr="00BF69AB">
        <w:rPr>
          <w:color w:val="000000"/>
          <w:lang w:val="sr-Cyrl-CS"/>
        </w:rPr>
        <w:t>би</w:t>
      </w:r>
      <w:r w:rsidR="007005D3">
        <w:rPr>
          <w:color w:val="000000"/>
          <w:lang w:val="sr-Cyrl-CS"/>
        </w:rPr>
        <w:t xml:space="preserve"> </w:t>
      </w:r>
      <w:r w:rsidRPr="00BF69AB">
        <w:rPr>
          <w:color w:val="000000"/>
          <w:lang w:val="sr-Cyrl-CS"/>
        </w:rPr>
        <w:t>ти</w:t>
      </w:r>
      <w:r w:rsidRPr="00BF69AB">
        <w:rPr>
          <w:color w:val="000000"/>
          <w:spacing w:val="-1"/>
          <w:lang w:val="sr-Cyrl-CS"/>
        </w:rPr>
        <w:t>м</w:t>
      </w:r>
      <w:r w:rsidRPr="00BF69AB">
        <w:rPr>
          <w:color w:val="000000"/>
          <w:lang w:val="sr-Cyrl-CS"/>
        </w:rPr>
        <w:t>е учинио</w:t>
      </w:r>
      <w:r w:rsidR="007005D3">
        <w:rPr>
          <w:color w:val="000000"/>
          <w:lang w:val="sr-Cyrl-CS"/>
        </w:rPr>
        <w:t xml:space="preserve"> </w:t>
      </w:r>
      <w:r w:rsidRPr="00BF69AB">
        <w:rPr>
          <w:color w:val="000000"/>
          <w:lang w:val="sr-Cyrl-CS"/>
        </w:rPr>
        <w:t>дос</w:t>
      </w:r>
      <w:r w:rsidRPr="00BF69AB">
        <w:rPr>
          <w:color w:val="000000"/>
          <w:spacing w:val="-2"/>
          <w:lang w:val="sr-Cyrl-CS"/>
        </w:rPr>
        <w:t>т</w:t>
      </w:r>
      <w:r w:rsidRPr="00BF69AB">
        <w:rPr>
          <w:color w:val="000000"/>
          <w:spacing w:val="3"/>
          <w:lang w:val="sr-Cyrl-CS"/>
        </w:rPr>
        <w:t>у</w:t>
      </w:r>
      <w:r w:rsidRPr="00BF69AB">
        <w:rPr>
          <w:color w:val="000000"/>
          <w:lang w:val="sr-Cyrl-CS"/>
        </w:rPr>
        <w:t>пним</w:t>
      </w:r>
      <w:r w:rsidR="007005D3">
        <w:rPr>
          <w:color w:val="000000"/>
          <w:lang w:val="sr-Cyrl-CS"/>
        </w:rPr>
        <w:t xml:space="preserve"> </w:t>
      </w:r>
      <w:r w:rsidRPr="00BF69AB">
        <w:rPr>
          <w:color w:val="000000"/>
          <w:lang w:val="sr-Cyrl-CS"/>
        </w:rPr>
        <w:t>ин</w:t>
      </w:r>
      <w:r w:rsidRPr="00BF69AB">
        <w:rPr>
          <w:color w:val="000000"/>
          <w:spacing w:val="1"/>
          <w:lang w:val="sr-Cyrl-CS"/>
        </w:rPr>
        <w:t>ф</w:t>
      </w:r>
      <w:r w:rsidRPr="00BF69AB">
        <w:rPr>
          <w:color w:val="000000"/>
          <w:lang w:val="sr-Cyrl-CS"/>
        </w:rPr>
        <w:t>орма</w:t>
      </w:r>
      <w:r w:rsidRPr="00BF69AB">
        <w:rPr>
          <w:color w:val="000000"/>
          <w:spacing w:val="1"/>
          <w:lang w:val="sr-Cyrl-CS"/>
        </w:rPr>
        <w:t>ц</w:t>
      </w:r>
      <w:r w:rsidRPr="00BF69AB">
        <w:rPr>
          <w:color w:val="000000"/>
          <w:lang w:val="sr-Cyrl-CS"/>
        </w:rPr>
        <w:t>ију</w:t>
      </w:r>
      <w:r w:rsidR="007005D3">
        <w:rPr>
          <w:color w:val="000000"/>
          <w:lang w:val="sr-Cyrl-CS"/>
        </w:rPr>
        <w:t xml:space="preserve"> </w:t>
      </w:r>
      <w:r w:rsidRPr="00BF69AB">
        <w:rPr>
          <w:color w:val="000000"/>
          <w:lang w:val="sr-Cyrl-CS"/>
        </w:rPr>
        <w:t>и</w:t>
      </w:r>
      <w:r w:rsidRPr="00BF69AB">
        <w:rPr>
          <w:color w:val="000000"/>
          <w:spacing w:val="1"/>
          <w:lang w:val="sr-Cyrl-CS"/>
        </w:rPr>
        <w:t>л</w:t>
      </w:r>
      <w:r w:rsidRPr="00BF69AB">
        <w:rPr>
          <w:color w:val="000000"/>
          <w:lang w:val="sr-Cyrl-CS"/>
        </w:rPr>
        <w:t>и</w:t>
      </w:r>
      <w:r w:rsidR="007005D3">
        <w:rPr>
          <w:color w:val="000000"/>
          <w:lang w:val="sr-Cyrl-CS"/>
        </w:rPr>
        <w:t xml:space="preserve"> </w:t>
      </w:r>
      <w:r w:rsidRPr="00BF69AB">
        <w:rPr>
          <w:color w:val="000000"/>
          <w:lang w:val="sr-Cyrl-CS"/>
        </w:rPr>
        <w:t>док</w:t>
      </w:r>
      <w:r w:rsidRPr="00BF69AB">
        <w:rPr>
          <w:color w:val="000000"/>
          <w:spacing w:val="2"/>
          <w:lang w:val="sr-Cyrl-CS"/>
        </w:rPr>
        <w:t>у</w:t>
      </w:r>
      <w:r w:rsidRPr="00BF69AB">
        <w:rPr>
          <w:color w:val="000000"/>
          <w:spacing w:val="-2"/>
          <w:lang w:val="sr-Cyrl-CS"/>
        </w:rPr>
        <w:t>м</w:t>
      </w:r>
      <w:r w:rsidRPr="00BF69AB">
        <w:rPr>
          <w:color w:val="000000"/>
          <w:lang w:val="sr-Cyrl-CS"/>
        </w:rPr>
        <w:t>ент</w:t>
      </w:r>
      <w:r w:rsidR="007005D3">
        <w:rPr>
          <w:color w:val="000000"/>
          <w:lang w:val="sr-Cyrl-CS"/>
        </w:rPr>
        <w:t xml:space="preserve"> </w:t>
      </w:r>
      <w:r w:rsidRPr="00BF69AB">
        <w:rPr>
          <w:color w:val="000000"/>
          <w:spacing w:val="-1"/>
          <w:lang w:val="sr-Cyrl-CS"/>
        </w:rPr>
        <w:t>з</w:t>
      </w:r>
      <w:r w:rsidRPr="00BF69AB">
        <w:rPr>
          <w:color w:val="000000"/>
          <w:lang w:val="sr-Cyrl-CS"/>
        </w:rPr>
        <w:t>а</w:t>
      </w:r>
      <w:r w:rsidR="007005D3">
        <w:rPr>
          <w:color w:val="000000"/>
          <w:lang w:val="sr-Cyrl-CS"/>
        </w:rPr>
        <w:t xml:space="preserve"> </w:t>
      </w:r>
      <w:r w:rsidRPr="00BF69AB">
        <w:rPr>
          <w:color w:val="000000"/>
          <w:spacing w:val="1"/>
          <w:lang w:val="sr-Cyrl-CS"/>
        </w:rPr>
        <w:t>кој</w:t>
      </w:r>
      <w:r w:rsidRPr="00BF69AB">
        <w:rPr>
          <w:color w:val="000000"/>
          <w:lang w:val="sr-Cyrl-CS"/>
        </w:rPr>
        <w:t>и</w:t>
      </w:r>
      <w:r w:rsidR="007005D3">
        <w:rPr>
          <w:color w:val="000000"/>
          <w:lang w:val="sr-Cyrl-CS"/>
        </w:rPr>
        <w:t xml:space="preserve"> </w:t>
      </w:r>
      <w:r w:rsidRPr="00BF69AB">
        <w:rPr>
          <w:color w:val="000000"/>
          <w:spacing w:val="-1"/>
          <w:lang w:val="sr-Cyrl-CS"/>
        </w:rPr>
        <w:t>ј</w:t>
      </w:r>
      <w:r w:rsidRPr="00BF69AB">
        <w:rPr>
          <w:color w:val="000000"/>
          <w:lang w:val="sr-Cyrl-CS"/>
        </w:rPr>
        <w:t>е</w:t>
      </w:r>
      <w:r w:rsidR="007005D3">
        <w:rPr>
          <w:color w:val="000000"/>
          <w:lang w:val="sr-Cyrl-CS"/>
        </w:rPr>
        <w:t xml:space="preserve"> </w:t>
      </w:r>
      <w:r w:rsidRPr="00BF69AB">
        <w:rPr>
          <w:color w:val="000000"/>
          <w:lang w:val="sr-Cyrl-CS"/>
        </w:rPr>
        <w:t>пр</w:t>
      </w:r>
      <w:r w:rsidRPr="00BF69AB">
        <w:rPr>
          <w:color w:val="000000"/>
          <w:spacing w:val="2"/>
          <w:lang w:val="sr-Cyrl-CS"/>
        </w:rPr>
        <w:t>о</w:t>
      </w:r>
      <w:r w:rsidRPr="00BF69AB">
        <w:rPr>
          <w:color w:val="000000"/>
          <w:lang w:val="sr-Cyrl-CS"/>
        </w:rPr>
        <w:t>писима</w:t>
      </w:r>
      <w:r w:rsidR="007005D3">
        <w:rPr>
          <w:color w:val="000000"/>
          <w:lang w:val="sr-Cyrl-CS"/>
        </w:rPr>
        <w:t xml:space="preserve"> </w:t>
      </w:r>
      <w:r w:rsidRPr="00BF69AB">
        <w:rPr>
          <w:color w:val="000000"/>
          <w:spacing w:val="2"/>
          <w:lang w:val="sr-Cyrl-CS"/>
        </w:rPr>
        <w:t>о</w:t>
      </w:r>
      <w:r w:rsidRPr="00BF69AB">
        <w:rPr>
          <w:color w:val="000000"/>
          <w:spacing w:val="-1"/>
          <w:lang w:val="sr-Cyrl-CS"/>
        </w:rPr>
        <w:t>д</w:t>
      </w:r>
      <w:r w:rsidRPr="00BF69AB">
        <w:rPr>
          <w:color w:val="000000"/>
          <w:spacing w:val="1"/>
          <w:lang w:val="sr-Cyrl-CS"/>
        </w:rPr>
        <w:t>р</w:t>
      </w:r>
      <w:r w:rsidRPr="00BF69AB">
        <w:rPr>
          <w:color w:val="000000"/>
          <w:lang w:val="sr-Cyrl-CS"/>
        </w:rPr>
        <w:t>еђ</w:t>
      </w:r>
      <w:r w:rsidRPr="00BF69AB">
        <w:rPr>
          <w:color w:val="000000"/>
          <w:spacing w:val="1"/>
          <w:lang w:val="sr-Cyrl-CS"/>
        </w:rPr>
        <w:t>е</w:t>
      </w:r>
      <w:r w:rsidRPr="00BF69AB">
        <w:rPr>
          <w:color w:val="000000"/>
          <w:spacing w:val="-1"/>
          <w:lang w:val="sr-Cyrl-CS"/>
        </w:rPr>
        <w:t>н</w:t>
      </w:r>
      <w:r w:rsidRPr="00BF69AB">
        <w:rPr>
          <w:color w:val="000000"/>
          <w:lang w:val="sr-Cyrl-CS"/>
        </w:rPr>
        <w:t>о</w:t>
      </w:r>
      <w:r w:rsidR="007005D3">
        <w:rPr>
          <w:color w:val="000000"/>
          <w:lang w:val="sr-Cyrl-CS"/>
        </w:rPr>
        <w:t xml:space="preserve"> </w:t>
      </w:r>
      <w:r w:rsidRPr="00BF69AB">
        <w:rPr>
          <w:color w:val="000000"/>
          <w:lang w:val="sr-Cyrl-CS"/>
        </w:rPr>
        <w:t>да</w:t>
      </w:r>
      <w:r w:rsidR="007005D3">
        <w:rPr>
          <w:color w:val="000000"/>
          <w:lang w:val="sr-Cyrl-CS"/>
        </w:rPr>
        <w:t xml:space="preserve"> </w:t>
      </w:r>
      <w:r w:rsidRPr="00BF69AB">
        <w:rPr>
          <w:color w:val="000000"/>
          <w:lang w:val="sr-Cyrl-CS"/>
        </w:rPr>
        <w:t xml:space="preserve">се </w:t>
      </w:r>
      <w:r w:rsidRPr="00BF69AB">
        <w:rPr>
          <w:color w:val="000000"/>
          <w:spacing w:val="-1"/>
          <w:lang w:val="sr-Cyrl-CS"/>
        </w:rPr>
        <w:t>ч</w:t>
      </w:r>
      <w:r w:rsidRPr="00BF69AB">
        <w:rPr>
          <w:color w:val="000000"/>
          <w:spacing w:val="1"/>
          <w:lang w:val="sr-Cyrl-CS"/>
        </w:rPr>
        <w:t>ув</w:t>
      </w:r>
      <w:r w:rsidRPr="00BF69AB">
        <w:rPr>
          <w:color w:val="000000"/>
          <w:lang w:val="sr-Cyrl-CS"/>
        </w:rPr>
        <w:t>а</w:t>
      </w:r>
      <w:r w:rsidR="007005D3">
        <w:rPr>
          <w:color w:val="000000"/>
          <w:lang w:val="sr-Cyrl-CS"/>
        </w:rPr>
        <w:t xml:space="preserve"> </w:t>
      </w:r>
      <w:r w:rsidRPr="00BF69AB">
        <w:rPr>
          <w:color w:val="000000"/>
          <w:spacing w:val="1"/>
          <w:lang w:val="sr-Cyrl-CS"/>
        </w:rPr>
        <w:t>к</w:t>
      </w:r>
      <w:r w:rsidRPr="00BF69AB">
        <w:rPr>
          <w:color w:val="000000"/>
          <w:spacing w:val="-2"/>
          <w:lang w:val="sr-Cyrl-CS"/>
        </w:rPr>
        <w:t>а</w:t>
      </w:r>
      <w:r w:rsidRPr="00BF69AB">
        <w:rPr>
          <w:color w:val="000000"/>
          <w:lang w:val="sr-Cyrl-CS"/>
        </w:rPr>
        <w:t>о</w:t>
      </w:r>
      <w:r w:rsidR="007005D3">
        <w:rPr>
          <w:color w:val="000000"/>
          <w:lang w:val="sr-Cyrl-CS"/>
        </w:rPr>
        <w:t xml:space="preserve"> </w:t>
      </w:r>
      <w:r w:rsidRPr="00BF69AB">
        <w:rPr>
          <w:color w:val="000000"/>
          <w:spacing w:val="-1"/>
          <w:w w:val="101"/>
          <w:lang w:val="sr-Cyrl-CS"/>
        </w:rPr>
        <w:t>др</w:t>
      </w:r>
      <w:r w:rsidRPr="00BF69AB">
        <w:rPr>
          <w:color w:val="000000"/>
          <w:spacing w:val="1"/>
          <w:w w:val="101"/>
          <w:lang w:val="sr-Cyrl-CS"/>
        </w:rPr>
        <w:t>ж</w:t>
      </w:r>
      <w:r w:rsidRPr="00BF69AB">
        <w:rPr>
          <w:color w:val="000000"/>
          <w:w w:val="101"/>
          <w:lang w:val="sr-Cyrl-CS"/>
        </w:rPr>
        <w:t>авн</w:t>
      </w:r>
      <w:r w:rsidRPr="00BF69AB">
        <w:rPr>
          <w:color w:val="000000"/>
          <w:spacing w:val="1"/>
          <w:w w:val="101"/>
          <w:lang w:val="sr-Cyrl-CS"/>
        </w:rPr>
        <w:t>а</w:t>
      </w:r>
      <w:r w:rsidRPr="00BF69AB">
        <w:rPr>
          <w:color w:val="000000"/>
          <w:w w:val="101"/>
          <w:lang w:val="sr-Cyrl-CS"/>
        </w:rPr>
        <w:t>,</w:t>
      </w:r>
      <w:r w:rsidR="007005D3">
        <w:rPr>
          <w:color w:val="000000"/>
          <w:w w:val="101"/>
          <w:lang w:val="sr-Cyrl-CS"/>
        </w:rPr>
        <w:t xml:space="preserve"> </w:t>
      </w:r>
      <w:r w:rsidRPr="00BF69AB">
        <w:rPr>
          <w:color w:val="000000"/>
          <w:spacing w:val="-1"/>
          <w:lang w:val="sr-Cyrl-CS"/>
        </w:rPr>
        <w:t>п</w:t>
      </w:r>
      <w:r w:rsidRPr="00BF69AB">
        <w:rPr>
          <w:color w:val="000000"/>
          <w:spacing w:val="1"/>
          <w:lang w:val="sr-Cyrl-CS"/>
        </w:rPr>
        <w:t>о</w:t>
      </w:r>
      <w:r w:rsidRPr="00BF69AB">
        <w:rPr>
          <w:color w:val="000000"/>
          <w:spacing w:val="-1"/>
          <w:lang w:val="sr-Cyrl-CS"/>
        </w:rPr>
        <w:t>с</w:t>
      </w:r>
      <w:r w:rsidRPr="00BF69AB">
        <w:rPr>
          <w:color w:val="000000"/>
          <w:lang w:val="sr-Cyrl-CS"/>
        </w:rPr>
        <w:t>л</w:t>
      </w:r>
      <w:r w:rsidRPr="00BF69AB">
        <w:rPr>
          <w:color w:val="000000"/>
          <w:spacing w:val="-1"/>
          <w:lang w:val="sr-Cyrl-CS"/>
        </w:rPr>
        <w:t>о</w:t>
      </w:r>
      <w:r w:rsidRPr="00BF69AB">
        <w:rPr>
          <w:color w:val="000000"/>
          <w:spacing w:val="1"/>
          <w:lang w:val="sr-Cyrl-CS"/>
        </w:rPr>
        <w:t>в</w:t>
      </w:r>
      <w:r w:rsidRPr="00BF69AB">
        <w:rPr>
          <w:color w:val="000000"/>
          <w:lang w:val="sr-Cyrl-CS"/>
        </w:rPr>
        <w:t>на</w:t>
      </w:r>
      <w:r w:rsidR="007005D3">
        <w:rPr>
          <w:color w:val="000000"/>
          <w:lang w:val="sr-Cyrl-CS"/>
        </w:rPr>
        <w:t xml:space="preserve"> </w:t>
      </w:r>
      <w:r w:rsidRPr="00BF69AB">
        <w:rPr>
          <w:color w:val="000000"/>
          <w:lang w:val="sr-Cyrl-CS"/>
        </w:rPr>
        <w:t>и</w:t>
      </w:r>
      <w:r w:rsidRPr="00BF69AB">
        <w:rPr>
          <w:color w:val="000000"/>
          <w:spacing w:val="1"/>
          <w:lang w:val="sr-Cyrl-CS"/>
        </w:rPr>
        <w:t>л</w:t>
      </w:r>
      <w:r w:rsidRPr="00BF69AB">
        <w:rPr>
          <w:color w:val="000000"/>
          <w:lang w:val="sr-Cyrl-CS"/>
        </w:rPr>
        <w:t>и</w:t>
      </w:r>
      <w:r w:rsidR="007005D3">
        <w:rPr>
          <w:color w:val="000000"/>
          <w:lang w:val="sr-Cyrl-CS"/>
        </w:rPr>
        <w:t xml:space="preserve"> </w:t>
      </w:r>
      <w:r w:rsidRPr="00BF69AB">
        <w:rPr>
          <w:color w:val="000000"/>
          <w:lang w:val="sr-Cyrl-CS"/>
        </w:rPr>
        <w:t>друга</w:t>
      </w:r>
      <w:r w:rsidR="007005D3">
        <w:rPr>
          <w:color w:val="000000"/>
          <w:lang w:val="sr-Cyrl-CS"/>
        </w:rPr>
        <w:t xml:space="preserve"> </w:t>
      </w:r>
      <w:r w:rsidRPr="00BF69AB">
        <w:rPr>
          <w:color w:val="000000"/>
          <w:spacing w:val="-1"/>
          <w:lang w:val="sr-Cyrl-CS"/>
        </w:rPr>
        <w:t>т</w:t>
      </w:r>
      <w:r w:rsidRPr="00BF69AB">
        <w:rPr>
          <w:color w:val="000000"/>
          <w:spacing w:val="1"/>
          <w:lang w:val="sr-Cyrl-CS"/>
        </w:rPr>
        <w:t>а</w:t>
      </w:r>
      <w:r w:rsidRPr="00BF69AB">
        <w:rPr>
          <w:color w:val="000000"/>
          <w:spacing w:val="-1"/>
          <w:lang w:val="sr-Cyrl-CS"/>
        </w:rPr>
        <w:t>јн</w:t>
      </w:r>
      <w:r w:rsidRPr="00BF69AB">
        <w:rPr>
          <w:color w:val="000000"/>
          <w:spacing w:val="1"/>
          <w:lang w:val="sr-Cyrl-CS"/>
        </w:rPr>
        <w:t>а</w:t>
      </w:r>
      <w:r w:rsidRPr="00BF69AB">
        <w:rPr>
          <w:color w:val="000000"/>
          <w:lang w:val="sr-Cyrl-CS"/>
        </w:rPr>
        <w:t>,</w:t>
      </w:r>
      <w:r w:rsidR="007005D3">
        <w:rPr>
          <w:color w:val="000000"/>
          <w:lang w:val="sr-Cyrl-CS"/>
        </w:rPr>
        <w:t xml:space="preserve"> </w:t>
      </w:r>
      <w:r w:rsidRPr="00BF69AB">
        <w:rPr>
          <w:color w:val="000000"/>
          <w:lang w:val="sr-Cyrl-CS"/>
        </w:rPr>
        <w:t>као</w:t>
      </w:r>
      <w:r w:rsidR="007005D3">
        <w:rPr>
          <w:color w:val="000000"/>
          <w:lang w:val="sr-Cyrl-CS"/>
        </w:rPr>
        <w:t xml:space="preserve"> </w:t>
      </w:r>
      <w:r w:rsidRPr="00BF69AB">
        <w:rPr>
          <w:color w:val="000000"/>
          <w:lang w:val="sr-Cyrl-CS"/>
        </w:rPr>
        <w:t>и</w:t>
      </w:r>
      <w:r w:rsidR="007005D3">
        <w:rPr>
          <w:color w:val="000000"/>
          <w:lang w:val="sr-Cyrl-CS"/>
        </w:rPr>
        <w:t xml:space="preserve"> </w:t>
      </w:r>
      <w:r w:rsidRPr="00BF69AB">
        <w:rPr>
          <w:color w:val="000000"/>
          <w:lang w:val="sr-Cyrl-CS"/>
        </w:rPr>
        <w:t>у</w:t>
      </w:r>
      <w:r w:rsidR="007005D3">
        <w:rPr>
          <w:color w:val="000000"/>
          <w:lang w:val="sr-Cyrl-CS"/>
        </w:rPr>
        <w:t xml:space="preserve"> </w:t>
      </w:r>
      <w:r w:rsidRPr="00BF69AB">
        <w:rPr>
          <w:color w:val="000000"/>
          <w:spacing w:val="-1"/>
          <w:lang w:val="sr-Cyrl-CS"/>
        </w:rPr>
        <w:t>д</w:t>
      </w:r>
      <w:r w:rsidRPr="00BF69AB">
        <w:rPr>
          <w:color w:val="000000"/>
          <w:lang w:val="sr-Cyrl-CS"/>
        </w:rPr>
        <w:t>ругим</w:t>
      </w:r>
      <w:r w:rsidR="007005D3">
        <w:rPr>
          <w:color w:val="000000"/>
          <w:lang w:val="sr-Cyrl-CS"/>
        </w:rPr>
        <w:t xml:space="preserve"> </w:t>
      </w:r>
      <w:r w:rsidRPr="00BF69AB">
        <w:rPr>
          <w:color w:val="000000"/>
          <w:spacing w:val="1"/>
          <w:lang w:val="sr-Cyrl-CS"/>
        </w:rPr>
        <w:t>с</w:t>
      </w:r>
      <w:r w:rsidRPr="00BF69AB">
        <w:rPr>
          <w:color w:val="000000"/>
          <w:spacing w:val="-1"/>
          <w:lang w:val="sr-Cyrl-CS"/>
        </w:rPr>
        <w:t>л</w:t>
      </w:r>
      <w:r w:rsidRPr="00BF69AB">
        <w:rPr>
          <w:color w:val="000000"/>
          <w:spacing w:val="1"/>
          <w:lang w:val="sr-Cyrl-CS"/>
        </w:rPr>
        <w:t>у</w:t>
      </w:r>
      <w:r w:rsidRPr="00BF69AB">
        <w:rPr>
          <w:color w:val="000000"/>
          <w:lang w:val="sr-Cyrl-CS"/>
        </w:rPr>
        <w:t>чаје</w:t>
      </w:r>
      <w:r w:rsidRPr="00BF69AB">
        <w:rPr>
          <w:color w:val="000000"/>
          <w:spacing w:val="1"/>
          <w:lang w:val="sr-Cyrl-CS"/>
        </w:rPr>
        <w:t>в</w:t>
      </w:r>
      <w:r w:rsidRPr="00BF69AB">
        <w:rPr>
          <w:color w:val="000000"/>
          <w:lang w:val="sr-Cyrl-CS"/>
        </w:rPr>
        <w:t>има утвр</w:t>
      </w:r>
      <w:r w:rsidRPr="00BF69AB">
        <w:rPr>
          <w:color w:val="000000"/>
          <w:spacing w:val="1"/>
          <w:lang w:val="sr-Cyrl-CS"/>
        </w:rPr>
        <w:t>ђ</w:t>
      </w:r>
      <w:r w:rsidRPr="00BF69AB">
        <w:rPr>
          <w:color w:val="000000"/>
          <w:lang w:val="sr-Cyrl-CS"/>
        </w:rPr>
        <w:t>еним</w:t>
      </w:r>
      <w:r w:rsidRPr="00BF69AB">
        <w:rPr>
          <w:color w:val="000000"/>
          <w:spacing w:val="1"/>
          <w:lang w:val="sr-Cyrl-CS"/>
        </w:rPr>
        <w:t xml:space="preserve"> З</w:t>
      </w:r>
      <w:r w:rsidRPr="00BF69AB">
        <w:rPr>
          <w:color w:val="000000"/>
          <w:spacing w:val="-2"/>
          <w:lang w:val="sr-Cyrl-CS"/>
        </w:rPr>
        <w:t>а</w:t>
      </w:r>
      <w:r w:rsidRPr="00BF69AB">
        <w:rPr>
          <w:color w:val="000000"/>
          <w:spacing w:val="1"/>
          <w:lang w:val="sr-Cyrl-CS"/>
        </w:rPr>
        <w:t>ко</w:t>
      </w:r>
      <w:r w:rsidRPr="00BF69AB">
        <w:rPr>
          <w:color w:val="000000"/>
          <w:spacing w:val="-1"/>
          <w:lang w:val="sr-Cyrl-CS"/>
        </w:rPr>
        <w:t>н</w:t>
      </w:r>
      <w:r w:rsidRPr="00BF69AB">
        <w:rPr>
          <w:color w:val="000000"/>
          <w:spacing w:val="1"/>
          <w:lang w:val="sr-Cyrl-CS"/>
        </w:rPr>
        <w:t>о</w:t>
      </w:r>
      <w:r w:rsidRPr="00BF69AB">
        <w:rPr>
          <w:color w:val="000000"/>
          <w:lang w:val="sr-Cyrl-CS"/>
        </w:rPr>
        <w:t>м</w:t>
      </w:r>
      <w:r w:rsidR="007005D3">
        <w:rPr>
          <w:color w:val="000000"/>
          <w:lang w:val="sr-Cyrl-CS"/>
        </w:rPr>
        <w:t xml:space="preserve"> </w:t>
      </w:r>
      <w:r w:rsidRPr="00BF69AB">
        <w:rPr>
          <w:color w:val="000000"/>
          <w:lang w:val="sr-Cyrl-CS"/>
        </w:rPr>
        <w:t>и</w:t>
      </w:r>
      <w:r w:rsidR="007005D3">
        <w:rPr>
          <w:color w:val="000000"/>
          <w:lang w:val="sr-Cyrl-CS"/>
        </w:rPr>
        <w:t xml:space="preserve"> </w:t>
      </w:r>
      <w:r w:rsidRPr="00BF69AB">
        <w:rPr>
          <w:color w:val="000000"/>
          <w:spacing w:val="1"/>
          <w:w w:val="101"/>
          <w:lang w:val="sr-Cyrl-CS"/>
        </w:rPr>
        <w:t>дру</w:t>
      </w:r>
      <w:r w:rsidRPr="00BF69AB">
        <w:rPr>
          <w:color w:val="000000"/>
          <w:spacing w:val="-1"/>
          <w:w w:val="101"/>
          <w:lang w:val="sr-Cyrl-CS"/>
        </w:rPr>
        <w:t>г</w:t>
      </w:r>
      <w:r w:rsidRPr="00BF69AB">
        <w:rPr>
          <w:color w:val="000000"/>
          <w:spacing w:val="1"/>
          <w:w w:val="101"/>
          <w:lang w:val="sr-Cyrl-CS"/>
        </w:rPr>
        <w:t>и</w:t>
      </w:r>
      <w:r w:rsidRPr="00BF69AB">
        <w:rPr>
          <w:color w:val="000000"/>
          <w:w w:val="101"/>
          <w:lang w:val="sr-Cyrl-CS"/>
        </w:rPr>
        <w:t>м</w:t>
      </w:r>
      <w:r w:rsidR="007005D3">
        <w:rPr>
          <w:color w:val="000000"/>
          <w:w w:val="101"/>
          <w:lang w:val="sr-Cyrl-CS"/>
        </w:rPr>
        <w:t xml:space="preserve"> </w:t>
      </w:r>
      <w:r w:rsidRPr="00BF69AB">
        <w:rPr>
          <w:color w:val="000000"/>
          <w:spacing w:val="-1"/>
          <w:w w:val="101"/>
          <w:lang w:val="sr-Cyrl-CS"/>
        </w:rPr>
        <w:t>п</w:t>
      </w:r>
      <w:r w:rsidRPr="00BF69AB">
        <w:rPr>
          <w:color w:val="000000"/>
          <w:w w:val="101"/>
          <w:lang w:val="sr-Cyrl-CS"/>
        </w:rPr>
        <w:t>рописима.</w:t>
      </w:r>
    </w:p>
    <w:p w:rsidR="00BF69AB" w:rsidRPr="00BF69AB" w:rsidRDefault="00BF69AB" w:rsidP="00BF69AB">
      <w:pPr>
        <w:widowControl w:val="0"/>
        <w:autoSpaceDE w:val="0"/>
        <w:autoSpaceDN w:val="0"/>
        <w:adjustRightInd w:val="0"/>
        <w:spacing w:line="264" w:lineRule="exact"/>
        <w:ind w:left="567"/>
        <w:rPr>
          <w:color w:val="000000"/>
          <w:lang w:val="sr-Cyrl-CS"/>
        </w:rPr>
      </w:pPr>
    </w:p>
    <w:p w:rsidR="00BF69AB" w:rsidRPr="00BF69AB" w:rsidRDefault="007B7280" w:rsidP="007B7280">
      <w:pPr>
        <w:widowControl w:val="0"/>
        <w:autoSpaceDE w:val="0"/>
        <w:autoSpaceDN w:val="0"/>
        <w:adjustRightInd w:val="0"/>
        <w:spacing w:before="78"/>
        <w:ind w:left="567" w:right="3938"/>
        <w:jc w:val="center"/>
        <w:rPr>
          <w:color w:val="000000"/>
          <w:lang w:val="sr-Cyrl-CS"/>
        </w:rPr>
      </w:pPr>
      <w:r>
        <w:rPr>
          <w:color w:val="000000"/>
          <w:spacing w:val="1"/>
          <w:lang w:val="sr-Cyrl-CS"/>
        </w:rPr>
        <w:t xml:space="preserve">                                 </w:t>
      </w:r>
      <w:r w:rsidR="00BF69AB" w:rsidRPr="00BF69AB">
        <w:rPr>
          <w:color w:val="000000"/>
          <w:spacing w:val="1"/>
          <w:lang w:val="sr-Cyrl-CS"/>
        </w:rPr>
        <w:t>Чла</w:t>
      </w:r>
      <w:r w:rsidR="00BF69AB" w:rsidRPr="00BF69AB">
        <w:rPr>
          <w:color w:val="000000"/>
          <w:lang w:val="sr-Cyrl-CS"/>
        </w:rPr>
        <w:t>н</w:t>
      </w:r>
      <w:r w:rsidR="00860952">
        <w:rPr>
          <w:color w:val="000000"/>
          <w:lang w:val="sr-Cyrl-CS"/>
        </w:rPr>
        <w:t xml:space="preserve"> </w:t>
      </w:r>
      <w:r w:rsidR="00BF69AB" w:rsidRPr="00BF69AB">
        <w:rPr>
          <w:color w:val="000000"/>
          <w:spacing w:val="-1"/>
          <w:w w:val="101"/>
          <w:lang w:val="sr-Cyrl-CS"/>
        </w:rPr>
        <w:t>58</w:t>
      </w:r>
      <w:r w:rsidR="00BF69AB" w:rsidRPr="00BF69AB">
        <w:rPr>
          <w:color w:val="000000"/>
          <w:w w:val="101"/>
          <w:lang w:val="sr-Cyrl-CS"/>
        </w:rPr>
        <w:t>.</w:t>
      </w:r>
    </w:p>
    <w:p w:rsidR="00BF69AB" w:rsidRPr="00BF69AB" w:rsidRDefault="00BF69AB" w:rsidP="00BF69AB">
      <w:pPr>
        <w:widowControl w:val="0"/>
        <w:autoSpaceDE w:val="0"/>
        <w:autoSpaceDN w:val="0"/>
        <w:adjustRightInd w:val="0"/>
        <w:spacing w:before="12" w:line="260" w:lineRule="exact"/>
        <w:ind w:left="567"/>
        <w:jc w:val="center"/>
        <w:rPr>
          <w:color w:val="000000"/>
          <w:lang w:val="sr-Cyrl-CS"/>
        </w:rPr>
      </w:pPr>
    </w:p>
    <w:p w:rsidR="00BF69AB" w:rsidRPr="00BF69AB" w:rsidRDefault="00BF69AB" w:rsidP="007B7280">
      <w:pPr>
        <w:widowControl w:val="0"/>
        <w:autoSpaceDE w:val="0"/>
        <w:autoSpaceDN w:val="0"/>
        <w:adjustRightInd w:val="0"/>
        <w:spacing w:line="243" w:lineRule="auto"/>
        <w:ind w:left="567" w:right="71"/>
        <w:jc w:val="both"/>
        <w:rPr>
          <w:color w:val="000000"/>
          <w:lang w:val="sr-Cyrl-CS"/>
        </w:rPr>
      </w:pPr>
      <w:r w:rsidRPr="00BF69AB">
        <w:rPr>
          <w:color w:val="000000"/>
          <w:spacing w:val="1"/>
          <w:lang w:val="sr-Cyrl-CS"/>
        </w:rPr>
        <w:t>Пословном</w:t>
      </w:r>
      <w:r w:rsidR="007B7280">
        <w:rPr>
          <w:color w:val="000000"/>
          <w:spacing w:val="1"/>
          <w:lang w:val="sr-Cyrl-CS"/>
        </w:rPr>
        <w:t xml:space="preserve"> </w:t>
      </w:r>
      <w:r w:rsidRPr="00BF69AB">
        <w:rPr>
          <w:color w:val="000000"/>
          <w:lang w:val="sr-Cyrl-CS"/>
        </w:rPr>
        <w:t>тајном</w:t>
      </w:r>
      <w:r w:rsidR="007B7280">
        <w:rPr>
          <w:color w:val="000000"/>
          <w:lang w:val="sr-Cyrl-CS"/>
        </w:rPr>
        <w:t xml:space="preserve"> </w:t>
      </w:r>
      <w:r w:rsidRPr="00BF69AB">
        <w:rPr>
          <w:color w:val="000000"/>
          <w:lang w:val="sr-Cyrl-CS"/>
        </w:rPr>
        <w:t>Цен</w:t>
      </w:r>
      <w:r w:rsidRPr="00BF69AB">
        <w:rPr>
          <w:color w:val="000000"/>
          <w:spacing w:val="-1"/>
          <w:lang w:val="sr-Cyrl-CS"/>
        </w:rPr>
        <w:t>т</w:t>
      </w:r>
      <w:r w:rsidRPr="00BF69AB">
        <w:rPr>
          <w:color w:val="000000"/>
          <w:spacing w:val="2"/>
          <w:lang w:val="sr-Cyrl-CS"/>
        </w:rPr>
        <w:t>р</w:t>
      </w:r>
      <w:r w:rsidRPr="00BF69AB">
        <w:rPr>
          <w:color w:val="000000"/>
          <w:lang w:val="sr-Cyrl-CS"/>
        </w:rPr>
        <w:t>а</w:t>
      </w:r>
      <w:r w:rsidR="007B7280">
        <w:rPr>
          <w:color w:val="000000"/>
          <w:lang w:val="sr-Cyrl-CS"/>
        </w:rPr>
        <w:t xml:space="preserve"> </w:t>
      </w:r>
      <w:r w:rsidRPr="00BF69AB">
        <w:rPr>
          <w:color w:val="000000"/>
          <w:spacing w:val="1"/>
          <w:lang w:val="sr-Cyrl-CS"/>
        </w:rPr>
        <w:t>с</w:t>
      </w:r>
      <w:r w:rsidRPr="00BF69AB">
        <w:rPr>
          <w:color w:val="000000"/>
          <w:spacing w:val="-1"/>
          <w:lang w:val="sr-Cyrl-CS"/>
        </w:rPr>
        <w:t>м</w:t>
      </w:r>
      <w:r w:rsidRPr="00BF69AB">
        <w:rPr>
          <w:color w:val="000000"/>
          <w:spacing w:val="1"/>
          <w:lang w:val="sr-Cyrl-CS"/>
        </w:rPr>
        <w:t>а</w:t>
      </w:r>
      <w:r w:rsidRPr="00BF69AB">
        <w:rPr>
          <w:color w:val="000000"/>
          <w:spacing w:val="-1"/>
          <w:lang w:val="sr-Cyrl-CS"/>
        </w:rPr>
        <w:t>т</w:t>
      </w:r>
      <w:r w:rsidRPr="00BF69AB">
        <w:rPr>
          <w:color w:val="000000"/>
          <w:spacing w:val="1"/>
          <w:lang w:val="sr-Cyrl-CS"/>
        </w:rPr>
        <w:t>р</w:t>
      </w:r>
      <w:r w:rsidRPr="00BF69AB">
        <w:rPr>
          <w:color w:val="000000"/>
          <w:lang w:val="sr-Cyrl-CS"/>
        </w:rPr>
        <w:t>а</w:t>
      </w:r>
      <w:r w:rsidR="007B7280">
        <w:rPr>
          <w:color w:val="000000"/>
          <w:lang w:val="sr-Cyrl-CS"/>
        </w:rPr>
        <w:t xml:space="preserve"> </w:t>
      </w:r>
      <w:r w:rsidRPr="00BF69AB">
        <w:rPr>
          <w:color w:val="000000"/>
          <w:lang w:val="sr-Cyrl-CS"/>
        </w:rPr>
        <w:t>се</w:t>
      </w:r>
      <w:r w:rsidR="007B7280">
        <w:rPr>
          <w:color w:val="000000"/>
          <w:lang w:val="sr-Cyrl-CS"/>
        </w:rPr>
        <w:t xml:space="preserve"> </w:t>
      </w:r>
      <w:r w:rsidRPr="00BF69AB">
        <w:rPr>
          <w:color w:val="000000"/>
          <w:spacing w:val="-2"/>
          <w:lang w:val="sr-Cyrl-CS"/>
        </w:rPr>
        <w:t>е</w:t>
      </w:r>
      <w:r w:rsidRPr="00BF69AB">
        <w:rPr>
          <w:color w:val="000000"/>
          <w:spacing w:val="1"/>
          <w:lang w:val="sr-Cyrl-CS"/>
        </w:rPr>
        <w:t>в</w:t>
      </w:r>
      <w:r w:rsidRPr="00BF69AB">
        <w:rPr>
          <w:color w:val="000000"/>
          <w:lang w:val="sr-Cyrl-CS"/>
        </w:rPr>
        <w:t>иденциј</w:t>
      </w:r>
      <w:r w:rsidRPr="00BF69AB">
        <w:rPr>
          <w:color w:val="000000"/>
          <w:spacing w:val="1"/>
          <w:lang w:val="sr-Cyrl-CS"/>
        </w:rPr>
        <w:t>а</w:t>
      </w:r>
      <w:r w:rsidRPr="00BF69AB">
        <w:rPr>
          <w:color w:val="000000"/>
          <w:lang w:val="sr-Cyrl-CS"/>
        </w:rPr>
        <w:t>,</w:t>
      </w:r>
      <w:r w:rsidR="007B7280">
        <w:rPr>
          <w:color w:val="000000"/>
          <w:lang w:val="sr-Cyrl-CS"/>
        </w:rPr>
        <w:t xml:space="preserve"> </w:t>
      </w:r>
      <w:r w:rsidRPr="00BF69AB">
        <w:rPr>
          <w:color w:val="000000"/>
          <w:lang w:val="sr-Cyrl-CS"/>
        </w:rPr>
        <w:t>д</w:t>
      </w:r>
      <w:r w:rsidRPr="00BF69AB">
        <w:rPr>
          <w:color w:val="000000"/>
          <w:spacing w:val="2"/>
          <w:lang w:val="sr-Cyrl-CS"/>
        </w:rPr>
        <w:t>о</w:t>
      </w:r>
      <w:r w:rsidRPr="00BF69AB">
        <w:rPr>
          <w:color w:val="000000"/>
          <w:lang w:val="sr-Cyrl-CS"/>
        </w:rPr>
        <w:t>к</w:t>
      </w:r>
      <w:r w:rsidRPr="00BF69AB">
        <w:rPr>
          <w:color w:val="000000"/>
          <w:spacing w:val="2"/>
          <w:lang w:val="sr-Cyrl-CS"/>
        </w:rPr>
        <w:t>у</w:t>
      </w:r>
      <w:r w:rsidRPr="00BF69AB">
        <w:rPr>
          <w:color w:val="000000"/>
          <w:spacing w:val="-1"/>
          <w:lang w:val="sr-Cyrl-CS"/>
        </w:rPr>
        <w:t>м</w:t>
      </w:r>
      <w:r w:rsidRPr="00BF69AB">
        <w:rPr>
          <w:color w:val="000000"/>
          <w:lang w:val="sr-Cyrl-CS"/>
        </w:rPr>
        <w:t>ентациј</w:t>
      </w:r>
      <w:r w:rsidRPr="00BF69AB">
        <w:rPr>
          <w:color w:val="000000"/>
          <w:spacing w:val="2"/>
          <w:lang w:val="sr-Cyrl-CS"/>
        </w:rPr>
        <w:t>а</w:t>
      </w:r>
      <w:r w:rsidRPr="00BF69AB">
        <w:rPr>
          <w:color w:val="000000"/>
          <w:lang w:val="sr-Cyrl-CS"/>
        </w:rPr>
        <w:t>,</w:t>
      </w:r>
      <w:r w:rsidRPr="00BF69AB">
        <w:rPr>
          <w:color w:val="000000"/>
          <w:spacing w:val="1"/>
          <w:lang w:val="sr-Cyrl-CS"/>
        </w:rPr>
        <w:t>од</w:t>
      </w:r>
      <w:r w:rsidRPr="00BF69AB">
        <w:rPr>
          <w:color w:val="000000"/>
          <w:spacing w:val="-1"/>
          <w:lang w:val="sr-Cyrl-CS"/>
        </w:rPr>
        <w:t>н</w:t>
      </w:r>
      <w:r w:rsidRPr="00BF69AB">
        <w:rPr>
          <w:color w:val="000000"/>
          <w:spacing w:val="1"/>
          <w:lang w:val="sr-Cyrl-CS"/>
        </w:rPr>
        <w:t>о</w:t>
      </w:r>
      <w:r w:rsidRPr="00BF69AB">
        <w:rPr>
          <w:color w:val="000000"/>
          <w:lang w:val="sr-Cyrl-CS"/>
        </w:rPr>
        <w:t>сно с</w:t>
      </w:r>
      <w:r w:rsidRPr="00BF69AB">
        <w:rPr>
          <w:color w:val="000000"/>
          <w:spacing w:val="1"/>
          <w:lang w:val="sr-Cyrl-CS"/>
        </w:rPr>
        <w:t>п</w:t>
      </w:r>
      <w:r w:rsidRPr="00BF69AB">
        <w:rPr>
          <w:color w:val="000000"/>
          <w:lang w:val="sr-Cyrl-CS"/>
        </w:rPr>
        <w:t>иси</w:t>
      </w:r>
      <w:r w:rsidR="007B7280">
        <w:rPr>
          <w:color w:val="000000"/>
          <w:lang w:val="sr-Cyrl-CS"/>
        </w:rPr>
        <w:t xml:space="preserve"> </w:t>
      </w:r>
      <w:r w:rsidRPr="00BF69AB">
        <w:rPr>
          <w:color w:val="000000"/>
          <w:lang w:val="sr-Cyrl-CS"/>
        </w:rPr>
        <w:t>пред</w:t>
      </w:r>
      <w:r w:rsidRPr="00BF69AB">
        <w:rPr>
          <w:color w:val="000000"/>
          <w:spacing w:val="-1"/>
          <w:lang w:val="sr-Cyrl-CS"/>
        </w:rPr>
        <w:t>м</w:t>
      </w:r>
      <w:r w:rsidRPr="00BF69AB">
        <w:rPr>
          <w:color w:val="000000"/>
          <w:spacing w:val="1"/>
          <w:lang w:val="sr-Cyrl-CS"/>
        </w:rPr>
        <w:t>е</w:t>
      </w:r>
      <w:r w:rsidRPr="00BF69AB">
        <w:rPr>
          <w:color w:val="000000"/>
          <w:lang w:val="sr-Cyrl-CS"/>
        </w:rPr>
        <w:t>та</w:t>
      </w:r>
      <w:r w:rsidR="007B7280">
        <w:rPr>
          <w:color w:val="000000"/>
          <w:lang w:val="sr-Cyrl-CS"/>
        </w:rPr>
        <w:t xml:space="preserve"> </w:t>
      </w:r>
      <w:r w:rsidRPr="00BF69AB">
        <w:rPr>
          <w:color w:val="000000"/>
          <w:spacing w:val="2"/>
          <w:lang w:val="sr-Cyrl-CS"/>
        </w:rPr>
        <w:t>к</w:t>
      </w:r>
      <w:r w:rsidRPr="00BF69AB">
        <w:rPr>
          <w:color w:val="000000"/>
          <w:lang w:val="sr-Cyrl-CS"/>
        </w:rPr>
        <w:t>орисник</w:t>
      </w:r>
      <w:r w:rsidRPr="00BF69AB">
        <w:rPr>
          <w:color w:val="000000"/>
          <w:spacing w:val="1"/>
          <w:lang w:val="sr-Cyrl-CS"/>
        </w:rPr>
        <w:t>а</w:t>
      </w:r>
      <w:r w:rsidRPr="00BF69AB">
        <w:rPr>
          <w:color w:val="000000"/>
          <w:lang w:val="sr-Cyrl-CS"/>
        </w:rPr>
        <w:t>,информаци</w:t>
      </w:r>
      <w:r w:rsidRPr="00BF69AB">
        <w:rPr>
          <w:color w:val="000000"/>
          <w:spacing w:val="1"/>
          <w:lang w:val="sr-Cyrl-CS"/>
        </w:rPr>
        <w:t>ј</w:t>
      </w:r>
      <w:r w:rsidRPr="00BF69AB">
        <w:rPr>
          <w:color w:val="000000"/>
          <w:lang w:val="sr-Cyrl-CS"/>
        </w:rPr>
        <w:t>е</w:t>
      </w:r>
      <w:r w:rsidR="007B7280">
        <w:rPr>
          <w:color w:val="000000"/>
          <w:lang w:val="sr-Cyrl-CS"/>
        </w:rPr>
        <w:t xml:space="preserve"> </w:t>
      </w:r>
      <w:r w:rsidRPr="00BF69AB">
        <w:rPr>
          <w:color w:val="000000"/>
          <w:lang w:val="sr-Cyrl-CS"/>
        </w:rPr>
        <w:t>л</w:t>
      </w:r>
      <w:r w:rsidRPr="00BF69AB">
        <w:rPr>
          <w:color w:val="000000"/>
          <w:spacing w:val="-1"/>
          <w:lang w:val="sr-Cyrl-CS"/>
        </w:rPr>
        <w:t>и</w:t>
      </w:r>
      <w:r w:rsidRPr="00BF69AB">
        <w:rPr>
          <w:color w:val="000000"/>
          <w:lang w:val="sr-Cyrl-CS"/>
        </w:rPr>
        <w:t>чне</w:t>
      </w:r>
      <w:r w:rsidR="007B7280">
        <w:rPr>
          <w:color w:val="000000"/>
          <w:lang w:val="sr-Cyrl-CS"/>
        </w:rPr>
        <w:t xml:space="preserve"> </w:t>
      </w:r>
      <w:r w:rsidRPr="00BF69AB">
        <w:rPr>
          <w:color w:val="000000"/>
          <w:lang w:val="sr-Cyrl-CS"/>
        </w:rPr>
        <w:t>п</w:t>
      </w:r>
      <w:r w:rsidRPr="00BF69AB">
        <w:rPr>
          <w:color w:val="000000"/>
          <w:spacing w:val="2"/>
          <w:lang w:val="sr-Cyrl-CS"/>
        </w:rPr>
        <w:t>р</w:t>
      </w:r>
      <w:r w:rsidRPr="00BF69AB">
        <w:rPr>
          <w:color w:val="000000"/>
          <w:spacing w:val="-1"/>
          <w:lang w:val="sr-Cyrl-CS"/>
        </w:rPr>
        <w:t>и</w:t>
      </w:r>
      <w:r w:rsidRPr="00BF69AB">
        <w:rPr>
          <w:color w:val="000000"/>
          <w:lang w:val="sr-Cyrl-CS"/>
        </w:rPr>
        <w:t>роде</w:t>
      </w:r>
      <w:r w:rsidR="007B7280">
        <w:rPr>
          <w:color w:val="000000"/>
          <w:lang w:val="sr-Cyrl-CS"/>
        </w:rPr>
        <w:t xml:space="preserve"> </w:t>
      </w:r>
      <w:r w:rsidRPr="00BF69AB">
        <w:rPr>
          <w:color w:val="000000"/>
          <w:spacing w:val="1"/>
          <w:lang w:val="sr-Cyrl-CS"/>
        </w:rPr>
        <w:t>кој</w:t>
      </w:r>
      <w:r w:rsidRPr="00BF69AB">
        <w:rPr>
          <w:color w:val="000000"/>
          <w:lang w:val="sr-Cyrl-CS"/>
        </w:rPr>
        <w:t>е</w:t>
      </w:r>
      <w:r w:rsidR="007B7280">
        <w:rPr>
          <w:color w:val="000000"/>
          <w:lang w:val="sr-Cyrl-CS"/>
        </w:rPr>
        <w:t xml:space="preserve"> </w:t>
      </w:r>
      <w:r w:rsidRPr="00BF69AB">
        <w:rPr>
          <w:color w:val="000000"/>
          <w:lang w:val="sr-Cyrl-CS"/>
        </w:rPr>
        <w:t>се</w:t>
      </w:r>
      <w:r w:rsidR="007B7280">
        <w:rPr>
          <w:color w:val="000000"/>
          <w:lang w:val="sr-Cyrl-CS"/>
        </w:rPr>
        <w:t xml:space="preserve"> </w:t>
      </w:r>
      <w:r w:rsidRPr="00BF69AB">
        <w:rPr>
          <w:color w:val="000000"/>
          <w:lang w:val="sr-Cyrl-CS"/>
        </w:rPr>
        <w:t>сазн</w:t>
      </w:r>
      <w:r w:rsidRPr="00BF69AB">
        <w:rPr>
          <w:color w:val="000000"/>
          <w:spacing w:val="1"/>
          <w:lang w:val="sr-Cyrl-CS"/>
        </w:rPr>
        <w:t>а</w:t>
      </w:r>
      <w:r w:rsidRPr="00BF69AB">
        <w:rPr>
          <w:color w:val="000000"/>
          <w:lang w:val="sr-Cyrl-CS"/>
        </w:rPr>
        <w:t>ју</w:t>
      </w:r>
      <w:r w:rsidR="007B7280">
        <w:rPr>
          <w:color w:val="000000"/>
          <w:lang w:val="sr-Cyrl-CS"/>
        </w:rPr>
        <w:t xml:space="preserve"> </w:t>
      </w:r>
      <w:r w:rsidRPr="00BF69AB">
        <w:rPr>
          <w:color w:val="000000"/>
          <w:spacing w:val="-1"/>
          <w:lang w:val="sr-Cyrl-CS"/>
        </w:rPr>
        <w:t>п</w:t>
      </w:r>
      <w:r w:rsidRPr="00BF69AB">
        <w:rPr>
          <w:color w:val="000000"/>
          <w:spacing w:val="1"/>
          <w:lang w:val="sr-Cyrl-CS"/>
        </w:rPr>
        <w:t>р</w:t>
      </w:r>
      <w:r w:rsidRPr="00BF69AB">
        <w:rPr>
          <w:color w:val="000000"/>
          <w:spacing w:val="-1"/>
          <w:lang w:val="sr-Cyrl-CS"/>
        </w:rPr>
        <w:t>и</w:t>
      </w:r>
      <w:r w:rsidRPr="00BF69AB">
        <w:rPr>
          <w:color w:val="000000"/>
          <w:spacing w:val="1"/>
          <w:lang w:val="sr-Cyrl-CS"/>
        </w:rPr>
        <w:t>л</w:t>
      </w:r>
      <w:r w:rsidRPr="00BF69AB">
        <w:rPr>
          <w:color w:val="000000"/>
          <w:lang w:val="sr-Cyrl-CS"/>
        </w:rPr>
        <w:t>и</w:t>
      </w:r>
      <w:r w:rsidRPr="00BF69AB">
        <w:rPr>
          <w:color w:val="000000"/>
          <w:spacing w:val="-1"/>
          <w:lang w:val="sr-Cyrl-CS"/>
        </w:rPr>
        <w:t>ком</w:t>
      </w:r>
      <w:r w:rsidR="007B7280">
        <w:rPr>
          <w:color w:val="000000"/>
          <w:spacing w:val="-1"/>
          <w:lang w:val="sr-Cyrl-CS"/>
        </w:rPr>
        <w:t xml:space="preserve"> </w:t>
      </w:r>
      <w:r w:rsidRPr="00BF69AB">
        <w:rPr>
          <w:color w:val="000000"/>
          <w:lang w:val="sr-Cyrl-CS"/>
        </w:rPr>
        <w:t>стр</w:t>
      </w:r>
      <w:r w:rsidRPr="00BF69AB">
        <w:rPr>
          <w:color w:val="000000"/>
          <w:spacing w:val="2"/>
          <w:lang w:val="sr-Cyrl-CS"/>
        </w:rPr>
        <w:t>у</w:t>
      </w:r>
      <w:r w:rsidRPr="00BF69AB">
        <w:rPr>
          <w:color w:val="000000"/>
          <w:lang w:val="sr-Cyrl-CS"/>
        </w:rPr>
        <w:t>чн</w:t>
      </w:r>
      <w:r w:rsidRPr="00BF69AB">
        <w:rPr>
          <w:color w:val="000000"/>
          <w:spacing w:val="1"/>
          <w:lang w:val="sr-Cyrl-CS"/>
        </w:rPr>
        <w:t>о</w:t>
      </w:r>
      <w:r w:rsidRPr="00BF69AB">
        <w:rPr>
          <w:color w:val="000000"/>
          <w:lang w:val="sr-Cyrl-CS"/>
        </w:rPr>
        <w:t>г</w:t>
      </w:r>
      <w:r w:rsidR="007B7280">
        <w:rPr>
          <w:color w:val="000000"/>
          <w:lang w:val="sr-Cyrl-CS"/>
        </w:rPr>
        <w:t xml:space="preserve"> </w:t>
      </w:r>
      <w:r w:rsidRPr="00BF69AB">
        <w:rPr>
          <w:color w:val="000000"/>
          <w:spacing w:val="2"/>
          <w:lang w:val="sr-Cyrl-CS"/>
        </w:rPr>
        <w:t>р</w:t>
      </w:r>
      <w:r w:rsidRPr="00BF69AB">
        <w:rPr>
          <w:color w:val="000000"/>
          <w:spacing w:val="-2"/>
          <w:lang w:val="sr-Cyrl-CS"/>
        </w:rPr>
        <w:t>а</w:t>
      </w:r>
      <w:r w:rsidRPr="00BF69AB">
        <w:rPr>
          <w:color w:val="000000"/>
          <w:lang w:val="sr-Cyrl-CS"/>
        </w:rPr>
        <w:t>да</w:t>
      </w:r>
      <w:r w:rsidR="007B7280">
        <w:rPr>
          <w:color w:val="000000"/>
          <w:lang w:val="sr-Cyrl-CS"/>
        </w:rPr>
        <w:t xml:space="preserve"> </w:t>
      </w:r>
      <w:r w:rsidRPr="00BF69AB">
        <w:rPr>
          <w:color w:val="000000"/>
          <w:w w:val="101"/>
          <w:lang w:val="sr-Cyrl-CS"/>
        </w:rPr>
        <w:t>са</w:t>
      </w:r>
      <w:r w:rsidRPr="00BF69AB">
        <w:rPr>
          <w:color w:val="000000"/>
          <w:spacing w:val="1"/>
          <w:lang w:val="sr-Cyrl-CS"/>
        </w:rPr>
        <w:t xml:space="preserve"> с</w:t>
      </w:r>
      <w:r w:rsidRPr="00BF69AB">
        <w:rPr>
          <w:color w:val="000000"/>
          <w:spacing w:val="-1"/>
          <w:lang w:val="sr-Cyrl-CS"/>
        </w:rPr>
        <w:t>т</w:t>
      </w:r>
      <w:r w:rsidRPr="00BF69AB">
        <w:rPr>
          <w:color w:val="000000"/>
          <w:spacing w:val="1"/>
          <w:lang w:val="sr-Cyrl-CS"/>
        </w:rPr>
        <w:t>р</w:t>
      </w:r>
      <w:r w:rsidRPr="00BF69AB">
        <w:rPr>
          <w:color w:val="000000"/>
          <w:lang w:val="sr-Cyrl-CS"/>
        </w:rPr>
        <w:t>а</w:t>
      </w:r>
      <w:r w:rsidRPr="00BF69AB">
        <w:rPr>
          <w:color w:val="000000"/>
          <w:spacing w:val="-1"/>
          <w:lang w:val="sr-Cyrl-CS"/>
        </w:rPr>
        <w:t>н</w:t>
      </w:r>
      <w:r w:rsidRPr="00BF69AB">
        <w:rPr>
          <w:color w:val="000000"/>
          <w:spacing w:val="2"/>
          <w:lang w:val="sr-Cyrl-CS"/>
        </w:rPr>
        <w:t>к</w:t>
      </w:r>
      <w:r w:rsidRPr="00BF69AB">
        <w:rPr>
          <w:color w:val="000000"/>
          <w:lang w:val="sr-Cyrl-CS"/>
        </w:rPr>
        <w:t>ама</w:t>
      </w:r>
      <w:r w:rsidR="007B7280">
        <w:rPr>
          <w:color w:val="000000"/>
          <w:lang w:val="sr-Cyrl-CS"/>
        </w:rPr>
        <w:t xml:space="preserve"> </w:t>
      </w:r>
      <w:r w:rsidRPr="00BF69AB">
        <w:rPr>
          <w:color w:val="000000"/>
          <w:lang w:val="sr-Cyrl-CS"/>
        </w:rPr>
        <w:t>и</w:t>
      </w:r>
      <w:r w:rsidR="007B7280">
        <w:rPr>
          <w:color w:val="000000"/>
          <w:lang w:val="sr-Cyrl-CS"/>
        </w:rPr>
        <w:t xml:space="preserve"> </w:t>
      </w:r>
      <w:r w:rsidRPr="00BF69AB">
        <w:rPr>
          <w:color w:val="000000"/>
          <w:spacing w:val="-1"/>
          <w:lang w:val="sr-Cyrl-CS"/>
        </w:rPr>
        <w:t>др</w:t>
      </w:r>
      <w:r w:rsidRPr="00BF69AB">
        <w:rPr>
          <w:color w:val="000000"/>
          <w:spacing w:val="1"/>
          <w:lang w:val="sr-Cyrl-CS"/>
        </w:rPr>
        <w:t>у</w:t>
      </w:r>
      <w:r w:rsidRPr="00BF69AB">
        <w:rPr>
          <w:color w:val="000000"/>
          <w:spacing w:val="-1"/>
          <w:lang w:val="sr-Cyrl-CS"/>
        </w:rPr>
        <w:t>г</w:t>
      </w:r>
      <w:r w:rsidRPr="00BF69AB">
        <w:rPr>
          <w:color w:val="000000"/>
          <w:lang w:val="sr-Cyrl-CS"/>
        </w:rPr>
        <w:t>и</w:t>
      </w:r>
      <w:r w:rsidR="007B7280">
        <w:rPr>
          <w:color w:val="000000"/>
          <w:lang w:val="sr-Cyrl-CS"/>
        </w:rPr>
        <w:t xml:space="preserve"> </w:t>
      </w:r>
      <w:r w:rsidRPr="00BF69AB">
        <w:rPr>
          <w:color w:val="000000"/>
          <w:lang w:val="sr-Cyrl-CS"/>
        </w:rPr>
        <w:t>подаци</w:t>
      </w:r>
      <w:r w:rsidR="007B7280">
        <w:rPr>
          <w:color w:val="000000"/>
          <w:lang w:val="sr-Cyrl-CS"/>
        </w:rPr>
        <w:t xml:space="preserve"> </w:t>
      </w:r>
      <w:r w:rsidRPr="00BF69AB">
        <w:rPr>
          <w:color w:val="000000"/>
          <w:lang w:val="sr-Cyrl-CS"/>
        </w:rPr>
        <w:t>о</w:t>
      </w:r>
      <w:r w:rsidR="007B7280">
        <w:rPr>
          <w:color w:val="000000"/>
          <w:lang w:val="sr-Cyrl-CS"/>
        </w:rPr>
        <w:t xml:space="preserve"> </w:t>
      </w:r>
      <w:r w:rsidRPr="00BF69AB">
        <w:rPr>
          <w:color w:val="000000"/>
          <w:lang w:val="sr-Cyrl-CS"/>
        </w:rPr>
        <w:t>д</w:t>
      </w:r>
      <w:r w:rsidRPr="00BF69AB">
        <w:rPr>
          <w:color w:val="000000"/>
          <w:spacing w:val="1"/>
          <w:lang w:val="sr-Cyrl-CS"/>
        </w:rPr>
        <w:t>р</w:t>
      </w:r>
      <w:r w:rsidRPr="00BF69AB">
        <w:rPr>
          <w:color w:val="000000"/>
          <w:lang w:val="sr-Cyrl-CS"/>
        </w:rPr>
        <w:t>еђени</w:t>
      </w:r>
      <w:r w:rsidR="007B7280">
        <w:rPr>
          <w:color w:val="000000"/>
          <w:lang w:val="sr-Cyrl-CS"/>
        </w:rPr>
        <w:t xml:space="preserve"> </w:t>
      </w:r>
      <w:r w:rsidRPr="00BF69AB">
        <w:rPr>
          <w:color w:val="000000"/>
          <w:spacing w:val="-1"/>
          <w:lang w:val="sr-Cyrl-CS"/>
        </w:rPr>
        <w:t>зако</w:t>
      </w:r>
      <w:r w:rsidRPr="00BF69AB">
        <w:rPr>
          <w:color w:val="000000"/>
          <w:spacing w:val="1"/>
          <w:lang w:val="sr-Cyrl-CS"/>
        </w:rPr>
        <w:t>но</w:t>
      </w:r>
      <w:r w:rsidRPr="00BF69AB">
        <w:rPr>
          <w:color w:val="000000"/>
          <w:lang w:val="sr-Cyrl-CS"/>
        </w:rPr>
        <w:t>м</w:t>
      </w:r>
      <w:r w:rsidR="007B7280">
        <w:rPr>
          <w:color w:val="000000"/>
          <w:lang w:val="sr-Cyrl-CS"/>
        </w:rPr>
        <w:t xml:space="preserve"> </w:t>
      </w:r>
      <w:r w:rsidRPr="00BF69AB">
        <w:rPr>
          <w:color w:val="000000"/>
          <w:lang w:val="sr-Cyrl-CS"/>
        </w:rPr>
        <w:t>или</w:t>
      </w:r>
      <w:r w:rsidR="007B7280">
        <w:rPr>
          <w:color w:val="000000"/>
          <w:lang w:val="sr-Cyrl-CS"/>
        </w:rPr>
        <w:t xml:space="preserve"> </w:t>
      </w:r>
      <w:r w:rsidRPr="00BF69AB">
        <w:rPr>
          <w:color w:val="000000"/>
          <w:lang w:val="sr-Cyrl-CS"/>
        </w:rPr>
        <w:t>др</w:t>
      </w:r>
      <w:r w:rsidRPr="00BF69AB">
        <w:rPr>
          <w:color w:val="000000"/>
          <w:spacing w:val="2"/>
          <w:lang w:val="sr-Cyrl-CS"/>
        </w:rPr>
        <w:t>у</w:t>
      </w:r>
      <w:r w:rsidRPr="00BF69AB">
        <w:rPr>
          <w:color w:val="000000"/>
          <w:spacing w:val="-1"/>
          <w:lang w:val="sr-Cyrl-CS"/>
        </w:rPr>
        <w:t>г</w:t>
      </w:r>
      <w:r w:rsidRPr="00BF69AB">
        <w:rPr>
          <w:color w:val="000000"/>
          <w:lang w:val="sr-Cyrl-CS"/>
        </w:rPr>
        <w:t>им</w:t>
      </w:r>
      <w:r w:rsidR="007B7280">
        <w:rPr>
          <w:color w:val="000000"/>
          <w:lang w:val="sr-Cyrl-CS"/>
        </w:rPr>
        <w:t xml:space="preserve"> </w:t>
      </w:r>
      <w:r w:rsidRPr="00BF69AB">
        <w:rPr>
          <w:color w:val="000000"/>
          <w:w w:val="101"/>
          <w:lang w:val="sr-Cyrl-CS"/>
        </w:rPr>
        <w:t>проп</w:t>
      </w:r>
      <w:r w:rsidRPr="00BF69AB">
        <w:rPr>
          <w:color w:val="000000"/>
          <w:spacing w:val="-1"/>
          <w:w w:val="101"/>
          <w:lang w:val="sr-Cyrl-CS"/>
        </w:rPr>
        <w:t>и</w:t>
      </w:r>
      <w:r w:rsidRPr="00BF69AB">
        <w:rPr>
          <w:color w:val="000000"/>
          <w:spacing w:val="1"/>
          <w:w w:val="101"/>
          <w:lang w:val="sr-Cyrl-CS"/>
        </w:rPr>
        <w:t>с</w:t>
      </w:r>
      <w:r w:rsidRPr="00BF69AB">
        <w:rPr>
          <w:color w:val="000000"/>
          <w:w w:val="101"/>
          <w:lang w:val="sr-Cyrl-CS"/>
        </w:rPr>
        <w:t>ом.</w:t>
      </w:r>
    </w:p>
    <w:p w:rsidR="00BF69AB" w:rsidRPr="00BF69AB" w:rsidRDefault="00BF69AB" w:rsidP="00BF69AB">
      <w:pPr>
        <w:widowControl w:val="0"/>
        <w:autoSpaceDE w:val="0"/>
        <w:autoSpaceDN w:val="0"/>
        <w:adjustRightInd w:val="0"/>
        <w:spacing w:before="10" w:line="260" w:lineRule="exact"/>
        <w:ind w:left="567"/>
        <w:rPr>
          <w:color w:val="000000"/>
          <w:lang w:val="sr-Cyrl-CS"/>
        </w:rPr>
      </w:pPr>
    </w:p>
    <w:p w:rsidR="00BF69AB" w:rsidRPr="00BF69AB" w:rsidRDefault="007B7280" w:rsidP="00BF69AB">
      <w:pPr>
        <w:widowControl w:val="0"/>
        <w:autoSpaceDE w:val="0"/>
        <w:autoSpaceDN w:val="0"/>
        <w:adjustRightInd w:val="0"/>
        <w:ind w:left="567" w:right="3938"/>
        <w:jc w:val="center"/>
        <w:rPr>
          <w:color w:val="000000"/>
          <w:lang w:val="ru-RU"/>
        </w:rPr>
      </w:pPr>
      <w:r>
        <w:rPr>
          <w:color w:val="000000"/>
          <w:spacing w:val="1"/>
          <w:lang w:val="ru-RU"/>
        </w:rPr>
        <w:t xml:space="preserve">                              </w:t>
      </w:r>
      <w:r w:rsidR="00BF69AB" w:rsidRPr="00BF69AB">
        <w:rPr>
          <w:color w:val="000000"/>
          <w:spacing w:val="1"/>
          <w:lang w:val="ru-RU"/>
        </w:rPr>
        <w:t>Чла</w:t>
      </w:r>
      <w:r w:rsidR="00BF69AB" w:rsidRPr="00BF69AB">
        <w:rPr>
          <w:color w:val="000000"/>
          <w:lang w:val="ru-RU"/>
        </w:rPr>
        <w:t>н</w:t>
      </w:r>
      <w:r w:rsidR="00860952">
        <w:rPr>
          <w:color w:val="000000"/>
          <w:lang w:val="ru-RU"/>
        </w:rPr>
        <w:t xml:space="preserve"> </w:t>
      </w:r>
      <w:r w:rsidR="00BF69AB" w:rsidRPr="00BF69AB">
        <w:rPr>
          <w:color w:val="000000"/>
          <w:spacing w:val="-1"/>
          <w:w w:val="101"/>
          <w:lang w:val="sr-Cyrl-CS"/>
        </w:rPr>
        <w:t>59</w:t>
      </w:r>
      <w:r w:rsidR="00BF69AB" w:rsidRPr="00BF69AB">
        <w:rPr>
          <w:color w:val="000000"/>
          <w:w w:val="101"/>
          <w:lang w:val="ru-RU"/>
        </w:rPr>
        <w:t>.</w:t>
      </w:r>
    </w:p>
    <w:p w:rsidR="00BF69AB" w:rsidRPr="00BF69AB" w:rsidRDefault="00BF69AB" w:rsidP="00BF69AB">
      <w:pPr>
        <w:widowControl w:val="0"/>
        <w:autoSpaceDE w:val="0"/>
        <w:autoSpaceDN w:val="0"/>
        <w:adjustRightInd w:val="0"/>
        <w:spacing w:before="12" w:line="260" w:lineRule="exact"/>
        <w:ind w:left="567"/>
        <w:rPr>
          <w:color w:val="000000"/>
          <w:lang w:val="ru-RU"/>
        </w:rPr>
      </w:pPr>
    </w:p>
    <w:p w:rsidR="00BF69AB" w:rsidRPr="004B22B0" w:rsidRDefault="00BF69AB" w:rsidP="005F56C2">
      <w:pPr>
        <w:widowControl w:val="0"/>
        <w:autoSpaceDE w:val="0"/>
        <w:autoSpaceDN w:val="0"/>
        <w:adjustRightInd w:val="0"/>
        <w:spacing w:line="243" w:lineRule="auto"/>
        <w:ind w:left="567" w:right="72"/>
        <w:jc w:val="both"/>
        <w:rPr>
          <w:lang w:val="ru-RU"/>
        </w:rPr>
      </w:pPr>
      <w:r w:rsidRPr="004B22B0">
        <w:rPr>
          <w:lang w:val="ru-RU"/>
        </w:rPr>
        <w:t>Докумен</w:t>
      </w:r>
      <w:r w:rsidRPr="004B22B0">
        <w:rPr>
          <w:spacing w:val="-1"/>
          <w:lang w:val="ru-RU"/>
        </w:rPr>
        <w:t>т</w:t>
      </w:r>
      <w:r w:rsidRPr="004B22B0">
        <w:rPr>
          <w:lang w:val="ru-RU"/>
        </w:rPr>
        <w:t>а</w:t>
      </w:r>
      <w:r w:rsidR="00E96919" w:rsidRPr="004B22B0">
        <w:rPr>
          <w:lang w:val="ru-RU"/>
        </w:rPr>
        <w:t xml:space="preserve"> </w:t>
      </w:r>
      <w:r w:rsidRPr="004B22B0">
        <w:rPr>
          <w:lang w:val="ru-RU"/>
        </w:rPr>
        <w:t>и</w:t>
      </w:r>
      <w:r w:rsidR="00E96919" w:rsidRPr="004B22B0">
        <w:rPr>
          <w:lang w:val="ru-RU"/>
        </w:rPr>
        <w:t xml:space="preserve"> </w:t>
      </w:r>
      <w:r w:rsidRPr="004B22B0">
        <w:rPr>
          <w:spacing w:val="-1"/>
          <w:lang w:val="ru-RU"/>
        </w:rPr>
        <w:t>п</w:t>
      </w:r>
      <w:r w:rsidRPr="004B22B0">
        <w:rPr>
          <w:spacing w:val="1"/>
          <w:lang w:val="ru-RU"/>
        </w:rPr>
        <w:t>о</w:t>
      </w:r>
      <w:r w:rsidRPr="004B22B0">
        <w:rPr>
          <w:lang w:val="ru-RU"/>
        </w:rPr>
        <w:t>д</w:t>
      </w:r>
      <w:r w:rsidRPr="004B22B0">
        <w:rPr>
          <w:spacing w:val="1"/>
          <w:lang w:val="ru-RU"/>
        </w:rPr>
        <w:t>а</w:t>
      </w:r>
      <w:r w:rsidRPr="004B22B0">
        <w:rPr>
          <w:spacing w:val="-1"/>
          <w:lang w:val="ru-RU"/>
        </w:rPr>
        <w:t>тк</w:t>
      </w:r>
      <w:r w:rsidRPr="004B22B0">
        <w:rPr>
          <w:lang w:val="ru-RU"/>
        </w:rPr>
        <w:t>е</w:t>
      </w:r>
      <w:r w:rsidR="00E96919" w:rsidRPr="004B22B0">
        <w:rPr>
          <w:lang w:val="ru-RU"/>
        </w:rPr>
        <w:t xml:space="preserve"> </w:t>
      </w:r>
      <w:r w:rsidRPr="004B22B0">
        <w:rPr>
          <w:lang w:val="ru-RU"/>
        </w:rPr>
        <w:t>к</w:t>
      </w:r>
      <w:r w:rsidRPr="004B22B0">
        <w:rPr>
          <w:spacing w:val="2"/>
          <w:lang w:val="ru-RU"/>
        </w:rPr>
        <w:t>о</w:t>
      </w:r>
      <w:r w:rsidRPr="004B22B0">
        <w:rPr>
          <w:lang w:val="ru-RU"/>
        </w:rPr>
        <w:t>ји</w:t>
      </w:r>
      <w:r w:rsidR="00E96919" w:rsidRPr="004B22B0">
        <w:rPr>
          <w:lang w:val="ru-RU"/>
        </w:rPr>
        <w:t xml:space="preserve"> </w:t>
      </w:r>
      <w:r w:rsidRPr="004B22B0">
        <w:rPr>
          <w:lang w:val="ru-RU"/>
        </w:rPr>
        <w:t>се</w:t>
      </w:r>
      <w:r w:rsidR="00E96919" w:rsidRPr="004B22B0">
        <w:rPr>
          <w:lang w:val="ru-RU"/>
        </w:rPr>
        <w:t xml:space="preserve"> </w:t>
      </w:r>
      <w:r w:rsidRPr="004B22B0">
        <w:rPr>
          <w:spacing w:val="1"/>
          <w:lang w:val="ru-RU"/>
        </w:rPr>
        <w:t>с</w:t>
      </w:r>
      <w:r w:rsidRPr="004B22B0">
        <w:rPr>
          <w:spacing w:val="-1"/>
          <w:lang w:val="ru-RU"/>
        </w:rPr>
        <w:t>м</w:t>
      </w:r>
      <w:r w:rsidRPr="004B22B0">
        <w:rPr>
          <w:spacing w:val="1"/>
          <w:lang w:val="ru-RU"/>
        </w:rPr>
        <w:t>атр</w:t>
      </w:r>
      <w:r w:rsidRPr="004B22B0">
        <w:rPr>
          <w:lang w:val="ru-RU"/>
        </w:rPr>
        <w:t>а</w:t>
      </w:r>
      <w:r w:rsidRPr="004B22B0">
        <w:rPr>
          <w:spacing w:val="1"/>
          <w:lang w:val="ru-RU"/>
        </w:rPr>
        <w:t>ј</w:t>
      </w:r>
      <w:r w:rsidRPr="004B22B0">
        <w:rPr>
          <w:lang w:val="ru-RU"/>
        </w:rPr>
        <w:t>у</w:t>
      </w:r>
      <w:r w:rsidR="00E96919" w:rsidRPr="004B22B0">
        <w:rPr>
          <w:lang w:val="ru-RU"/>
        </w:rPr>
        <w:t xml:space="preserve"> </w:t>
      </w:r>
      <w:r w:rsidRPr="004B22B0">
        <w:rPr>
          <w:spacing w:val="-1"/>
          <w:lang w:val="sr-Cyrl-CS"/>
        </w:rPr>
        <w:t>пословном</w:t>
      </w:r>
      <w:r w:rsidR="005F56C2" w:rsidRPr="004B22B0">
        <w:rPr>
          <w:spacing w:val="-1"/>
          <w:lang w:val="sr-Latn-CS"/>
        </w:rPr>
        <w:t xml:space="preserve"> </w:t>
      </w:r>
      <w:r w:rsidRPr="004B22B0">
        <w:rPr>
          <w:lang w:val="ru-RU"/>
        </w:rPr>
        <w:t>тајно</w:t>
      </w:r>
      <w:r w:rsidRPr="004B22B0">
        <w:rPr>
          <w:spacing w:val="-2"/>
          <w:lang w:val="ru-RU"/>
        </w:rPr>
        <w:t>м</w:t>
      </w:r>
      <w:r w:rsidRPr="004B22B0">
        <w:rPr>
          <w:lang w:val="ru-RU"/>
        </w:rPr>
        <w:t>,</w:t>
      </w:r>
      <w:r w:rsidR="00860952" w:rsidRPr="004B22B0">
        <w:rPr>
          <w:lang w:val="ru-RU"/>
        </w:rPr>
        <w:t xml:space="preserve"> </w:t>
      </w:r>
      <w:r w:rsidRPr="004B22B0">
        <w:rPr>
          <w:spacing w:val="-2"/>
          <w:lang w:val="ru-RU"/>
        </w:rPr>
        <w:t>м</w:t>
      </w:r>
      <w:r w:rsidRPr="004B22B0">
        <w:rPr>
          <w:lang w:val="ru-RU"/>
        </w:rPr>
        <w:t>о</w:t>
      </w:r>
      <w:r w:rsidRPr="004B22B0">
        <w:rPr>
          <w:spacing w:val="2"/>
          <w:lang w:val="ru-RU"/>
        </w:rPr>
        <w:t>ж</w:t>
      </w:r>
      <w:r w:rsidRPr="004B22B0">
        <w:rPr>
          <w:lang w:val="ru-RU"/>
        </w:rPr>
        <w:t>е</w:t>
      </w:r>
      <w:r w:rsidR="005F56C2" w:rsidRPr="004B22B0">
        <w:rPr>
          <w:lang w:val="sr-Latn-CS"/>
        </w:rPr>
        <w:t xml:space="preserve"> </w:t>
      </w:r>
      <w:r w:rsidRPr="004B22B0">
        <w:rPr>
          <w:lang w:val="ru-RU"/>
        </w:rPr>
        <w:t>др</w:t>
      </w:r>
      <w:r w:rsidRPr="004B22B0">
        <w:rPr>
          <w:spacing w:val="1"/>
          <w:lang w:val="ru-RU"/>
        </w:rPr>
        <w:t>у</w:t>
      </w:r>
      <w:r w:rsidRPr="004B22B0">
        <w:rPr>
          <w:lang w:val="ru-RU"/>
        </w:rPr>
        <w:t>гим</w:t>
      </w:r>
      <w:r w:rsidR="005F56C2" w:rsidRPr="004B22B0">
        <w:rPr>
          <w:lang w:val="sr-Latn-CS"/>
        </w:rPr>
        <w:t xml:space="preserve"> </w:t>
      </w:r>
      <w:r w:rsidRPr="004B22B0">
        <w:rPr>
          <w:lang w:val="ru-RU"/>
        </w:rPr>
        <w:t>лицима</w:t>
      </w:r>
      <w:r w:rsidR="005F56C2" w:rsidRPr="004B22B0">
        <w:rPr>
          <w:lang w:val="sr-Latn-CS"/>
        </w:rPr>
        <w:t xml:space="preserve"> </w:t>
      </w:r>
      <w:r w:rsidRPr="004B22B0">
        <w:rPr>
          <w:w w:val="101"/>
          <w:lang w:val="ru-RU"/>
        </w:rPr>
        <w:t>или</w:t>
      </w:r>
      <w:r w:rsidR="005F56C2" w:rsidRPr="004B22B0">
        <w:rPr>
          <w:w w:val="101"/>
          <w:lang w:val="sr-Latn-CS"/>
        </w:rPr>
        <w:t xml:space="preserve"> </w:t>
      </w:r>
      <w:r w:rsidRPr="004B22B0">
        <w:rPr>
          <w:lang w:val="ru-RU"/>
        </w:rPr>
        <w:t>о</w:t>
      </w:r>
      <w:r w:rsidRPr="004B22B0">
        <w:rPr>
          <w:spacing w:val="2"/>
          <w:lang w:val="ru-RU"/>
        </w:rPr>
        <w:t>р</w:t>
      </w:r>
      <w:r w:rsidRPr="004B22B0">
        <w:rPr>
          <w:lang w:val="ru-RU"/>
        </w:rPr>
        <w:t>гани</w:t>
      </w:r>
      <w:r w:rsidRPr="004B22B0">
        <w:rPr>
          <w:spacing w:val="-1"/>
          <w:lang w:val="ru-RU"/>
        </w:rPr>
        <w:t>м</w:t>
      </w:r>
      <w:r w:rsidRPr="004B22B0">
        <w:rPr>
          <w:lang w:val="ru-RU"/>
        </w:rPr>
        <w:t>а</w:t>
      </w:r>
      <w:r w:rsidR="005F56C2" w:rsidRPr="004B22B0">
        <w:rPr>
          <w:lang w:val="sr-Latn-CS"/>
        </w:rPr>
        <w:t xml:space="preserve"> </w:t>
      </w:r>
      <w:r w:rsidRPr="004B22B0">
        <w:rPr>
          <w:lang w:val="ru-RU"/>
        </w:rPr>
        <w:t>учинити</w:t>
      </w:r>
      <w:r w:rsidR="005F56C2" w:rsidRPr="004B22B0">
        <w:rPr>
          <w:lang w:val="sr-Latn-CS"/>
        </w:rPr>
        <w:t xml:space="preserve"> </w:t>
      </w:r>
      <w:r w:rsidRPr="004B22B0">
        <w:rPr>
          <w:lang w:val="ru-RU"/>
        </w:rPr>
        <w:t>дос</w:t>
      </w:r>
      <w:r w:rsidRPr="004B22B0">
        <w:rPr>
          <w:spacing w:val="-2"/>
          <w:lang w:val="ru-RU"/>
        </w:rPr>
        <w:t>т</w:t>
      </w:r>
      <w:r w:rsidRPr="004B22B0">
        <w:rPr>
          <w:spacing w:val="2"/>
          <w:lang w:val="ru-RU"/>
        </w:rPr>
        <w:t>у</w:t>
      </w:r>
      <w:r w:rsidRPr="004B22B0">
        <w:rPr>
          <w:lang w:val="ru-RU"/>
        </w:rPr>
        <w:t>пним</w:t>
      </w:r>
      <w:r w:rsidR="005F56C2" w:rsidRPr="004B22B0">
        <w:rPr>
          <w:lang w:val="sr-Latn-CS"/>
        </w:rPr>
        <w:t xml:space="preserve"> </w:t>
      </w:r>
      <w:r w:rsidRPr="004B22B0">
        <w:rPr>
          <w:spacing w:val="-1"/>
          <w:lang w:val="ru-RU"/>
        </w:rPr>
        <w:t>с</w:t>
      </w:r>
      <w:r w:rsidRPr="004B22B0">
        <w:rPr>
          <w:spacing w:val="1"/>
          <w:lang w:val="ru-RU"/>
        </w:rPr>
        <w:t>а</w:t>
      </w:r>
      <w:r w:rsidRPr="004B22B0">
        <w:rPr>
          <w:spacing w:val="-1"/>
          <w:lang w:val="ru-RU"/>
        </w:rPr>
        <w:t>м</w:t>
      </w:r>
      <w:r w:rsidRPr="004B22B0">
        <w:rPr>
          <w:lang w:val="ru-RU"/>
        </w:rPr>
        <w:t>о</w:t>
      </w:r>
      <w:r w:rsidR="005F56C2" w:rsidRPr="004B22B0">
        <w:rPr>
          <w:lang w:val="sr-Latn-CS"/>
        </w:rPr>
        <w:t xml:space="preserve"> </w:t>
      </w:r>
      <w:r w:rsidRPr="004B22B0">
        <w:rPr>
          <w:spacing w:val="1"/>
          <w:lang w:val="ru-RU"/>
        </w:rPr>
        <w:t>дир</w:t>
      </w:r>
      <w:r w:rsidRPr="004B22B0">
        <w:rPr>
          <w:spacing w:val="-2"/>
          <w:lang w:val="ru-RU"/>
        </w:rPr>
        <w:t>е</w:t>
      </w:r>
      <w:r w:rsidRPr="004B22B0">
        <w:rPr>
          <w:spacing w:val="1"/>
          <w:lang w:val="ru-RU"/>
        </w:rPr>
        <w:t>к</w:t>
      </w:r>
      <w:r w:rsidRPr="004B22B0">
        <w:rPr>
          <w:spacing w:val="-2"/>
          <w:lang w:val="ru-RU"/>
        </w:rPr>
        <w:t>т</w:t>
      </w:r>
      <w:r w:rsidRPr="004B22B0">
        <w:rPr>
          <w:spacing w:val="1"/>
          <w:lang w:val="ru-RU"/>
        </w:rPr>
        <w:t>о</w:t>
      </w:r>
      <w:r w:rsidRPr="004B22B0">
        <w:rPr>
          <w:lang w:val="ru-RU"/>
        </w:rPr>
        <w:t>р</w:t>
      </w:r>
      <w:r w:rsidR="005F56C2" w:rsidRPr="004B22B0">
        <w:rPr>
          <w:lang w:val="sr-Latn-CS"/>
        </w:rPr>
        <w:t xml:space="preserve"> </w:t>
      </w:r>
      <w:r w:rsidRPr="004B22B0">
        <w:rPr>
          <w:lang w:val="ru-RU"/>
        </w:rPr>
        <w:t>и</w:t>
      </w:r>
      <w:r w:rsidRPr="004B22B0">
        <w:rPr>
          <w:spacing w:val="1"/>
          <w:lang w:val="ru-RU"/>
        </w:rPr>
        <w:t>л</w:t>
      </w:r>
      <w:r w:rsidRPr="004B22B0">
        <w:rPr>
          <w:lang w:val="ru-RU"/>
        </w:rPr>
        <w:t>и</w:t>
      </w:r>
      <w:r w:rsidRPr="004B22B0">
        <w:rPr>
          <w:spacing w:val="1"/>
          <w:lang w:val="ru-RU"/>
        </w:rPr>
        <w:t xml:space="preserve"> л</w:t>
      </w:r>
      <w:r w:rsidRPr="004B22B0">
        <w:rPr>
          <w:lang w:val="ru-RU"/>
        </w:rPr>
        <w:t>ице</w:t>
      </w:r>
      <w:r w:rsidR="005F56C2" w:rsidRPr="004B22B0">
        <w:rPr>
          <w:lang w:val="sr-Latn-CS"/>
        </w:rPr>
        <w:t xml:space="preserve"> </w:t>
      </w:r>
      <w:r w:rsidRPr="004B22B0">
        <w:rPr>
          <w:lang w:val="ru-RU"/>
        </w:rPr>
        <w:t>к</w:t>
      </w:r>
      <w:r w:rsidRPr="004B22B0">
        <w:rPr>
          <w:spacing w:val="1"/>
          <w:lang w:val="ru-RU"/>
        </w:rPr>
        <w:t>о</w:t>
      </w:r>
      <w:r w:rsidRPr="004B22B0">
        <w:rPr>
          <w:lang w:val="ru-RU"/>
        </w:rPr>
        <w:t>је</w:t>
      </w:r>
      <w:r w:rsidRPr="004B22B0">
        <w:rPr>
          <w:spacing w:val="1"/>
          <w:lang w:val="ru-RU"/>
        </w:rPr>
        <w:t xml:space="preserve"> о</w:t>
      </w:r>
      <w:r w:rsidRPr="004B22B0">
        <w:rPr>
          <w:lang w:val="ru-RU"/>
        </w:rPr>
        <w:t>н</w:t>
      </w:r>
      <w:r w:rsidRPr="004B22B0">
        <w:rPr>
          <w:spacing w:val="1"/>
          <w:w w:val="101"/>
          <w:lang w:val="ru-RU"/>
        </w:rPr>
        <w:t>о</w:t>
      </w:r>
      <w:r w:rsidR="005F56C2" w:rsidRPr="004B22B0">
        <w:rPr>
          <w:spacing w:val="1"/>
          <w:w w:val="101"/>
          <w:lang w:val="sr-Latn-CS"/>
        </w:rPr>
        <w:t xml:space="preserve"> </w:t>
      </w:r>
      <w:r w:rsidRPr="004B22B0">
        <w:rPr>
          <w:spacing w:val="1"/>
          <w:w w:val="101"/>
          <w:lang w:val="ru-RU"/>
        </w:rPr>
        <w:t>в</w:t>
      </w:r>
      <w:r w:rsidRPr="004B22B0">
        <w:rPr>
          <w:spacing w:val="-1"/>
          <w:w w:val="101"/>
          <w:lang w:val="ru-RU"/>
        </w:rPr>
        <w:t>л</w:t>
      </w:r>
      <w:r w:rsidRPr="004B22B0">
        <w:rPr>
          <w:spacing w:val="1"/>
          <w:w w:val="101"/>
          <w:lang w:val="ru-RU"/>
        </w:rPr>
        <w:t>а</w:t>
      </w:r>
      <w:r w:rsidRPr="004B22B0">
        <w:rPr>
          <w:w w:val="101"/>
          <w:lang w:val="ru-RU"/>
        </w:rPr>
        <w:t>сти.</w:t>
      </w:r>
    </w:p>
    <w:p w:rsidR="00BF69AB" w:rsidRPr="004B22B0" w:rsidRDefault="00BF69AB" w:rsidP="00860952">
      <w:pPr>
        <w:widowControl w:val="0"/>
        <w:autoSpaceDE w:val="0"/>
        <w:autoSpaceDN w:val="0"/>
        <w:adjustRightInd w:val="0"/>
        <w:spacing w:line="263" w:lineRule="exact"/>
        <w:ind w:left="567"/>
        <w:jc w:val="both"/>
        <w:rPr>
          <w:lang w:val="sr-Cyrl-CS"/>
        </w:rPr>
      </w:pPr>
      <w:r w:rsidRPr="004B22B0">
        <w:rPr>
          <w:spacing w:val="1"/>
          <w:lang w:val="ru-RU"/>
        </w:rPr>
        <w:t>З</w:t>
      </w:r>
      <w:r w:rsidRPr="004B22B0">
        <w:rPr>
          <w:lang w:val="ru-RU"/>
        </w:rPr>
        <w:t>а</w:t>
      </w:r>
      <w:r w:rsidRPr="004B22B0">
        <w:rPr>
          <w:spacing w:val="-1"/>
          <w:lang w:val="ru-RU"/>
        </w:rPr>
        <w:t>п</w:t>
      </w:r>
      <w:r w:rsidRPr="004B22B0">
        <w:rPr>
          <w:spacing w:val="1"/>
          <w:lang w:val="ru-RU"/>
        </w:rPr>
        <w:t>ос</w:t>
      </w:r>
      <w:r w:rsidRPr="004B22B0">
        <w:rPr>
          <w:spacing w:val="-1"/>
          <w:lang w:val="ru-RU"/>
        </w:rPr>
        <w:t>л</w:t>
      </w:r>
      <w:r w:rsidRPr="004B22B0">
        <w:rPr>
          <w:spacing w:val="1"/>
          <w:lang w:val="ru-RU"/>
        </w:rPr>
        <w:t>ен</w:t>
      </w:r>
      <w:r w:rsidRPr="004B22B0">
        <w:rPr>
          <w:lang w:val="ru-RU"/>
        </w:rPr>
        <w:t xml:space="preserve">и </w:t>
      </w:r>
      <w:r w:rsidRPr="004B22B0">
        <w:rPr>
          <w:spacing w:val="-1"/>
          <w:lang w:val="ru-RU"/>
        </w:rPr>
        <w:t>к</w:t>
      </w:r>
      <w:r w:rsidRPr="004B22B0">
        <w:rPr>
          <w:spacing w:val="1"/>
          <w:lang w:val="ru-RU"/>
        </w:rPr>
        <w:t>ој</w:t>
      </w:r>
      <w:r w:rsidRPr="004B22B0">
        <w:rPr>
          <w:lang w:val="ru-RU"/>
        </w:rPr>
        <w:t xml:space="preserve">и </w:t>
      </w:r>
      <w:r w:rsidRPr="004B22B0">
        <w:rPr>
          <w:spacing w:val="1"/>
          <w:lang w:val="ru-RU"/>
        </w:rPr>
        <w:t>ру</w:t>
      </w:r>
      <w:r w:rsidRPr="004B22B0">
        <w:rPr>
          <w:spacing w:val="-2"/>
          <w:lang w:val="ru-RU"/>
        </w:rPr>
        <w:t>к</w:t>
      </w:r>
      <w:r w:rsidRPr="004B22B0">
        <w:rPr>
          <w:spacing w:val="1"/>
          <w:lang w:val="ru-RU"/>
        </w:rPr>
        <w:t>у</w:t>
      </w:r>
      <w:r w:rsidRPr="004B22B0">
        <w:rPr>
          <w:spacing w:val="-1"/>
          <w:lang w:val="ru-RU"/>
        </w:rPr>
        <w:t>ј</w:t>
      </w:r>
      <w:r w:rsidRPr="004B22B0">
        <w:rPr>
          <w:lang w:val="ru-RU"/>
        </w:rPr>
        <w:t>у</w:t>
      </w:r>
      <w:r w:rsidR="005F56C2" w:rsidRPr="004B22B0">
        <w:rPr>
          <w:lang w:val="sr-Latn-CS"/>
        </w:rPr>
        <w:t xml:space="preserve"> </w:t>
      </w:r>
      <w:r w:rsidRPr="004B22B0">
        <w:rPr>
          <w:lang w:val="ru-RU"/>
        </w:rPr>
        <w:t>доку</w:t>
      </w:r>
      <w:r w:rsidRPr="004B22B0">
        <w:rPr>
          <w:spacing w:val="-1"/>
          <w:lang w:val="ru-RU"/>
        </w:rPr>
        <w:t>м</w:t>
      </w:r>
      <w:r w:rsidRPr="004B22B0">
        <w:rPr>
          <w:spacing w:val="1"/>
          <w:lang w:val="ru-RU"/>
        </w:rPr>
        <w:t>е</w:t>
      </w:r>
      <w:r w:rsidRPr="004B22B0">
        <w:rPr>
          <w:lang w:val="ru-RU"/>
        </w:rPr>
        <w:t>нти</w:t>
      </w:r>
      <w:r w:rsidRPr="004B22B0">
        <w:rPr>
          <w:spacing w:val="-1"/>
          <w:lang w:val="ru-RU"/>
        </w:rPr>
        <w:t>м</w:t>
      </w:r>
      <w:r w:rsidRPr="004B22B0">
        <w:rPr>
          <w:lang w:val="ru-RU"/>
        </w:rPr>
        <w:t>а</w:t>
      </w:r>
      <w:r w:rsidR="005F56C2" w:rsidRPr="004B22B0">
        <w:rPr>
          <w:lang w:val="sr-Latn-CS"/>
        </w:rPr>
        <w:t xml:space="preserve"> </w:t>
      </w:r>
      <w:r w:rsidRPr="004B22B0">
        <w:rPr>
          <w:lang w:val="ru-RU"/>
        </w:rPr>
        <w:t>и</w:t>
      </w:r>
      <w:r w:rsidR="005F56C2" w:rsidRPr="004B22B0">
        <w:rPr>
          <w:lang w:val="sr-Latn-CS"/>
        </w:rPr>
        <w:t xml:space="preserve"> </w:t>
      </w:r>
      <w:r w:rsidRPr="004B22B0">
        <w:rPr>
          <w:lang w:val="ru-RU"/>
        </w:rPr>
        <w:t>пода</w:t>
      </w:r>
      <w:r w:rsidRPr="004B22B0">
        <w:rPr>
          <w:spacing w:val="-1"/>
          <w:lang w:val="ru-RU"/>
        </w:rPr>
        <w:t>ц</w:t>
      </w:r>
      <w:r w:rsidRPr="004B22B0">
        <w:rPr>
          <w:lang w:val="ru-RU"/>
        </w:rPr>
        <w:t>има</w:t>
      </w:r>
      <w:r w:rsidR="005F56C2" w:rsidRPr="004B22B0">
        <w:rPr>
          <w:lang w:val="sr-Latn-CS"/>
        </w:rPr>
        <w:t xml:space="preserve"> </w:t>
      </w:r>
      <w:r w:rsidRPr="004B22B0">
        <w:rPr>
          <w:spacing w:val="1"/>
          <w:lang w:val="ru-RU"/>
        </w:rPr>
        <w:t>кој</w:t>
      </w:r>
      <w:r w:rsidRPr="004B22B0">
        <w:rPr>
          <w:lang w:val="ru-RU"/>
        </w:rPr>
        <w:t>и</w:t>
      </w:r>
      <w:r w:rsidR="005F56C2" w:rsidRPr="004B22B0">
        <w:rPr>
          <w:lang w:val="sr-Latn-CS"/>
        </w:rPr>
        <w:t xml:space="preserve"> </w:t>
      </w:r>
      <w:r w:rsidRPr="004B22B0">
        <w:rPr>
          <w:lang w:val="ru-RU"/>
        </w:rPr>
        <w:t>се</w:t>
      </w:r>
      <w:r w:rsidR="005F56C2" w:rsidRPr="004B22B0">
        <w:rPr>
          <w:lang w:val="sr-Latn-CS"/>
        </w:rPr>
        <w:t xml:space="preserve"> </w:t>
      </w:r>
      <w:r w:rsidRPr="004B22B0">
        <w:rPr>
          <w:spacing w:val="1"/>
          <w:lang w:val="ru-RU"/>
        </w:rPr>
        <w:t>с</w:t>
      </w:r>
      <w:r w:rsidRPr="004B22B0">
        <w:rPr>
          <w:spacing w:val="-1"/>
          <w:lang w:val="ru-RU"/>
        </w:rPr>
        <w:t>м</w:t>
      </w:r>
      <w:r w:rsidRPr="004B22B0">
        <w:rPr>
          <w:spacing w:val="1"/>
          <w:lang w:val="ru-RU"/>
        </w:rPr>
        <w:t>атр</w:t>
      </w:r>
      <w:r w:rsidRPr="004B22B0">
        <w:rPr>
          <w:lang w:val="ru-RU"/>
        </w:rPr>
        <w:t>а</w:t>
      </w:r>
      <w:r w:rsidRPr="004B22B0">
        <w:rPr>
          <w:spacing w:val="1"/>
          <w:lang w:val="ru-RU"/>
        </w:rPr>
        <w:t>ј</w:t>
      </w:r>
      <w:r w:rsidR="005F56C2" w:rsidRPr="004B22B0">
        <w:rPr>
          <w:spacing w:val="1"/>
          <w:lang w:val="sr-Latn-CS"/>
        </w:rPr>
        <w:t xml:space="preserve"> </w:t>
      </w:r>
      <w:r w:rsidRPr="004B22B0">
        <w:rPr>
          <w:lang w:val="ru-RU"/>
        </w:rPr>
        <w:t>у</w:t>
      </w:r>
      <w:r w:rsidR="005F56C2" w:rsidRPr="004B22B0">
        <w:rPr>
          <w:lang w:val="sr-Latn-CS"/>
        </w:rPr>
        <w:t xml:space="preserve"> </w:t>
      </w:r>
      <w:r w:rsidRPr="004B22B0">
        <w:rPr>
          <w:spacing w:val="-1"/>
          <w:w w:val="101"/>
          <w:lang w:val="sr-Cyrl-CS"/>
        </w:rPr>
        <w:t>пословном</w:t>
      </w:r>
      <w:r w:rsidR="00860952" w:rsidRPr="004B22B0">
        <w:rPr>
          <w:lang w:val="sr-Cyrl-CS"/>
        </w:rPr>
        <w:t xml:space="preserve"> </w:t>
      </w:r>
      <w:r w:rsidRPr="004B22B0">
        <w:rPr>
          <w:lang w:val="ru-RU"/>
        </w:rPr>
        <w:t>тајно</w:t>
      </w:r>
      <w:r w:rsidRPr="004B22B0">
        <w:rPr>
          <w:spacing w:val="-2"/>
          <w:lang w:val="ru-RU"/>
        </w:rPr>
        <w:t>м</w:t>
      </w:r>
      <w:r w:rsidRPr="004B22B0">
        <w:rPr>
          <w:lang w:val="ru-RU"/>
        </w:rPr>
        <w:t>,</w:t>
      </w:r>
      <w:r w:rsidR="00860952" w:rsidRPr="004B22B0">
        <w:rPr>
          <w:lang w:val="ru-RU"/>
        </w:rPr>
        <w:t xml:space="preserve"> </w:t>
      </w:r>
      <w:r w:rsidRPr="004B22B0">
        <w:rPr>
          <w:spacing w:val="-1"/>
          <w:lang w:val="ru-RU"/>
        </w:rPr>
        <w:t>д</w:t>
      </w:r>
      <w:r w:rsidRPr="004B22B0">
        <w:rPr>
          <w:spacing w:val="2"/>
          <w:lang w:val="ru-RU"/>
        </w:rPr>
        <w:t>у</w:t>
      </w:r>
      <w:r w:rsidRPr="004B22B0">
        <w:rPr>
          <w:spacing w:val="-1"/>
          <w:lang w:val="ru-RU"/>
        </w:rPr>
        <w:t>жн</w:t>
      </w:r>
      <w:r w:rsidRPr="004B22B0">
        <w:rPr>
          <w:lang w:val="ru-RU"/>
        </w:rPr>
        <w:t>и</w:t>
      </w:r>
      <w:r w:rsidR="005F56C2" w:rsidRPr="004B22B0">
        <w:rPr>
          <w:lang w:val="sr-Latn-CS"/>
        </w:rPr>
        <w:t xml:space="preserve"> </w:t>
      </w:r>
      <w:r w:rsidRPr="004B22B0">
        <w:rPr>
          <w:lang w:val="ru-RU"/>
        </w:rPr>
        <w:t>су</w:t>
      </w:r>
      <w:r w:rsidR="005F56C2" w:rsidRPr="004B22B0">
        <w:rPr>
          <w:lang w:val="sr-Latn-CS"/>
        </w:rPr>
        <w:t xml:space="preserve"> </w:t>
      </w:r>
      <w:r w:rsidRPr="004B22B0">
        <w:rPr>
          <w:spacing w:val="1"/>
          <w:lang w:val="ru-RU"/>
        </w:rPr>
        <w:t>д</w:t>
      </w:r>
      <w:r w:rsidRPr="004B22B0">
        <w:rPr>
          <w:lang w:val="ru-RU"/>
        </w:rPr>
        <w:t>а</w:t>
      </w:r>
      <w:r w:rsidR="005F56C2" w:rsidRPr="004B22B0">
        <w:rPr>
          <w:lang w:val="sr-Latn-CS"/>
        </w:rPr>
        <w:t xml:space="preserve"> </w:t>
      </w:r>
      <w:r w:rsidRPr="004B22B0">
        <w:rPr>
          <w:spacing w:val="-1"/>
          <w:lang w:val="ru-RU"/>
        </w:rPr>
        <w:t>и</w:t>
      </w:r>
      <w:r w:rsidRPr="004B22B0">
        <w:rPr>
          <w:lang w:val="ru-RU"/>
        </w:rPr>
        <w:t>х</w:t>
      </w:r>
      <w:r w:rsidR="005F56C2" w:rsidRPr="004B22B0">
        <w:rPr>
          <w:lang w:val="sr-Latn-CS"/>
        </w:rPr>
        <w:t xml:space="preserve"> </w:t>
      </w:r>
      <w:r w:rsidRPr="004B22B0">
        <w:rPr>
          <w:spacing w:val="-1"/>
          <w:lang w:val="ru-RU"/>
        </w:rPr>
        <w:t>ч</w:t>
      </w:r>
      <w:r w:rsidRPr="004B22B0">
        <w:rPr>
          <w:spacing w:val="2"/>
          <w:lang w:val="ru-RU"/>
        </w:rPr>
        <w:t>у</w:t>
      </w:r>
      <w:r w:rsidRPr="004B22B0">
        <w:rPr>
          <w:spacing w:val="-1"/>
          <w:lang w:val="ru-RU"/>
        </w:rPr>
        <w:t>в</w:t>
      </w:r>
      <w:r w:rsidRPr="004B22B0">
        <w:rPr>
          <w:spacing w:val="1"/>
          <w:lang w:val="ru-RU"/>
        </w:rPr>
        <w:t>а</w:t>
      </w:r>
      <w:r w:rsidRPr="004B22B0">
        <w:rPr>
          <w:spacing w:val="-1"/>
          <w:lang w:val="ru-RU"/>
        </w:rPr>
        <w:t>ј</w:t>
      </w:r>
      <w:r w:rsidRPr="004B22B0">
        <w:rPr>
          <w:lang w:val="ru-RU"/>
        </w:rPr>
        <w:t>у</w:t>
      </w:r>
      <w:r w:rsidR="005F56C2" w:rsidRPr="004B22B0">
        <w:rPr>
          <w:lang w:val="sr-Latn-CS"/>
        </w:rPr>
        <w:t xml:space="preserve"> </w:t>
      </w:r>
      <w:r w:rsidRPr="004B22B0">
        <w:rPr>
          <w:spacing w:val="-1"/>
          <w:lang w:val="ru-RU"/>
        </w:rPr>
        <w:t>н</w:t>
      </w:r>
      <w:r w:rsidRPr="004B22B0">
        <w:rPr>
          <w:lang w:val="ru-RU"/>
        </w:rPr>
        <w:t>а</w:t>
      </w:r>
      <w:r w:rsidR="005F56C2" w:rsidRPr="004B22B0">
        <w:rPr>
          <w:lang w:val="sr-Latn-CS"/>
        </w:rPr>
        <w:t xml:space="preserve"> </w:t>
      </w:r>
      <w:r w:rsidRPr="004B22B0">
        <w:rPr>
          <w:spacing w:val="-1"/>
          <w:lang w:val="ru-RU"/>
        </w:rPr>
        <w:t>бе</w:t>
      </w:r>
      <w:r w:rsidRPr="004B22B0">
        <w:rPr>
          <w:lang w:val="ru-RU"/>
        </w:rPr>
        <w:t>зб</w:t>
      </w:r>
      <w:r w:rsidRPr="004B22B0">
        <w:rPr>
          <w:spacing w:val="1"/>
          <w:lang w:val="ru-RU"/>
        </w:rPr>
        <w:t>е</w:t>
      </w:r>
      <w:r w:rsidRPr="004B22B0">
        <w:rPr>
          <w:lang w:val="ru-RU"/>
        </w:rPr>
        <w:t>д</w:t>
      </w:r>
      <w:r w:rsidRPr="004B22B0">
        <w:rPr>
          <w:spacing w:val="-1"/>
          <w:lang w:val="ru-RU"/>
        </w:rPr>
        <w:t>н</w:t>
      </w:r>
      <w:r w:rsidRPr="004B22B0">
        <w:rPr>
          <w:spacing w:val="1"/>
          <w:lang w:val="ru-RU"/>
        </w:rPr>
        <w:t>о</w:t>
      </w:r>
      <w:r w:rsidRPr="004B22B0">
        <w:rPr>
          <w:lang w:val="ru-RU"/>
        </w:rPr>
        <w:t>м</w:t>
      </w:r>
      <w:r w:rsidR="005F56C2" w:rsidRPr="004B22B0">
        <w:rPr>
          <w:lang w:val="sr-Latn-CS"/>
        </w:rPr>
        <w:t xml:space="preserve"> </w:t>
      </w:r>
      <w:r w:rsidRPr="004B22B0">
        <w:rPr>
          <w:lang w:val="ru-RU"/>
        </w:rPr>
        <w:t>мес</w:t>
      </w:r>
      <w:r w:rsidRPr="004B22B0">
        <w:rPr>
          <w:spacing w:val="-2"/>
          <w:lang w:val="ru-RU"/>
        </w:rPr>
        <w:t>т</w:t>
      </w:r>
      <w:r w:rsidRPr="004B22B0">
        <w:rPr>
          <w:spacing w:val="3"/>
          <w:lang w:val="ru-RU"/>
        </w:rPr>
        <w:t>у</w:t>
      </w:r>
      <w:r w:rsidRPr="004B22B0">
        <w:rPr>
          <w:lang w:val="ru-RU"/>
        </w:rPr>
        <w:t>,у</w:t>
      </w:r>
      <w:r w:rsidR="005F56C2" w:rsidRPr="004B22B0">
        <w:rPr>
          <w:lang w:val="sr-Latn-CS"/>
        </w:rPr>
        <w:t xml:space="preserve"> </w:t>
      </w:r>
      <w:r w:rsidRPr="004B22B0">
        <w:rPr>
          <w:lang w:val="ru-RU"/>
        </w:rPr>
        <w:t>складу</w:t>
      </w:r>
      <w:r w:rsidR="005F56C2" w:rsidRPr="004B22B0">
        <w:rPr>
          <w:lang w:val="sr-Latn-CS"/>
        </w:rPr>
        <w:t xml:space="preserve"> </w:t>
      </w:r>
      <w:r w:rsidRPr="004B22B0">
        <w:rPr>
          <w:lang w:val="ru-RU"/>
        </w:rPr>
        <w:t>са</w:t>
      </w:r>
      <w:r w:rsidR="005F56C2" w:rsidRPr="004B22B0">
        <w:rPr>
          <w:lang w:val="sr-Latn-CS"/>
        </w:rPr>
        <w:t xml:space="preserve"> </w:t>
      </w:r>
      <w:r w:rsidRPr="004B22B0">
        <w:rPr>
          <w:spacing w:val="-1"/>
          <w:lang w:val="ru-RU"/>
        </w:rPr>
        <w:t>п</w:t>
      </w:r>
      <w:r w:rsidRPr="004B22B0">
        <w:rPr>
          <w:lang w:val="ru-RU"/>
        </w:rPr>
        <w:t>р</w:t>
      </w:r>
      <w:r w:rsidRPr="004B22B0">
        <w:rPr>
          <w:spacing w:val="2"/>
          <w:lang w:val="ru-RU"/>
        </w:rPr>
        <w:t>о</w:t>
      </w:r>
      <w:r w:rsidRPr="004B22B0">
        <w:rPr>
          <w:spacing w:val="-1"/>
          <w:lang w:val="ru-RU"/>
        </w:rPr>
        <w:t>п</w:t>
      </w:r>
      <w:r w:rsidRPr="004B22B0">
        <w:rPr>
          <w:lang w:val="ru-RU"/>
        </w:rPr>
        <w:t>исима</w:t>
      </w:r>
      <w:r w:rsidR="005F56C2" w:rsidRPr="004B22B0">
        <w:rPr>
          <w:lang w:val="sr-Latn-CS"/>
        </w:rPr>
        <w:t xml:space="preserve"> </w:t>
      </w:r>
      <w:r w:rsidRPr="004B22B0">
        <w:rPr>
          <w:lang w:val="ru-RU"/>
        </w:rPr>
        <w:t>и</w:t>
      </w:r>
      <w:r w:rsidR="005F56C2" w:rsidRPr="004B22B0">
        <w:rPr>
          <w:lang w:val="sr-Latn-CS"/>
        </w:rPr>
        <w:t xml:space="preserve"> </w:t>
      </w:r>
      <w:r w:rsidRPr="004B22B0">
        <w:rPr>
          <w:lang w:val="ru-RU"/>
        </w:rPr>
        <w:t>не</w:t>
      </w:r>
      <w:r w:rsidRPr="004B22B0">
        <w:rPr>
          <w:spacing w:val="-1"/>
          <w:lang w:val="ru-RU"/>
        </w:rPr>
        <w:t>могу</w:t>
      </w:r>
      <w:r w:rsidR="005F56C2" w:rsidRPr="004B22B0">
        <w:rPr>
          <w:spacing w:val="-1"/>
          <w:lang w:val="sr-Latn-CS"/>
        </w:rPr>
        <w:t xml:space="preserve"> </w:t>
      </w:r>
      <w:r w:rsidRPr="004B22B0">
        <w:rPr>
          <w:lang w:val="ru-RU"/>
        </w:rPr>
        <w:t>их</w:t>
      </w:r>
      <w:r w:rsidR="005F56C2" w:rsidRPr="004B22B0">
        <w:rPr>
          <w:lang w:val="sr-Latn-CS"/>
        </w:rPr>
        <w:t xml:space="preserve"> </w:t>
      </w:r>
      <w:r w:rsidRPr="004B22B0">
        <w:rPr>
          <w:lang w:val="ru-RU"/>
        </w:rPr>
        <w:t>н</w:t>
      </w:r>
      <w:r w:rsidRPr="004B22B0">
        <w:rPr>
          <w:spacing w:val="-2"/>
          <w:lang w:val="ru-RU"/>
        </w:rPr>
        <w:t>е</w:t>
      </w:r>
      <w:r w:rsidRPr="004B22B0">
        <w:rPr>
          <w:lang w:val="ru-RU"/>
        </w:rPr>
        <w:t>овлашћено</w:t>
      </w:r>
      <w:r w:rsidR="005F56C2" w:rsidRPr="004B22B0">
        <w:rPr>
          <w:lang w:val="sr-Latn-CS"/>
        </w:rPr>
        <w:t xml:space="preserve"> </w:t>
      </w:r>
      <w:r w:rsidRPr="004B22B0">
        <w:rPr>
          <w:spacing w:val="-1"/>
          <w:lang w:val="ru-RU"/>
        </w:rPr>
        <w:t>са</w:t>
      </w:r>
      <w:r w:rsidRPr="004B22B0">
        <w:rPr>
          <w:spacing w:val="1"/>
          <w:lang w:val="ru-RU"/>
        </w:rPr>
        <w:t>о</w:t>
      </w:r>
      <w:r w:rsidRPr="004B22B0">
        <w:rPr>
          <w:spacing w:val="-1"/>
          <w:lang w:val="ru-RU"/>
        </w:rPr>
        <w:t>пшт</w:t>
      </w:r>
      <w:r w:rsidRPr="004B22B0">
        <w:rPr>
          <w:spacing w:val="1"/>
          <w:lang w:val="ru-RU"/>
        </w:rPr>
        <w:t>а</w:t>
      </w:r>
      <w:r w:rsidRPr="004B22B0">
        <w:rPr>
          <w:lang w:val="ru-RU"/>
        </w:rPr>
        <w:t>в</w:t>
      </w:r>
      <w:r w:rsidRPr="004B22B0">
        <w:rPr>
          <w:spacing w:val="1"/>
          <w:lang w:val="ru-RU"/>
        </w:rPr>
        <w:t>а</w:t>
      </w:r>
      <w:r w:rsidRPr="004B22B0">
        <w:rPr>
          <w:spacing w:val="-1"/>
          <w:lang w:val="ru-RU"/>
        </w:rPr>
        <w:t>т</w:t>
      </w:r>
      <w:r w:rsidRPr="004B22B0">
        <w:rPr>
          <w:lang w:val="ru-RU"/>
        </w:rPr>
        <w:t>и</w:t>
      </w:r>
      <w:r w:rsidR="005F56C2" w:rsidRPr="004B22B0">
        <w:rPr>
          <w:lang w:val="sr-Latn-CS"/>
        </w:rPr>
        <w:t xml:space="preserve"> </w:t>
      </w:r>
      <w:r w:rsidRPr="004B22B0">
        <w:rPr>
          <w:lang w:val="ru-RU"/>
        </w:rPr>
        <w:t>или</w:t>
      </w:r>
      <w:r w:rsidR="005F56C2" w:rsidRPr="004B22B0">
        <w:rPr>
          <w:lang w:val="sr-Latn-CS"/>
        </w:rPr>
        <w:t xml:space="preserve"> </w:t>
      </w:r>
      <w:r w:rsidRPr="004B22B0">
        <w:rPr>
          <w:lang w:val="ru-RU"/>
        </w:rPr>
        <w:t>дава</w:t>
      </w:r>
      <w:r w:rsidRPr="004B22B0">
        <w:rPr>
          <w:spacing w:val="-1"/>
          <w:lang w:val="ru-RU"/>
        </w:rPr>
        <w:t>т</w:t>
      </w:r>
      <w:r w:rsidRPr="004B22B0">
        <w:rPr>
          <w:lang w:val="ru-RU"/>
        </w:rPr>
        <w:t>и</w:t>
      </w:r>
      <w:r w:rsidR="005F56C2" w:rsidRPr="004B22B0">
        <w:rPr>
          <w:lang w:val="sr-Latn-CS"/>
        </w:rPr>
        <w:t xml:space="preserve"> </w:t>
      </w:r>
      <w:r w:rsidRPr="004B22B0">
        <w:rPr>
          <w:lang w:val="ru-RU"/>
        </w:rPr>
        <w:t>на</w:t>
      </w:r>
      <w:r w:rsidR="005F56C2" w:rsidRPr="004B22B0">
        <w:rPr>
          <w:lang w:val="sr-Latn-CS"/>
        </w:rPr>
        <w:t xml:space="preserve"> </w:t>
      </w:r>
      <w:r w:rsidRPr="004B22B0">
        <w:rPr>
          <w:w w:val="101"/>
          <w:lang w:val="ru-RU"/>
        </w:rPr>
        <w:t>у</w:t>
      </w:r>
      <w:r w:rsidRPr="004B22B0">
        <w:rPr>
          <w:spacing w:val="1"/>
          <w:w w:val="101"/>
          <w:lang w:val="ru-RU"/>
        </w:rPr>
        <w:t>в</w:t>
      </w:r>
      <w:r w:rsidRPr="004B22B0">
        <w:rPr>
          <w:w w:val="101"/>
          <w:lang w:val="ru-RU"/>
        </w:rPr>
        <w:t>ид.</w:t>
      </w:r>
    </w:p>
    <w:p w:rsidR="00BF69AB" w:rsidRPr="004B22B0" w:rsidRDefault="00BF69AB" w:rsidP="005F56C2">
      <w:pPr>
        <w:widowControl w:val="0"/>
        <w:autoSpaceDE w:val="0"/>
        <w:autoSpaceDN w:val="0"/>
        <w:adjustRightInd w:val="0"/>
        <w:spacing w:line="264" w:lineRule="exact"/>
        <w:ind w:left="567"/>
        <w:jc w:val="both"/>
        <w:rPr>
          <w:lang w:val="ru-RU"/>
        </w:rPr>
      </w:pPr>
      <w:r w:rsidRPr="004B22B0">
        <w:rPr>
          <w:spacing w:val="1"/>
          <w:lang w:val="ru-RU"/>
        </w:rPr>
        <w:t>Дуж</w:t>
      </w:r>
      <w:r w:rsidRPr="004B22B0">
        <w:rPr>
          <w:spacing w:val="-1"/>
          <w:lang w:val="ru-RU"/>
        </w:rPr>
        <w:t>н</w:t>
      </w:r>
      <w:r w:rsidRPr="004B22B0">
        <w:rPr>
          <w:spacing w:val="1"/>
          <w:lang w:val="ru-RU"/>
        </w:rPr>
        <w:t>ос</w:t>
      </w:r>
      <w:r w:rsidRPr="004B22B0">
        <w:rPr>
          <w:lang w:val="ru-RU"/>
        </w:rPr>
        <w:t>т</w:t>
      </w:r>
      <w:r w:rsidR="005F56C2" w:rsidRPr="004B22B0">
        <w:rPr>
          <w:lang w:val="sr-Latn-CS"/>
        </w:rPr>
        <w:t xml:space="preserve"> </w:t>
      </w:r>
      <w:r w:rsidRPr="004B22B0">
        <w:rPr>
          <w:lang w:val="ru-RU"/>
        </w:rPr>
        <w:t>ч</w:t>
      </w:r>
      <w:r w:rsidRPr="004B22B0">
        <w:rPr>
          <w:spacing w:val="2"/>
          <w:lang w:val="ru-RU"/>
        </w:rPr>
        <w:t>у</w:t>
      </w:r>
      <w:r w:rsidRPr="004B22B0">
        <w:rPr>
          <w:spacing w:val="-1"/>
          <w:lang w:val="ru-RU"/>
        </w:rPr>
        <w:t>в</w:t>
      </w:r>
      <w:r w:rsidRPr="004B22B0">
        <w:rPr>
          <w:spacing w:val="1"/>
          <w:lang w:val="ru-RU"/>
        </w:rPr>
        <w:t>а</w:t>
      </w:r>
      <w:r w:rsidRPr="004B22B0">
        <w:rPr>
          <w:lang w:val="ru-RU"/>
        </w:rPr>
        <w:t>ња</w:t>
      </w:r>
      <w:r w:rsidR="005F56C2" w:rsidRPr="004B22B0">
        <w:rPr>
          <w:lang w:val="sr-Latn-CS"/>
        </w:rPr>
        <w:t xml:space="preserve"> </w:t>
      </w:r>
      <w:r w:rsidRPr="004B22B0">
        <w:rPr>
          <w:lang w:val="sr-Cyrl-CS"/>
        </w:rPr>
        <w:t>пословне</w:t>
      </w:r>
      <w:r w:rsidR="005F56C2" w:rsidRPr="004B22B0">
        <w:rPr>
          <w:lang w:val="sr-Latn-CS"/>
        </w:rPr>
        <w:t xml:space="preserve"> </w:t>
      </w:r>
      <w:r w:rsidRPr="004B22B0">
        <w:rPr>
          <w:lang w:val="ru-RU"/>
        </w:rPr>
        <w:t>или</w:t>
      </w:r>
      <w:r w:rsidR="005F56C2" w:rsidRPr="004B22B0">
        <w:rPr>
          <w:lang w:val="sr-Latn-CS"/>
        </w:rPr>
        <w:t xml:space="preserve"> </w:t>
      </w:r>
      <w:r w:rsidRPr="004B22B0">
        <w:rPr>
          <w:spacing w:val="1"/>
          <w:lang w:val="ru-RU"/>
        </w:rPr>
        <w:t>друг</w:t>
      </w:r>
      <w:r w:rsidRPr="004B22B0">
        <w:rPr>
          <w:lang w:val="ru-RU"/>
        </w:rPr>
        <w:t>е</w:t>
      </w:r>
      <w:r w:rsidR="005F56C2" w:rsidRPr="004B22B0">
        <w:rPr>
          <w:lang w:val="sr-Latn-CS"/>
        </w:rPr>
        <w:t xml:space="preserve"> </w:t>
      </w:r>
      <w:r w:rsidRPr="004B22B0">
        <w:rPr>
          <w:spacing w:val="-1"/>
          <w:lang w:val="ru-RU"/>
        </w:rPr>
        <w:t>т</w:t>
      </w:r>
      <w:r w:rsidRPr="004B22B0">
        <w:rPr>
          <w:spacing w:val="1"/>
          <w:lang w:val="ru-RU"/>
        </w:rPr>
        <w:t>а</w:t>
      </w:r>
      <w:r w:rsidRPr="004B22B0">
        <w:rPr>
          <w:spacing w:val="-1"/>
          <w:lang w:val="ru-RU"/>
        </w:rPr>
        <w:t>јн</w:t>
      </w:r>
      <w:r w:rsidRPr="004B22B0">
        <w:rPr>
          <w:lang w:val="ru-RU"/>
        </w:rPr>
        <w:t>е</w:t>
      </w:r>
      <w:r w:rsidR="005F56C2" w:rsidRPr="004B22B0">
        <w:rPr>
          <w:lang w:val="sr-Latn-CS"/>
        </w:rPr>
        <w:t xml:space="preserve"> </w:t>
      </w:r>
      <w:r w:rsidRPr="004B22B0">
        <w:rPr>
          <w:lang w:val="ru-RU"/>
        </w:rPr>
        <w:t>и</w:t>
      </w:r>
      <w:r w:rsidRPr="004B22B0">
        <w:rPr>
          <w:spacing w:val="-1"/>
          <w:lang w:val="ru-RU"/>
        </w:rPr>
        <w:t>м</w:t>
      </w:r>
      <w:r w:rsidRPr="004B22B0">
        <w:rPr>
          <w:lang w:val="ru-RU"/>
        </w:rPr>
        <w:t>ају</w:t>
      </w:r>
      <w:r w:rsidR="005F56C2" w:rsidRPr="004B22B0">
        <w:rPr>
          <w:lang w:val="sr-Latn-CS"/>
        </w:rPr>
        <w:t xml:space="preserve"> </w:t>
      </w:r>
      <w:r w:rsidRPr="004B22B0">
        <w:rPr>
          <w:spacing w:val="1"/>
          <w:lang w:val="ru-RU"/>
        </w:rPr>
        <w:t>св</w:t>
      </w:r>
      <w:r w:rsidRPr="004B22B0">
        <w:rPr>
          <w:lang w:val="ru-RU"/>
        </w:rPr>
        <w:t>и</w:t>
      </w:r>
      <w:r w:rsidR="005F56C2" w:rsidRPr="004B22B0">
        <w:rPr>
          <w:lang w:val="sr-Latn-CS"/>
        </w:rPr>
        <w:t xml:space="preserve"> </w:t>
      </w:r>
      <w:r w:rsidRPr="004B22B0">
        <w:rPr>
          <w:lang w:val="ru-RU"/>
        </w:rPr>
        <w:t>запослени</w:t>
      </w:r>
      <w:r w:rsidR="005F56C2" w:rsidRPr="004B22B0">
        <w:rPr>
          <w:lang w:val="sr-Latn-CS"/>
        </w:rPr>
        <w:t xml:space="preserve"> </w:t>
      </w:r>
      <w:r w:rsidRPr="004B22B0">
        <w:rPr>
          <w:spacing w:val="1"/>
          <w:lang w:val="ru-RU"/>
        </w:rPr>
        <w:t>кој</w:t>
      </w:r>
      <w:r w:rsidRPr="004B22B0">
        <w:rPr>
          <w:lang w:val="ru-RU"/>
        </w:rPr>
        <w:t>и</w:t>
      </w:r>
      <w:r w:rsidR="005F56C2" w:rsidRPr="004B22B0">
        <w:rPr>
          <w:lang w:val="sr-Latn-CS"/>
        </w:rPr>
        <w:t xml:space="preserve"> </w:t>
      </w:r>
      <w:r w:rsidRPr="004B22B0">
        <w:rPr>
          <w:lang w:val="ru-RU"/>
        </w:rPr>
        <w:t>их</w:t>
      </w:r>
      <w:r w:rsidR="005F56C2" w:rsidRPr="004B22B0">
        <w:rPr>
          <w:lang w:val="sr-Latn-CS"/>
        </w:rPr>
        <w:t xml:space="preserve"> </w:t>
      </w:r>
      <w:r w:rsidRPr="004B22B0">
        <w:rPr>
          <w:spacing w:val="-1"/>
          <w:w w:val="101"/>
          <w:lang w:val="ru-RU"/>
        </w:rPr>
        <w:t>на</w:t>
      </w:r>
      <w:r w:rsidR="005F56C2" w:rsidRPr="004B22B0">
        <w:rPr>
          <w:spacing w:val="-1"/>
          <w:w w:val="101"/>
          <w:lang w:val="sr-Latn-CS"/>
        </w:rPr>
        <w:t xml:space="preserve"> </w:t>
      </w:r>
      <w:r w:rsidRPr="004B22B0">
        <w:rPr>
          <w:lang w:val="ru-RU"/>
        </w:rPr>
        <w:t>било</w:t>
      </w:r>
      <w:r w:rsidR="005F56C2" w:rsidRPr="004B22B0">
        <w:rPr>
          <w:lang w:val="sr-Latn-CS"/>
        </w:rPr>
        <w:t xml:space="preserve"> </w:t>
      </w:r>
      <w:r w:rsidRPr="004B22B0">
        <w:rPr>
          <w:lang w:val="ru-RU"/>
        </w:rPr>
        <w:t>који</w:t>
      </w:r>
      <w:r w:rsidR="005F56C2" w:rsidRPr="004B22B0">
        <w:rPr>
          <w:lang w:val="sr-Latn-CS"/>
        </w:rPr>
        <w:t xml:space="preserve"> </w:t>
      </w:r>
      <w:r w:rsidRPr="004B22B0">
        <w:rPr>
          <w:spacing w:val="-1"/>
          <w:lang w:val="ru-RU"/>
        </w:rPr>
        <w:t>н</w:t>
      </w:r>
      <w:r w:rsidRPr="004B22B0">
        <w:rPr>
          <w:spacing w:val="1"/>
          <w:lang w:val="ru-RU"/>
        </w:rPr>
        <w:t>а</w:t>
      </w:r>
      <w:r w:rsidRPr="004B22B0">
        <w:rPr>
          <w:lang w:val="ru-RU"/>
        </w:rPr>
        <w:t>чин</w:t>
      </w:r>
      <w:r w:rsidR="005F56C2" w:rsidRPr="004B22B0">
        <w:rPr>
          <w:lang w:val="sr-Latn-CS"/>
        </w:rPr>
        <w:t xml:space="preserve"> </w:t>
      </w:r>
      <w:r w:rsidRPr="004B22B0">
        <w:rPr>
          <w:w w:val="101"/>
          <w:lang w:val="ru-RU"/>
        </w:rPr>
        <w:t>с</w:t>
      </w:r>
      <w:r w:rsidRPr="004B22B0">
        <w:rPr>
          <w:spacing w:val="1"/>
          <w:w w:val="101"/>
          <w:lang w:val="ru-RU"/>
        </w:rPr>
        <w:t>а</w:t>
      </w:r>
      <w:r w:rsidRPr="004B22B0">
        <w:rPr>
          <w:w w:val="101"/>
          <w:lang w:val="ru-RU"/>
        </w:rPr>
        <w:t>зн</w:t>
      </w:r>
      <w:r w:rsidRPr="004B22B0">
        <w:rPr>
          <w:spacing w:val="-2"/>
          <w:w w:val="101"/>
          <w:lang w:val="ru-RU"/>
        </w:rPr>
        <w:t>а</w:t>
      </w:r>
      <w:r w:rsidRPr="004B22B0">
        <w:rPr>
          <w:w w:val="101"/>
          <w:lang w:val="ru-RU"/>
        </w:rPr>
        <w:t>ј</w:t>
      </w:r>
      <w:r w:rsidRPr="004B22B0">
        <w:rPr>
          <w:spacing w:val="1"/>
          <w:w w:val="101"/>
          <w:lang w:val="ru-RU"/>
        </w:rPr>
        <w:t>у</w:t>
      </w:r>
      <w:r w:rsidRPr="004B22B0">
        <w:rPr>
          <w:w w:val="101"/>
          <w:lang w:val="ru-RU"/>
        </w:rPr>
        <w:t>.</w:t>
      </w:r>
    </w:p>
    <w:p w:rsidR="00BF69AB" w:rsidRPr="004B22B0" w:rsidRDefault="00BF69AB" w:rsidP="005F56C2">
      <w:pPr>
        <w:widowControl w:val="0"/>
        <w:autoSpaceDE w:val="0"/>
        <w:autoSpaceDN w:val="0"/>
        <w:adjustRightInd w:val="0"/>
        <w:spacing w:before="4" w:line="242" w:lineRule="auto"/>
        <w:ind w:left="567" w:right="73"/>
        <w:jc w:val="both"/>
        <w:rPr>
          <w:lang w:val="ru-RU"/>
        </w:rPr>
      </w:pPr>
      <w:r w:rsidRPr="004B22B0">
        <w:rPr>
          <w:lang w:val="ru-RU"/>
        </w:rPr>
        <w:t>Об</w:t>
      </w:r>
      <w:r w:rsidRPr="004B22B0">
        <w:rPr>
          <w:spacing w:val="-2"/>
          <w:lang w:val="ru-RU"/>
        </w:rPr>
        <w:t>а</w:t>
      </w:r>
      <w:r w:rsidRPr="004B22B0">
        <w:rPr>
          <w:spacing w:val="1"/>
          <w:lang w:val="ru-RU"/>
        </w:rPr>
        <w:t>в</w:t>
      </w:r>
      <w:r w:rsidRPr="004B22B0">
        <w:rPr>
          <w:lang w:val="ru-RU"/>
        </w:rPr>
        <w:t>еза</w:t>
      </w:r>
      <w:r w:rsidR="005F56C2" w:rsidRPr="004B22B0">
        <w:rPr>
          <w:lang w:val="sr-Latn-CS"/>
        </w:rPr>
        <w:t xml:space="preserve"> </w:t>
      </w:r>
      <w:r w:rsidRPr="004B22B0">
        <w:rPr>
          <w:spacing w:val="-1"/>
          <w:lang w:val="ru-RU"/>
        </w:rPr>
        <w:t>чу</w:t>
      </w:r>
      <w:r w:rsidRPr="004B22B0">
        <w:rPr>
          <w:spacing w:val="1"/>
          <w:lang w:val="ru-RU"/>
        </w:rPr>
        <w:t>в</w:t>
      </w:r>
      <w:r w:rsidRPr="004B22B0">
        <w:rPr>
          <w:lang w:val="ru-RU"/>
        </w:rPr>
        <w:t>ања</w:t>
      </w:r>
      <w:r w:rsidR="005F56C2" w:rsidRPr="004B22B0">
        <w:rPr>
          <w:lang w:val="sr-Latn-CS"/>
        </w:rPr>
        <w:t xml:space="preserve"> </w:t>
      </w:r>
      <w:r w:rsidRPr="004B22B0">
        <w:rPr>
          <w:spacing w:val="1"/>
          <w:lang w:val="sr-Cyrl-CS"/>
        </w:rPr>
        <w:t>пословне</w:t>
      </w:r>
      <w:r w:rsidR="005F56C2" w:rsidRPr="004B22B0">
        <w:rPr>
          <w:spacing w:val="1"/>
          <w:lang w:val="sr-Latn-CS"/>
        </w:rPr>
        <w:t xml:space="preserve"> </w:t>
      </w:r>
      <w:r w:rsidRPr="004B22B0">
        <w:rPr>
          <w:lang w:val="ru-RU"/>
        </w:rPr>
        <w:t>и</w:t>
      </w:r>
      <w:r w:rsidRPr="004B22B0">
        <w:rPr>
          <w:spacing w:val="1"/>
          <w:lang w:val="ru-RU"/>
        </w:rPr>
        <w:t>л</w:t>
      </w:r>
      <w:r w:rsidRPr="004B22B0">
        <w:rPr>
          <w:lang w:val="ru-RU"/>
        </w:rPr>
        <w:t>и</w:t>
      </w:r>
      <w:r w:rsidR="005F56C2" w:rsidRPr="004B22B0">
        <w:rPr>
          <w:lang w:val="sr-Latn-CS"/>
        </w:rPr>
        <w:t xml:space="preserve"> </w:t>
      </w:r>
      <w:r w:rsidRPr="004B22B0">
        <w:rPr>
          <w:lang w:val="ru-RU"/>
        </w:rPr>
        <w:t>друге</w:t>
      </w:r>
      <w:r w:rsidR="005F56C2" w:rsidRPr="004B22B0">
        <w:rPr>
          <w:lang w:val="sr-Latn-CS"/>
        </w:rPr>
        <w:t xml:space="preserve"> </w:t>
      </w:r>
      <w:r w:rsidRPr="004B22B0">
        <w:rPr>
          <w:lang w:val="ru-RU"/>
        </w:rPr>
        <w:t>тајне</w:t>
      </w:r>
      <w:r w:rsidR="005F56C2" w:rsidRPr="004B22B0">
        <w:rPr>
          <w:lang w:val="sr-Latn-CS"/>
        </w:rPr>
        <w:t xml:space="preserve"> </w:t>
      </w:r>
      <w:r w:rsidRPr="004B22B0">
        <w:rPr>
          <w:lang w:val="ru-RU"/>
        </w:rPr>
        <w:t>тр</w:t>
      </w:r>
      <w:r w:rsidRPr="004B22B0">
        <w:rPr>
          <w:spacing w:val="-2"/>
          <w:lang w:val="ru-RU"/>
        </w:rPr>
        <w:t>а</w:t>
      </w:r>
      <w:r w:rsidRPr="004B22B0">
        <w:rPr>
          <w:spacing w:val="1"/>
          <w:lang w:val="ru-RU"/>
        </w:rPr>
        <w:t>ј</w:t>
      </w:r>
      <w:r w:rsidRPr="004B22B0">
        <w:rPr>
          <w:lang w:val="ru-RU"/>
        </w:rPr>
        <w:t>е</w:t>
      </w:r>
      <w:r w:rsidR="005F56C2" w:rsidRPr="004B22B0">
        <w:rPr>
          <w:lang w:val="sr-Latn-CS"/>
        </w:rPr>
        <w:t xml:space="preserve"> </w:t>
      </w:r>
      <w:r w:rsidRPr="004B22B0">
        <w:rPr>
          <w:lang w:val="ru-RU"/>
        </w:rPr>
        <w:t>и</w:t>
      </w:r>
      <w:r w:rsidR="005F56C2" w:rsidRPr="004B22B0">
        <w:rPr>
          <w:lang w:val="sr-Latn-CS"/>
        </w:rPr>
        <w:t xml:space="preserve"> </w:t>
      </w:r>
      <w:r w:rsidRPr="004B22B0">
        <w:rPr>
          <w:lang w:val="ru-RU"/>
        </w:rPr>
        <w:t>по</w:t>
      </w:r>
      <w:r w:rsidR="005F56C2" w:rsidRPr="004B22B0">
        <w:rPr>
          <w:lang w:val="sr-Latn-CS"/>
        </w:rPr>
        <w:t xml:space="preserve"> </w:t>
      </w:r>
      <w:r w:rsidRPr="004B22B0">
        <w:rPr>
          <w:lang w:val="ru-RU"/>
        </w:rPr>
        <w:t>пре</w:t>
      </w:r>
      <w:r w:rsidRPr="004B22B0">
        <w:rPr>
          <w:spacing w:val="-2"/>
          <w:lang w:val="ru-RU"/>
        </w:rPr>
        <w:t>с</w:t>
      </w:r>
      <w:r w:rsidRPr="004B22B0">
        <w:rPr>
          <w:lang w:val="ru-RU"/>
        </w:rPr>
        <w:t>танку</w:t>
      </w:r>
      <w:r w:rsidR="005F56C2" w:rsidRPr="004B22B0">
        <w:rPr>
          <w:lang w:val="sr-Latn-CS"/>
        </w:rPr>
        <w:t xml:space="preserve"> </w:t>
      </w:r>
      <w:r w:rsidRPr="004B22B0">
        <w:rPr>
          <w:spacing w:val="2"/>
          <w:lang w:val="ru-RU"/>
        </w:rPr>
        <w:t>р</w:t>
      </w:r>
      <w:r w:rsidRPr="004B22B0">
        <w:rPr>
          <w:spacing w:val="-2"/>
          <w:lang w:val="ru-RU"/>
        </w:rPr>
        <w:t>а</w:t>
      </w:r>
      <w:r w:rsidRPr="004B22B0">
        <w:rPr>
          <w:lang w:val="ru-RU"/>
        </w:rPr>
        <w:t>дн</w:t>
      </w:r>
      <w:r w:rsidRPr="004B22B0">
        <w:rPr>
          <w:spacing w:val="1"/>
          <w:lang w:val="ru-RU"/>
        </w:rPr>
        <w:t>о</w:t>
      </w:r>
      <w:r w:rsidRPr="004B22B0">
        <w:rPr>
          <w:lang w:val="ru-RU"/>
        </w:rPr>
        <w:t>г</w:t>
      </w:r>
      <w:r w:rsidR="005F56C2" w:rsidRPr="004B22B0">
        <w:rPr>
          <w:lang w:val="sr-Latn-CS"/>
        </w:rPr>
        <w:t xml:space="preserve"> </w:t>
      </w:r>
      <w:r w:rsidRPr="004B22B0">
        <w:rPr>
          <w:spacing w:val="-1"/>
          <w:lang w:val="ru-RU"/>
        </w:rPr>
        <w:t>одн</w:t>
      </w:r>
      <w:r w:rsidRPr="004B22B0">
        <w:rPr>
          <w:spacing w:val="2"/>
          <w:lang w:val="ru-RU"/>
        </w:rPr>
        <w:t>о</w:t>
      </w:r>
      <w:r w:rsidRPr="004B22B0">
        <w:rPr>
          <w:spacing w:val="-1"/>
          <w:lang w:val="ru-RU"/>
        </w:rPr>
        <w:t>са</w:t>
      </w:r>
      <w:r w:rsidR="005F56C2" w:rsidRPr="004B22B0">
        <w:rPr>
          <w:spacing w:val="-1"/>
          <w:lang w:val="sr-Latn-CS"/>
        </w:rPr>
        <w:t xml:space="preserve"> </w:t>
      </w:r>
      <w:r w:rsidRPr="004B22B0">
        <w:rPr>
          <w:lang w:val="ru-RU"/>
        </w:rPr>
        <w:t>у</w:t>
      </w:r>
      <w:r w:rsidR="005F56C2" w:rsidRPr="004B22B0">
        <w:rPr>
          <w:lang w:val="sr-Latn-CS"/>
        </w:rPr>
        <w:t xml:space="preserve"> </w:t>
      </w:r>
      <w:r w:rsidRPr="004B22B0">
        <w:rPr>
          <w:w w:val="101"/>
          <w:lang w:val="ru-RU"/>
        </w:rPr>
        <w:t>Центр</w:t>
      </w:r>
      <w:r w:rsidRPr="004B22B0">
        <w:rPr>
          <w:spacing w:val="1"/>
          <w:w w:val="101"/>
          <w:lang w:val="ru-RU"/>
        </w:rPr>
        <w:t>у</w:t>
      </w:r>
      <w:r w:rsidRPr="004B22B0">
        <w:rPr>
          <w:w w:val="101"/>
          <w:lang w:val="ru-RU"/>
        </w:rPr>
        <w:t>.</w:t>
      </w:r>
    </w:p>
    <w:p w:rsidR="00131A53" w:rsidRDefault="00131A53" w:rsidP="00BF69AB">
      <w:pPr>
        <w:widowControl w:val="0"/>
        <w:ind w:left="567"/>
        <w:jc w:val="both"/>
        <w:rPr>
          <w:color w:val="FF0000"/>
          <w:lang w:val="ru-RU"/>
        </w:rPr>
      </w:pPr>
    </w:p>
    <w:p w:rsidR="00817126" w:rsidRDefault="008A52A9" w:rsidP="00BF69AB">
      <w:pPr>
        <w:pStyle w:val="normaluvuceni"/>
        <w:widowControl w:val="0"/>
        <w:spacing w:before="0" w:beforeAutospacing="0" w:after="0" w:afterAutospacing="0"/>
        <w:ind w:left="0" w:firstLine="567"/>
        <w:jc w:val="both"/>
        <w:rPr>
          <w:rFonts w:ascii="Times New Roman" w:hAnsi="Times New Roman" w:cs="Times New Roman"/>
          <w:b/>
          <w:sz w:val="24"/>
          <w:szCs w:val="24"/>
          <w:lang w:val="sr-Cyrl-CS"/>
        </w:rPr>
      </w:pPr>
      <w:r w:rsidRPr="00817126">
        <w:rPr>
          <w:rFonts w:ascii="Times New Roman" w:hAnsi="Times New Roman" w:cs="Times New Roman"/>
          <w:b/>
          <w:sz w:val="24"/>
          <w:szCs w:val="24"/>
          <w:lang w:val="sr-Cyrl-CS"/>
        </w:rPr>
        <w:t>ОБАВЕЗНИ ПОДАЦИ О ЦЕНТРУ ЗА СОЦИЈА</w:t>
      </w:r>
      <w:r w:rsidR="00EB7119" w:rsidRPr="00817126">
        <w:rPr>
          <w:rFonts w:ascii="Times New Roman" w:hAnsi="Times New Roman" w:cs="Times New Roman"/>
          <w:b/>
          <w:sz w:val="24"/>
          <w:szCs w:val="24"/>
          <w:lang w:val="sr-Cyrl-CS"/>
        </w:rPr>
        <w:t>Л</w:t>
      </w:r>
      <w:r w:rsidRPr="00817126">
        <w:rPr>
          <w:rFonts w:ascii="Times New Roman" w:hAnsi="Times New Roman" w:cs="Times New Roman"/>
          <w:b/>
          <w:sz w:val="24"/>
          <w:szCs w:val="24"/>
          <w:lang w:val="sr-Cyrl-CS"/>
        </w:rPr>
        <w:t>НИ РАД</w:t>
      </w:r>
    </w:p>
    <w:p w:rsidR="00EB7119" w:rsidRPr="00860952" w:rsidRDefault="00EB7119"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b/>
          <w:sz w:val="24"/>
          <w:szCs w:val="24"/>
          <w:lang w:val="sr-Cyrl-CS"/>
        </w:rPr>
      </w:pPr>
      <w:r w:rsidRPr="00860952">
        <w:rPr>
          <w:rFonts w:ascii="Times New Roman" w:hAnsi="Times New Roman" w:cs="Times New Roman"/>
          <w:b/>
          <w:sz w:val="24"/>
          <w:szCs w:val="24"/>
          <w:lang w:val="ru-RU"/>
        </w:rPr>
        <w:t>П</w:t>
      </w:r>
      <w:r w:rsidR="008A52A9" w:rsidRPr="00860952">
        <w:rPr>
          <w:rFonts w:ascii="Times New Roman" w:hAnsi="Times New Roman" w:cs="Times New Roman"/>
          <w:b/>
          <w:sz w:val="24"/>
          <w:szCs w:val="24"/>
          <w:lang w:val="ru-RU"/>
        </w:rPr>
        <w:t>орески идентификациони број</w:t>
      </w:r>
      <w:r w:rsidRPr="00860952">
        <w:rPr>
          <w:rFonts w:ascii="Times New Roman" w:hAnsi="Times New Roman" w:cs="Times New Roman"/>
          <w:b/>
          <w:sz w:val="24"/>
          <w:szCs w:val="24"/>
          <w:lang w:val="ru-RU"/>
        </w:rPr>
        <w:t xml:space="preserve"> Ц</w:t>
      </w:r>
      <w:r w:rsidR="00214DF2" w:rsidRPr="00860952">
        <w:rPr>
          <w:rFonts w:ascii="Times New Roman" w:hAnsi="Times New Roman" w:cs="Times New Roman"/>
          <w:b/>
          <w:sz w:val="24"/>
          <w:szCs w:val="24"/>
          <w:lang w:val="ru-RU"/>
        </w:rPr>
        <w:t>ентра за социјални рад</w:t>
      </w:r>
      <w:r w:rsidRPr="00860952">
        <w:rPr>
          <w:rFonts w:ascii="Times New Roman" w:hAnsi="Times New Roman" w:cs="Times New Roman"/>
          <w:b/>
          <w:sz w:val="24"/>
          <w:szCs w:val="24"/>
          <w:lang w:val="ru-RU"/>
        </w:rPr>
        <w:t xml:space="preserve"> је</w:t>
      </w:r>
      <w:r w:rsidR="0046432B" w:rsidRPr="00860952">
        <w:rPr>
          <w:rFonts w:ascii="Times New Roman" w:hAnsi="Times New Roman" w:cs="Times New Roman"/>
          <w:b/>
          <w:sz w:val="24"/>
          <w:szCs w:val="24"/>
          <w:lang w:val="ru-RU"/>
        </w:rPr>
        <w:t>:</w:t>
      </w:r>
      <w:r w:rsidR="00B00CCF" w:rsidRPr="00860952">
        <w:rPr>
          <w:rFonts w:ascii="Times New Roman" w:hAnsi="Times New Roman" w:cs="Times New Roman"/>
          <w:sz w:val="24"/>
          <w:szCs w:val="24"/>
          <w:lang w:val="ru-RU"/>
        </w:rPr>
        <w:t>10032028</w:t>
      </w:r>
      <w:r w:rsidR="008A52A9" w:rsidRPr="00860952">
        <w:rPr>
          <w:rFonts w:ascii="Times New Roman" w:hAnsi="Times New Roman" w:cs="Times New Roman"/>
          <w:sz w:val="24"/>
          <w:szCs w:val="24"/>
          <w:lang w:val="ru-RU"/>
        </w:rPr>
        <w:t>;</w:t>
      </w:r>
    </w:p>
    <w:p w:rsidR="00214DF2" w:rsidRPr="00860952" w:rsidRDefault="00EB7119"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Р</w:t>
      </w:r>
      <w:r w:rsidR="008A52A9" w:rsidRPr="00860952">
        <w:rPr>
          <w:rFonts w:ascii="Times New Roman" w:hAnsi="Times New Roman" w:cs="Times New Roman"/>
          <w:b/>
          <w:sz w:val="24"/>
          <w:szCs w:val="24"/>
          <w:lang w:val="ru-RU"/>
        </w:rPr>
        <w:t xml:space="preserve">адно време </w:t>
      </w:r>
      <w:r w:rsidRPr="00860952">
        <w:rPr>
          <w:rFonts w:ascii="Times New Roman" w:hAnsi="Times New Roman" w:cs="Times New Roman"/>
          <w:b/>
          <w:sz w:val="24"/>
          <w:szCs w:val="24"/>
          <w:lang w:val="ru-RU"/>
        </w:rPr>
        <w:t xml:space="preserve">ЦСР-а је од </w:t>
      </w:r>
      <w:r w:rsidR="00131A53" w:rsidRPr="00860952">
        <w:rPr>
          <w:rFonts w:ascii="Times New Roman" w:hAnsi="Times New Roman" w:cs="Times New Roman"/>
          <w:b/>
          <w:sz w:val="24"/>
          <w:szCs w:val="24"/>
          <w:lang w:val="ru-RU"/>
        </w:rPr>
        <w:t>07,</w:t>
      </w:r>
      <w:r w:rsidR="00B00CCF" w:rsidRPr="00860952">
        <w:rPr>
          <w:rFonts w:ascii="Times New Roman" w:hAnsi="Times New Roman" w:cs="Times New Roman"/>
          <w:b/>
          <w:sz w:val="24"/>
          <w:szCs w:val="24"/>
          <w:lang w:val="ru-RU"/>
        </w:rPr>
        <w:t>30</w:t>
      </w:r>
      <w:r w:rsidRPr="00860952">
        <w:rPr>
          <w:rFonts w:ascii="Times New Roman" w:hAnsi="Times New Roman" w:cs="Times New Roman"/>
          <w:b/>
          <w:sz w:val="24"/>
          <w:szCs w:val="24"/>
          <w:lang w:val="sr-Cyrl-CS"/>
        </w:rPr>
        <w:t xml:space="preserve"> до </w:t>
      </w:r>
      <w:r w:rsidR="00B00CCF" w:rsidRPr="00860952">
        <w:rPr>
          <w:rFonts w:ascii="Times New Roman" w:hAnsi="Times New Roman" w:cs="Times New Roman"/>
          <w:b/>
          <w:sz w:val="24"/>
          <w:szCs w:val="24"/>
          <w:lang w:val="sr-Cyrl-CS"/>
        </w:rPr>
        <w:t>15,00</w:t>
      </w:r>
      <w:r w:rsidRPr="00860952">
        <w:rPr>
          <w:rFonts w:ascii="Times New Roman" w:hAnsi="Times New Roman" w:cs="Times New Roman"/>
          <w:b/>
          <w:sz w:val="24"/>
          <w:szCs w:val="24"/>
          <w:lang w:val="sr-Cyrl-CS"/>
        </w:rPr>
        <w:t xml:space="preserve"> часова сваког радног дана</w:t>
      </w:r>
      <w:r w:rsidRPr="00860952">
        <w:rPr>
          <w:rFonts w:ascii="Times New Roman" w:hAnsi="Times New Roman" w:cs="Times New Roman"/>
          <w:sz w:val="24"/>
          <w:szCs w:val="24"/>
          <w:lang w:val="sr-Cyrl-CS"/>
        </w:rPr>
        <w:t xml:space="preserve"> ( радна недеља траје 5 радних дана у складу са Законом о раду).</w:t>
      </w:r>
    </w:p>
    <w:p w:rsidR="00214DF2" w:rsidRPr="00860952" w:rsidRDefault="00214DF2"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lastRenderedPageBreak/>
        <w:t>А</w:t>
      </w:r>
      <w:r w:rsidR="008A52A9" w:rsidRPr="00860952">
        <w:rPr>
          <w:rFonts w:ascii="Times New Roman" w:hAnsi="Times New Roman" w:cs="Times New Roman"/>
          <w:b/>
          <w:sz w:val="24"/>
          <w:szCs w:val="24"/>
          <w:lang w:val="ru-RU"/>
        </w:rPr>
        <w:t>дреса</w:t>
      </w:r>
      <w:r w:rsidR="00EB7119" w:rsidRPr="00860952">
        <w:rPr>
          <w:rFonts w:ascii="Times New Roman" w:hAnsi="Times New Roman" w:cs="Times New Roman"/>
          <w:b/>
          <w:sz w:val="24"/>
          <w:szCs w:val="24"/>
          <w:lang w:val="ru-RU"/>
        </w:rPr>
        <w:t xml:space="preserve"> Ц</w:t>
      </w:r>
      <w:r w:rsidRPr="00860952">
        <w:rPr>
          <w:rFonts w:ascii="Times New Roman" w:hAnsi="Times New Roman" w:cs="Times New Roman"/>
          <w:b/>
          <w:sz w:val="24"/>
          <w:szCs w:val="24"/>
          <w:lang w:val="ru-RU"/>
        </w:rPr>
        <w:t>ентра за социјални рад:</w:t>
      </w:r>
      <w:r w:rsidR="002320BA" w:rsidRPr="00860952">
        <w:rPr>
          <w:rFonts w:ascii="Times New Roman" w:hAnsi="Times New Roman" w:cs="Times New Roman"/>
          <w:sz w:val="24"/>
          <w:szCs w:val="24"/>
          <w:lang w:val="ru-RU"/>
        </w:rPr>
        <w:t>Ул</w:t>
      </w:r>
      <w:r w:rsidRPr="00860952">
        <w:rPr>
          <w:rFonts w:ascii="Times New Roman" w:hAnsi="Times New Roman" w:cs="Times New Roman"/>
          <w:sz w:val="24"/>
          <w:szCs w:val="24"/>
          <w:lang w:val="ru-RU"/>
        </w:rPr>
        <w:t>ица</w:t>
      </w:r>
      <w:r w:rsidR="002320BA" w:rsidRPr="00860952">
        <w:rPr>
          <w:rFonts w:ascii="Times New Roman" w:hAnsi="Times New Roman" w:cs="Times New Roman"/>
          <w:sz w:val="24"/>
          <w:szCs w:val="24"/>
          <w:lang w:val="ru-RU"/>
        </w:rPr>
        <w:t xml:space="preserve"> Мајке Југовића 46, 37000 Крушевац, </w:t>
      </w:r>
    </w:p>
    <w:p w:rsidR="00214DF2" w:rsidRPr="00860952" w:rsidRDefault="00214DF2"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Е</w:t>
      </w:r>
      <w:r w:rsidR="002320BA" w:rsidRPr="00860952">
        <w:rPr>
          <w:rFonts w:ascii="Times New Roman" w:hAnsi="Times New Roman" w:cs="Times New Roman"/>
          <w:b/>
          <w:sz w:val="24"/>
          <w:szCs w:val="24"/>
          <w:lang w:val="ru-RU"/>
        </w:rPr>
        <w:t>-</w:t>
      </w:r>
      <w:r w:rsidR="002320BA" w:rsidRPr="00860952">
        <w:rPr>
          <w:rFonts w:ascii="Times New Roman" w:hAnsi="Times New Roman" w:cs="Times New Roman"/>
          <w:b/>
          <w:sz w:val="24"/>
          <w:szCs w:val="24"/>
        </w:rPr>
        <w:t>mail</w:t>
      </w:r>
      <w:r w:rsidR="002320BA" w:rsidRPr="00860952">
        <w:rPr>
          <w:rFonts w:ascii="Times New Roman" w:hAnsi="Times New Roman" w:cs="Times New Roman"/>
          <w:sz w:val="24"/>
          <w:szCs w:val="24"/>
          <w:lang w:val="sr-Cyrl-CS"/>
        </w:rPr>
        <w:t xml:space="preserve">: </w:t>
      </w:r>
      <w:hyperlink r:id="rId16" w:history="1">
        <w:r w:rsidR="00860952" w:rsidRPr="00860952">
          <w:rPr>
            <w:rStyle w:val="Hyperlink"/>
            <w:rFonts w:ascii="Times New Roman" w:hAnsi="Times New Roman" w:cs="Times New Roman"/>
            <w:sz w:val="24"/>
            <w:szCs w:val="24"/>
            <w:shd w:val="clear" w:color="auto" w:fill="FFFFFF"/>
          </w:rPr>
          <w:t>krusevac</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csr</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minrzs</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gov</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rs</w:t>
        </w:r>
      </w:hyperlink>
      <w:r w:rsidR="00860952" w:rsidRPr="00860952">
        <w:rPr>
          <w:rFonts w:ascii="Times New Roman" w:hAnsi="Times New Roman" w:cs="Times New Roman"/>
          <w:sz w:val="24"/>
          <w:szCs w:val="24"/>
          <w:shd w:val="clear" w:color="auto" w:fill="FFFFFF"/>
          <w:lang w:val="sr-Cyrl-CS"/>
        </w:rPr>
        <w:t xml:space="preserve">  </w:t>
      </w:r>
    </w:p>
    <w:p w:rsidR="007631EF" w:rsidRPr="00860952" w:rsidRDefault="00EB7119"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К</w:t>
      </w:r>
      <w:r w:rsidR="008A52A9" w:rsidRPr="00860952">
        <w:rPr>
          <w:rFonts w:ascii="Times New Roman" w:hAnsi="Times New Roman" w:cs="Times New Roman"/>
          <w:b/>
          <w:sz w:val="24"/>
          <w:szCs w:val="24"/>
          <w:lang w:val="ru-RU"/>
        </w:rPr>
        <w:t xml:space="preserve">онтакт телефони </w:t>
      </w:r>
      <w:r w:rsidRPr="00860952">
        <w:rPr>
          <w:rFonts w:ascii="Times New Roman" w:hAnsi="Times New Roman" w:cs="Times New Roman"/>
          <w:b/>
          <w:sz w:val="24"/>
          <w:szCs w:val="24"/>
          <w:lang w:val="ru-RU"/>
        </w:rPr>
        <w:t>Ц</w:t>
      </w:r>
      <w:r w:rsidR="00214DF2" w:rsidRPr="00860952">
        <w:rPr>
          <w:rFonts w:ascii="Times New Roman" w:hAnsi="Times New Roman" w:cs="Times New Roman"/>
          <w:b/>
          <w:sz w:val="24"/>
          <w:szCs w:val="24"/>
          <w:lang w:val="ru-RU"/>
        </w:rPr>
        <w:t>ен</w:t>
      </w:r>
      <w:r w:rsidR="00D3221E">
        <w:rPr>
          <w:rFonts w:ascii="Times New Roman" w:hAnsi="Times New Roman" w:cs="Times New Roman"/>
          <w:b/>
          <w:sz w:val="24"/>
          <w:szCs w:val="24"/>
        </w:rPr>
        <w:t>т</w:t>
      </w:r>
      <w:r w:rsidR="00214DF2" w:rsidRPr="00860952">
        <w:rPr>
          <w:rFonts w:ascii="Times New Roman" w:hAnsi="Times New Roman" w:cs="Times New Roman"/>
          <w:b/>
          <w:sz w:val="24"/>
          <w:szCs w:val="24"/>
          <w:lang w:val="ru-RU"/>
        </w:rPr>
        <w:t>ра за социјални рад</w:t>
      </w:r>
      <w:r w:rsidR="008A52A9" w:rsidRPr="00860952">
        <w:rPr>
          <w:rFonts w:ascii="Times New Roman" w:hAnsi="Times New Roman" w:cs="Times New Roman"/>
          <w:b/>
          <w:sz w:val="24"/>
          <w:szCs w:val="24"/>
          <w:lang w:val="ru-RU"/>
        </w:rPr>
        <w:t xml:space="preserve"> и организационих јединица</w:t>
      </w:r>
      <w:r w:rsidR="002320BA" w:rsidRPr="00860952">
        <w:rPr>
          <w:rFonts w:ascii="Times New Roman" w:hAnsi="Times New Roman" w:cs="Times New Roman"/>
          <w:sz w:val="24"/>
          <w:szCs w:val="24"/>
          <w:lang w:val="ru-RU"/>
        </w:rPr>
        <w:t>:</w:t>
      </w:r>
    </w:p>
    <w:p w:rsidR="00214DF2" w:rsidRPr="00860952" w:rsidRDefault="007631EF" w:rsidP="007631EF">
      <w:pPr>
        <w:pStyle w:val="normaluvuceni"/>
        <w:widowControl w:val="0"/>
        <w:spacing w:before="0" w:beforeAutospacing="0" w:after="0" w:afterAutospacing="0"/>
        <w:ind w:left="360"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 xml:space="preserve">             </w:t>
      </w:r>
      <w:r w:rsidR="002320BA" w:rsidRPr="00860952">
        <w:rPr>
          <w:rFonts w:ascii="Times New Roman" w:hAnsi="Times New Roman" w:cs="Times New Roman"/>
          <w:sz w:val="24"/>
          <w:szCs w:val="24"/>
          <w:lang w:val="ru-RU"/>
        </w:rPr>
        <w:t xml:space="preserve"> </w:t>
      </w:r>
      <w:r w:rsidRPr="00860952">
        <w:rPr>
          <w:rFonts w:ascii="Times New Roman" w:hAnsi="Times New Roman" w:cs="Times New Roman"/>
          <w:sz w:val="24"/>
          <w:szCs w:val="24"/>
          <w:lang w:val="ru-RU"/>
        </w:rPr>
        <w:t>Ц</w:t>
      </w:r>
      <w:r w:rsidR="002320BA" w:rsidRPr="00860952">
        <w:rPr>
          <w:rFonts w:ascii="Times New Roman" w:hAnsi="Times New Roman" w:cs="Times New Roman"/>
          <w:sz w:val="24"/>
          <w:szCs w:val="24"/>
          <w:lang w:val="ru-RU"/>
        </w:rPr>
        <w:t>ентрала</w:t>
      </w:r>
      <w:r w:rsidRPr="00860952">
        <w:rPr>
          <w:rFonts w:ascii="Times New Roman" w:hAnsi="Times New Roman" w:cs="Times New Roman"/>
          <w:sz w:val="24"/>
          <w:szCs w:val="24"/>
          <w:lang w:val="ru-RU"/>
        </w:rPr>
        <w:t xml:space="preserve"> </w:t>
      </w:r>
      <w:r w:rsidR="002320BA" w:rsidRPr="00860952">
        <w:rPr>
          <w:rFonts w:ascii="Times New Roman" w:hAnsi="Times New Roman" w:cs="Times New Roman"/>
          <w:sz w:val="24"/>
          <w:szCs w:val="24"/>
          <w:lang w:val="ru-RU"/>
        </w:rPr>
        <w:t>037</w:t>
      </w:r>
      <w:r w:rsidR="00635D3D" w:rsidRPr="00860952">
        <w:rPr>
          <w:rFonts w:ascii="Times New Roman" w:hAnsi="Times New Roman" w:cs="Times New Roman"/>
          <w:sz w:val="24"/>
          <w:szCs w:val="24"/>
          <w:lang w:val="ru-RU"/>
        </w:rPr>
        <w:t>/</w:t>
      </w:r>
      <w:r w:rsidR="00D3221E">
        <w:rPr>
          <w:rFonts w:ascii="Times New Roman" w:hAnsi="Times New Roman" w:cs="Times New Roman"/>
          <w:sz w:val="24"/>
          <w:szCs w:val="24"/>
          <w:lang w:val="ru-RU"/>
        </w:rPr>
        <w:t>416 980</w:t>
      </w:r>
      <w:r w:rsidR="0046432B" w:rsidRPr="00860952">
        <w:rPr>
          <w:rFonts w:ascii="Times New Roman" w:hAnsi="Times New Roman" w:cs="Times New Roman"/>
          <w:sz w:val="24"/>
          <w:szCs w:val="24"/>
          <w:lang w:val="ru-RU"/>
        </w:rPr>
        <w:t xml:space="preserve">, </w:t>
      </w:r>
      <w:r w:rsidR="002320BA" w:rsidRPr="00860952">
        <w:rPr>
          <w:rFonts w:ascii="Times New Roman" w:hAnsi="Times New Roman" w:cs="Times New Roman"/>
          <w:sz w:val="24"/>
          <w:szCs w:val="24"/>
          <w:lang w:val="ru-RU"/>
        </w:rPr>
        <w:t xml:space="preserve">факс </w:t>
      </w:r>
      <w:r w:rsidR="00D3221E">
        <w:rPr>
          <w:rFonts w:ascii="Times New Roman" w:hAnsi="Times New Roman" w:cs="Times New Roman"/>
          <w:sz w:val="24"/>
          <w:szCs w:val="24"/>
          <w:lang w:val="ru-RU"/>
        </w:rPr>
        <w:t>037/416 988</w:t>
      </w:r>
      <w:r w:rsidR="00EB7119" w:rsidRPr="00860952">
        <w:rPr>
          <w:rFonts w:ascii="Times New Roman" w:hAnsi="Times New Roman" w:cs="Times New Roman"/>
          <w:sz w:val="24"/>
          <w:szCs w:val="24"/>
          <w:lang w:val="ru-RU"/>
        </w:rPr>
        <w:t xml:space="preserve">. </w:t>
      </w:r>
    </w:p>
    <w:p w:rsidR="008A52A9" w:rsidRPr="00860952" w:rsidRDefault="00214DF2" w:rsidP="00D05E81">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Т</w:t>
      </w:r>
      <w:r w:rsidR="00EB7119" w:rsidRPr="00860952">
        <w:rPr>
          <w:rFonts w:ascii="Times New Roman" w:hAnsi="Times New Roman" w:cs="Times New Roman"/>
          <w:b/>
          <w:sz w:val="24"/>
          <w:szCs w:val="24"/>
          <w:lang w:val="ru-RU"/>
        </w:rPr>
        <w:t>елефон с</w:t>
      </w:r>
      <w:r w:rsidR="008A52A9" w:rsidRPr="00860952">
        <w:rPr>
          <w:rFonts w:ascii="Times New Roman" w:hAnsi="Times New Roman" w:cs="Times New Roman"/>
          <w:b/>
          <w:sz w:val="24"/>
          <w:szCs w:val="24"/>
          <w:lang w:val="ru-RU"/>
        </w:rPr>
        <w:t>лужбеника овлашћен</w:t>
      </w:r>
      <w:r w:rsidR="00EB7119" w:rsidRPr="00860952">
        <w:rPr>
          <w:rFonts w:ascii="Times New Roman" w:hAnsi="Times New Roman" w:cs="Times New Roman"/>
          <w:b/>
          <w:sz w:val="24"/>
          <w:szCs w:val="24"/>
          <w:lang w:val="ru-RU"/>
        </w:rPr>
        <w:t>ог</w:t>
      </w:r>
      <w:r w:rsidR="008A52A9" w:rsidRPr="00860952">
        <w:rPr>
          <w:rFonts w:ascii="Times New Roman" w:hAnsi="Times New Roman" w:cs="Times New Roman"/>
          <w:b/>
          <w:sz w:val="24"/>
          <w:szCs w:val="24"/>
          <w:lang w:val="ru-RU"/>
        </w:rPr>
        <w:t xml:space="preserve"> за поступање по захтевима за приступ информацијама</w:t>
      </w:r>
      <w:r w:rsidR="00D3221E">
        <w:rPr>
          <w:rFonts w:ascii="Times New Roman" w:hAnsi="Times New Roman" w:cs="Times New Roman"/>
          <w:b/>
          <w:sz w:val="24"/>
          <w:szCs w:val="24"/>
          <w:lang w:val="ru-RU"/>
        </w:rPr>
        <w:t>: Бојан Ђурђевић</w:t>
      </w:r>
      <w:r w:rsidRPr="00860952">
        <w:rPr>
          <w:rFonts w:ascii="Times New Roman" w:hAnsi="Times New Roman" w:cs="Times New Roman"/>
          <w:b/>
          <w:sz w:val="24"/>
          <w:szCs w:val="24"/>
          <w:lang w:val="ru-RU"/>
        </w:rPr>
        <w:t xml:space="preserve">, </w:t>
      </w:r>
      <w:r w:rsidR="00860952" w:rsidRPr="00860952">
        <w:rPr>
          <w:rFonts w:ascii="Times New Roman" w:hAnsi="Times New Roman" w:cs="Times New Roman"/>
          <w:sz w:val="24"/>
          <w:szCs w:val="24"/>
          <w:lang w:val="ru-RU"/>
        </w:rPr>
        <w:t>037/416 980</w:t>
      </w:r>
      <w:r w:rsidR="00635D3D" w:rsidRPr="00860952">
        <w:rPr>
          <w:rFonts w:ascii="Times New Roman" w:hAnsi="Times New Roman" w:cs="Times New Roman"/>
          <w:sz w:val="24"/>
          <w:szCs w:val="24"/>
          <w:lang w:val="ru-RU"/>
        </w:rPr>
        <w:t xml:space="preserve"> локал 129</w:t>
      </w:r>
      <w:r w:rsidRPr="00860952">
        <w:rPr>
          <w:rFonts w:ascii="Times New Roman" w:hAnsi="Times New Roman" w:cs="Times New Roman"/>
          <w:sz w:val="24"/>
          <w:szCs w:val="24"/>
          <w:lang w:val="ru-RU"/>
        </w:rPr>
        <w:t xml:space="preserve">, </w:t>
      </w:r>
    </w:p>
    <w:p w:rsidR="00860952" w:rsidRPr="00860952" w:rsidRDefault="00214DF2" w:rsidP="00860952">
      <w:pPr>
        <w:pStyle w:val="normaluvuceni"/>
        <w:widowControl w:val="0"/>
        <w:numPr>
          <w:ilvl w:val="0"/>
          <w:numId w:val="13"/>
        </w:numPr>
        <w:spacing w:before="0" w:beforeAutospacing="0" w:after="0" w:afterAutospacing="0"/>
        <w:ind w:left="567" w:firstLine="0"/>
        <w:jc w:val="both"/>
        <w:rPr>
          <w:rFonts w:ascii="Times New Roman" w:hAnsi="Times New Roman" w:cs="Times New Roman"/>
          <w:sz w:val="24"/>
          <w:szCs w:val="24"/>
          <w:lang w:val="ru-RU"/>
        </w:rPr>
      </w:pPr>
      <w:r w:rsidRPr="00860952">
        <w:rPr>
          <w:rFonts w:ascii="Times New Roman" w:hAnsi="Times New Roman" w:cs="Times New Roman"/>
          <w:b/>
          <w:sz w:val="24"/>
          <w:szCs w:val="24"/>
          <w:lang w:val="ru-RU"/>
        </w:rPr>
        <w:t>Контакт подаци лица која су овлашћена за сарадњу са новинарима и јавним гласилима</w:t>
      </w:r>
      <w:r w:rsidRPr="00860952">
        <w:rPr>
          <w:rFonts w:ascii="Times New Roman" w:hAnsi="Times New Roman" w:cs="Times New Roman"/>
          <w:sz w:val="24"/>
          <w:szCs w:val="24"/>
          <w:lang w:val="ru-RU"/>
        </w:rPr>
        <w:t xml:space="preserve">: </w:t>
      </w:r>
      <w:r w:rsidR="00263B25">
        <w:rPr>
          <w:rFonts w:ascii="Times New Roman" w:hAnsi="Times New Roman" w:cs="Times New Roman"/>
          <w:sz w:val="24"/>
          <w:szCs w:val="24"/>
          <w:lang w:val="ru-RU"/>
        </w:rPr>
        <w:t>Јована Дуњић</w:t>
      </w:r>
      <w:r w:rsidRPr="00860952">
        <w:rPr>
          <w:rFonts w:ascii="Times New Roman" w:hAnsi="Times New Roman" w:cs="Times New Roman"/>
          <w:sz w:val="24"/>
          <w:szCs w:val="24"/>
          <w:lang w:val="ru-RU"/>
        </w:rPr>
        <w:t>,037/416 980,</w:t>
      </w:r>
      <w:r w:rsidRPr="00860952">
        <w:rPr>
          <w:rFonts w:ascii="Times New Roman" w:hAnsi="Times New Roman" w:cs="Times New Roman"/>
          <w:sz w:val="24"/>
          <w:szCs w:val="24"/>
          <w:lang w:val="sr-Cyrl-CS"/>
        </w:rPr>
        <w:t xml:space="preserve"> </w:t>
      </w:r>
      <w:hyperlink r:id="rId17" w:history="1">
        <w:r w:rsidR="00860952" w:rsidRPr="00860952">
          <w:rPr>
            <w:rStyle w:val="Hyperlink"/>
            <w:rFonts w:ascii="Times New Roman" w:hAnsi="Times New Roman" w:cs="Times New Roman"/>
            <w:sz w:val="24"/>
            <w:szCs w:val="24"/>
            <w:shd w:val="clear" w:color="auto" w:fill="FFFFFF"/>
          </w:rPr>
          <w:t>krusevac</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csr</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minrzs</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gov</w:t>
        </w:r>
        <w:r w:rsidR="00860952" w:rsidRPr="00860952">
          <w:rPr>
            <w:rStyle w:val="Hyperlink"/>
            <w:rFonts w:ascii="Times New Roman" w:hAnsi="Times New Roman" w:cs="Times New Roman"/>
            <w:sz w:val="24"/>
            <w:szCs w:val="24"/>
            <w:shd w:val="clear" w:color="auto" w:fill="FFFFFF"/>
            <w:lang w:val="ru-RU"/>
          </w:rPr>
          <w:t>.</w:t>
        </w:r>
        <w:r w:rsidR="00860952" w:rsidRPr="00860952">
          <w:rPr>
            <w:rStyle w:val="Hyperlink"/>
            <w:rFonts w:ascii="Times New Roman" w:hAnsi="Times New Roman" w:cs="Times New Roman"/>
            <w:sz w:val="24"/>
            <w:szCs w:val="24"/>
            <w:shd w:val="clear" w:color="auto" w:fill="FFFFFF"/>
          </w:rPr>
          <w:t>rs</w:t>
        </w:r>
      </w:hyperlink>
      <w:r w:rsidR="00860952" w:rsidRPr="00860952">
        <w:rPr>
          <w:rFonts w:ascii="Times New Roman" w:hAnsi="Times New Roman" w:cs="Times New Roman"/>
          <w:sz w:val="24"/>
          <w:szCs w:val="24"/>
          <w:shd w:val="clear" w:color="auto" w:fill="FFFFFF"/>
          <w:lang w:val="sr-Cyrl-CS"/>
        </w:rPr>
        <w:t xml:space="preserve">  </w:t>
      </w:r>
    </w:p>
    <w:p w:rsidR="00214DF2" w:rsidRPr="00B2367B" w:rsidRDefault="00214DF2" w:rsidP="00860952">
      <w:pPr>
        <w:widowControl w:val="0"/>
        <w:ind w:left="567"/>
        <w:jc w:val="both"/>
        <w:rPr>
          <w:sz w:val="22"/>
          <w:szCs w:val="22"/>
          <w:lang w:val="sr-Cyrl-CS"/>
        </w:rPr>
      </w:pPr>
    </w:p>
    <w:p w:rsidR="0046432B" w:rsidRDefault="00214DF2" w:rsidP="00D05E81">
      <w:pPr>
        <w:widowControl w:val="0"/>
        <w:numPr>
          <w:ilvl w:val="0"/>
          <w:numId w:val="13"/>
        </w:numPr>
        <w:ind w:left="567" w:firstLine="0"/>
        <w:jc w:val="both"/>
        <w:rPr>
          <w:lang w:bidi="en-US"/>
        </w:rPr>
      </w:pPr>
      <w:r w:rsidRPr="00214DF2">
        <w:rPr>
          <w:b/>
          <w:lang w:val="sr-Cyrl-CS" w:bidi="en-US"/>
        </w:rPr>
        <w:t>Прилаз лицима са инвалидитетом</w:t>
      </w:r>
      <w:r w:rsidRPr="00214DF2">
        <w:rPr>
          <w:lang w:val="sr-Cyrl-CS" w:bidi="en-US"/>
        </w:rPr>
        <w:t>: Приступ просторијама за рад државног органа и његових организационих јединица прилагођен</w:t>
      </w:r>
      <w:r w:rsidRPr="00214DF2">
        <w:rPr>
          <w:lang w:bidi="en-US"/>
        </w:rPr>
        <w:t xml:space="preserve"> je</w:t>
      </w:r>
      <w:r w:rsidRPr="00214DF2">
        <w:rPr>
          <w:lang w:val="sr-Cyrl-CS" w:bidi="en-US"/>
        </w:rPr>
        <w:t xml:space="preserve"> особама са инвалидитетом</w:t>
      </w:r>
      <w:r w:rsidRPr="00214DF2">
        <w:rPr>
          <w:lang w:val="hr-HR" w:bidi="en-US"/>
        </w:rPr>
        <w:t xml:space="preserve"> (</w:t>
      </w:r>
      <w:r w:rsidRPr="00214DF2">
        <w:rPr>
          <w:lang w:bidi="en-US"/>
        </w:rPr>
        <w:t>и</w:t>
      </w:r>
      <w:r w:rsidRPr="00214DF2">
        <w:rPr>
          <w:lang w:val="hr-HR" w:bidi="en-US"/>
        </w:rPr>
        <w:t>ма отклоњене архитектонске баријере за приступ особама са физичким инвалидитетом)</w:t>
      </w:r>
      <w:r w:rsidRPr="00214DF2">
        <w:rPr>
          <w:lang w:val="sr-Cyrl-CS" w:bidi="en-US"/>
        </w:rPr>
        <w:t>.</w:t>
      </w:r>
    </w:p>
    <w:p w:rsidR="0046432B" w:rsidRDefault="00AD4261" w:rsidP="00D05E81">
      <w:pPr>
        <w:widowControl w:val="0"/>
        <w:numPr>
          <w:ilvl w:val="0"/>
          <w:numId w:val="13"/>
        </w:numPr>
        <w:ind w:left="567" w:firstLine="0"/>
        <w:jc w:val="both"/>
        <w:rPr>
          <w:b/>
          <w:lang w:val="sr-Cyrl-CS" w:bidi="en-US"/>
        </w:rPr>
      </w:pPr>
      <w:r>
        <w:rPr>
          <w:b/>
          <w:lang w:val="sr-Cyrl-CS" w:bidi="en-US"/>
        </w:rPr>
        <w:t xml:space="preserve">Седнице </w:t>
      </w:r>
      <w:r w:rsidR="0046432B">
        <w:rPr>
          <w:b/>
          <w:lang w:val="sr-Cyrl-CS" w:bidi="en-US"/>
        </w:rPr>
        <w:t xml:space="preserve">Управног и Надзорног одбора </w:t>
      </w:r>
      <w:r>
        <w:rPr>
          <w:b/>
          <w:lang w:val="sr-Cyrl-CS" w:bidi="en-US"/>
        </w:rPr>
        <w:t xml:space="preserve"> по правилу</w:t>
      </w:r>
      <w:r w:rsidR="0046432B">
        <w:rPr>
          <w:b/>
          <w:lang w:val="sr-Cyrl-CS" w:bidi="en-US"/>
        </w:rPr>
        <w:t xml:space="preserve"> су </w:t>
      </w:r>
      <w:r>
        <w:rPr>
          <w:b/>
          <w:lang w:val="sr-Cyrl-CS" w:bidi="en-US"/>
        </w:rPr>
        <w:t xml:space="preserve"> јавне,</w:t>
      </w:r>
      <w:r w:rsidR="007631EF">
        <w:rPr>
          <w:b/>
          <w:lang w:val="sr-Cyrl-CS" w:bidi="en-US"/>
        </w:rPr>
        <w:t xml:space="preserve"> </w:t>
      </w:r>
      <w:r w:rsidR="0046432B">
        <w:rPr>
          <w:lang w:val="sr-Cyrl-CS" w:bidi="en-US"/>
        </w:rPr>
        <w:t>осим уколико се на самој седници не одлучи другачије.</w:t>
      </w:r>
    </w:p>
    <w:p w:rsidR="00214DF2" w:rsidRPr="006678AC" w:rsidRDefault="00214DF2" w:rsidP="00D05E81">
      <w:pPr>
        <w:widowControl w:val="0"/>
        <w:numPr>
          <w:ilvl w:val="0"/>
          <w:numId w:val="13"/>
        </w:numPr>
        <w:ind w:left="567" w:firstLine="0"/>
        <w:jc w:val="both"/>
        <w:rPr>
          <w:lang w:bidi="en-US"/>
        </w:rPr>
      </w:pPr>
      <w:r w:rsidRPr="00214DF2">
        <w:rPr>
          <w:b/>
          <w:lang w:val="sr-Cyrl-CS" w:bidi="en-US"/>
        </w:rPr>
        <w:t xml:space="preserve">Аудио и видео снимање у </w:t>
      </w:r>
      <w:r w:rsidRPr="00214DF2">
        <w:rPr>
          <w:lang w:val="sr-Cyrl-CS" w:bidi="en-US"/>
        </w:rPr>
        <w:t>Центр</w:t>
      </w:r>
      <w:r w:rsidR="0046432B">
        <w:rPr>
          <w:lang w:val="sr-Cyrl-CS" w:bidi="en-US"/>
        </w:rPr>
        <w:t xml:space="preserve">у за социјални рад </w:t>
      </w:r>
      <w:r w:rsidRPr="00214DF2">
        <w:rPr>
          <w:lang w:val="sr-Cyrl-CS" w:bidi="en-US"/>
        </w:rPr>
        <w:t xml:space="preserve"> је дозвољено, уз претходно прибављену сагласност Директора о томе пре него што снимање почне. </w:t>
      </w:r>
    </w:p>
    <w:p w:rsidR="006678AC" w:rsidRPr="00214DF2" w:rsidRDefault="006678AC" w:rsidP="006678AC">
      <w:pPr>
        <w:widowControl w:val="0"/>
        <w:jc w:val="both"/>
        <w:rPr>
          <w:lang w:bidi="en-US"/>
        </w:rPr>
      </w:pPr>
    </w:p>
    <w:p w:rsidR="00790408" w:rsidRDefault="00E766BE" w:rsidP="000244F7">
      <w:pPr>
        <w:pStyle w:val="normaluvuceni"/>
        <w:widowControl w:val="0"/>
        <w:numPr>
          <w:ilvl w:val="0"/>
          <w:numId w:val="29"/>
        </w:numPr>
        <w:spacing w:before="0" w:beforeAutospacing="0" w:after="0" w:afterAutospacing="0"/>
        <w:jc w:val="center"/>
        <w:rPr>
          <w:rFonts w:ascii="Times New Roman" w:hAnsi="Times New Roman" w:cs="Times New Roman"/>
          <w:b/>
          <w:sz w:val="24"/>
          <w:szCs w:val="24"/>
          <w:u w:val="single"/>
          <w:lang w:val="ru-RU"/>
        </w:rPr>
      </w:pPr>
      <w:r w:rsidRPr="0046432B">
        <w:rPr>
          <w:rFonts w:ascii="Times New Roman" w:hAnsi="Times New Roman" w:cs="Times New Roman"/>
          <w:b/>
          <w:sz w:val="24"/>
          <w:szCs w:val="24"/>
          <w:u w:val="single"/>
          <w:lang w:val="ru-RU"/>
        </w:rPr>
        <w:t>СПИСАК НАЈ</w:t>
      </w:r>
      <w:r w:rsidR="00857C86">
        <w:rPr>
          <w:rFonts w:ascii="Times New Roman" w:hAnsi="Times New Roman" w:cs="Times New Roman"/>
          <w:b/>
          <w:sz w:val="24"/>
          <w:szCs w:val="24"/>
          <w:u w:val="single"/>
          <w:lang w:val="ru-RU"/>
        </w:rPr>
        <w:t>ЧЕШЋЕ ТРАЖЕНИ</w:t>
      </w:r>
      <w:r w:rsidRPr="0046432B">
        <w:rPr>
          <w:rFonts w:ascii="Times New Roman" w:hAnsi="Times New Roman" w:cs="Times New Roman"/>
          <w:b/>
          <w:sz w:val="24"/>
          <w:szCs w:val="24"/>
          <w:u w:val="single"/>
          <w:lang w:val="ru-RU"/>
        </w:rPr>
        <w:t>Х ИНФОРМАЦИЈА ОД ЈАВНОГ ЗНАЧАЈА</w:t>
      </w:r>
    </w:p>
    <w:p w:rsidR="006678AC" w:rsidRPr="00EC23C7" w:rsidRDefault="006678AC" w:rsidP="006678AC">
      <w:pPr>
        <w:pStyle w:val="normaluvuceni"/>
        <w:widowControl w:val="0"/>
        <w:spacing w:before="0" w:beforeAutospacing="0" w:after="0" w:afterAutospacing="0"/>
        <w:ind w:left="927" w:firstLine="0"/>
        <w:rPr>
          <w:rFonts w:ascii="Times New Roman" w:hAnsi="Times New Roman" w:cs="Times New Roman"/>
          <w:b/>
          <w:color w:val="FF0000"/>
          <w:sz w:val="24"/>
          <w:szCs w:val="24"/>
          <w:u w:val="single"/>
          <w:lang w:val="ru-RU"/>
        </w:rPr>
      </w:pPr>
    </w:p>
    <w:p w:rsidR="004E5D98" w:rsidRPr="00E537EE" w:rsidRDefault="008A42CA" w:rsidP="00D05E81">
      <w:pPr>
        <w:pStyle w:val="BodyText"/>
        <w:widowControl w:val="0"/>
        <w:ind w:left="567"/>
      </w:pPr>
      <w:r w:rsidRPr="00E537EE">
        <w:t xml:space="preserve">У </w:t>
      </w:r>
      <w:r w:rsidR="00E207C5" w:rsidRPr="00E537EE">
        <w:t xml:space="preserve"> 20</w:t>
      </w:r>
      <w:r w:rsidR="004E5D98" w:rsidRPr="00E537EE">
        <w:t>1</w:t>
      </w:r>
      <w:r w:rsidR="004B22B0" w:rsidRPr="00E537EE">
        <w:t>9</w:t>
      </w:r>
      <w:r w:rsidR="00E207C5" w:rsidRPr="00E537EE">
        <w:t>. годин</w:t>
      </w:r>
      <w:r w:rsidRPr="00E537EE">
        <w:t>и</w:t>
      </w:r>
      <w:r w:rsidR="00E207C5" w:rsidRPr="00E537EE">
        <w:t xml:space="preserve"> Центар за социјални рад </w:t>
      </w:r>
      <w:r w:rsidR="00C5215E" w:rsidRPr="00E537EE">
        <w:t>Крушевац</w:t>
      </w:r>
      <w:r w:rsidR="00E207C5" w:rsidRPr="00E537EE">
        <w:t xml:space="preserve"> примио </w:t>
      </w:r>
      <w:r w:rsidR="00E537EE" w:rsidRPr="00E537EE">
        <w:t xml:space="preserve">је  </w:t>
      </w:r>
      <w:r w:rsidR="00E537EE" w:rsidRPr="00E537EE">
        <w:rPr>
          <w:lang w:val="sr-Latn-CS"/>
        </w:rPr>
        <w:t>10</w:t>
      </w:r>
      <w:r w:rsidRPr="00E537EE">
        <w:t xml:space="preserve"> </w:t>
      </w:r>
      <w:r w:rsidR="00863B9B" w:rsidRPr="00E537EE">
        <w:t>захтева за давање информација</w:t>
      </w:r>
      <w:r w:rsidR="004E5D98" w:rsidRPr="00E537EE">
        <w:t xml:space="preserve"> од јавног значаја.</w:t>
      </w:r>
      <w:r w:rsidR="001F3BB3" w:rsidRPr="00E537EE">
        <w:t xml:space="preserve"> Захтеве с</w:t>
      </w:r>
      <w:r w:rsidR="00E537EE" w:rsidRPr="00E537EE">
        <w:t>у подносили грађани,</w:t>
      </w:r>
      <w:r w:rsidR="00E537EE" w:rsidRPr="00E537EE">
        <w:rPr>
          <w:lang w:val="sr-Latn-CS"/>
        </w:rPr>
        <w:t xml:space="preserve"> </w:t>
      </w:r>
      <w:r w:rsidR="00E537EE" w:rsidRPr="00E537EE">
        <w:t>у</w:t>
      </w:r>
      <w:r w:rsidR="008B2254" w:rsidRPr="00E537EE">
        <w:t xml:space="preserve">дружења грађана и </w:t>
      </w:r>
      <w:r w:rsidR="00E537EE" w:rsidRPr="00E537EE">
        <w:t>јавна</w:t>
      </w:r>
      <w:r w:rsidRPr="00E537EE">
        <w:t xml:space="preserve"> </w:t>
      </w:r>
      <w:r w:rsidR="00E537EE" w:rsidRPr="00E537EE">
        <w:t>гласила.</w:t>
      </w:r>
      <w:r w:rsidR="008B2254" w:rsidRPr="00E537EE">
        <w:t>Захтеви су  поднети</w:t>
      </w:r>
      <w:r w:rsidR="004E5D98" w:rsidRPr="00E537EE">
        <w:t xml:space="preserve"> у писано</w:t>
      </w:r>
      <w:r w:rsidR="008B2254" w:rsidRPr="00E537EE">
        <w:t xml:space="preserve">ј форми и </w:t>
      </w:r>
      <w:r w:rsidR="007631EF" w:rsidRPr="00E537EE">
        <w:t xml:space="preserve"> </w:t>
      </w:r>
      <w:r w:rsidR="008B2254" w:rsidRPr="00E537EE">
        <w:t>сви</w:t>
      </w:r>
      <w:r w:rsidR="001F3BB3" w:rsidRPr="00E537EE">
        <w:t xml:space="preserve"> су позитивно решени.</w:t>
      </w:r>
    </w:p>
    <w:p w:rsidR="007631EF" w:rsidRPr="00E537EE" w:rsidRDefault="007631EF" w:rsidP="00D05E81">
      <w:pPr>
        <w:pStyle w:val="BodyText"/>
        <w:widowControl w:val="0"/>
        <w:ind w:left="567"/>
      </w:pPr>
    </w:p>
    <w:p w:rsidR="007631EF" w:rsidRPr="008B2254" w:rsidRDefault="007631EF" w:rsidP="00D05E81">
      <w:pPr>
        <w:pStyle w:val="BodyText"/>
        <w:widowControl w:val="0"/>
        <w:ind w:left="567"/>
      </w:pPr>
    </w:p>
    <w:p w:rsidR="004E5D98" w:rsidRPr="008B2254" w:rsidRDefault="004E5D98" w:rsidP="00D05E81">
      <w:pPr>
        <w:pStyle w:val="BodyText"/>
        <w:widowControl w:val="0"/>
        <w:ind w:left="567"/>
        <w:rPr>
          <w:highlight w:val="yellow"/>
        </w:rPr>
      </w:pPr>
    </w:p>
    <w:p w:rsidR="009532F4" w:rsidRPr="008B2254" w:rsidRDefault="00F04616" w:rsidP="000244F7">
      <w:pPr>
        <w:pStyle w:val="BodyText"/>
        <w:widowControl w:val="0"/>
        <w:numPr>
          <w:ilvl w:val="0"/>
          <w:numId w:val="29"/>
        </w:numPr>
        <w:jc w:val="center"/>
        <w:rPr>
          <w:b/>
          <w:u w:val="single"/>
          <w:lang w:val="ru-RU"/>
        </w:rPr>
      </w:pPr>
      <w:r w:rsidRPr="008B2254">
        <w:rPr>
          <w:b/>
          <w:u w:val="single"/>
          <w:lang w:val="ru-RU"/>
        </w:rPr>
        <w:t>ОПИС НАДЛЕЖНОСТИ, ОВЛАШЋЕЊА И ОБАВЕЗА</w:t>
      </w:r>
    </w:p>
    <w:p w:rsidR="00793432" w:rsidRDefault="00793432" w:rsidP="00793432">
      <w:pPr>
        <w:pStyle w:val="BodyText"/>
        <w:widowControl w:val="0"/>
        <w:jc w:val="center"/>
        <w:rPr>
          <w:b/>
          <w:u w:val="single"/>
          <w:lang w:val="sr-Latn-CS"/>
        </w:rPr>
      </w:pPr>
    </w:p>
    <w:p w:rsidR="00793432" w:rsidRDefault="00793432" w:rsidP="00793432">
      <w:pPr>
        <w:pStyle w:val="BodyText"/>
        <w:widowControl w:val="0"/>
        <w:ind w:left="567"/>
        <w:jc w:val="center"/>
        <w:rPr>
          <w:b/>
          <w:u w:val="single"/>
          <w:lang w:val="sr-Latn-CS"/>
        </w:rPr>
      </w:pPr>
    </w:p>
    <w:p w:rsidR="00793432" w:rsidRDefault="00793432" w:rsidP="00793432">
      <w:pPr>
        <w:pStyle w:val="BodyText"/>
        <w:widowControl w:val="0"/>
        <w:ind w:left="567"/>
        <w:rPr>
          <w:lang w:val="sr-Latn-CS"/>
        </w:rPr>
      </w:pPr>
      <w:r>
        <w:t>Јавна овлашћења</w:t>
      </w:r>
    </w:p>
    <w:p w:rsidR="00793432" w:rsidRDefault="00793432" w:rsidP="00793432">
      <w:pPr>
        <w:pStyle w:val="BodyText"/>
        <w:widowControl w:val="0"/>
        <w:ind w:left="567"/>
        <w:rPr>
          <w:b/>
          <w:u w:val="single"/>
          <w:lang w:val="sr-Latn-CS"/>
        </w:rPr>
      </w:pPr>
      <w:r>
        <w:t xml:space="preserve">У вршењу јавних овлашћења, центар, у складу са законом, одлучује о: 1. остваривању права на материјално обезбеђење; 2. остваривању права на додатак за помоћ и негу другог лица; 3. остваривању права на помоћ за оспособљавање за рад; 4. остваривању права на смештај у установу социјалне заштите; 5. остваривању права на смештај одраслог лица у другу породицу; 6. хранитељству; 7. усвојењу; 8. старатељству; 9. одређивању и промени личног имена детета; 10. мерама превентивног надзора над вршењем родитељског права; 11. мерама корективног надзора над вршењем родитељског права. (2) У вршењу јавних овлашћења, центар, у складу са законом, обавља следеће послове: - спроводи поступак посредовања - медијације у породичним односима (мирење и нагодба); - доставља налаз и стручно мишљење, на захтев суда, у парницама у којима се одлучује о заштити права детета или о вршењу, односно лишењу родитељског права; - доставља, на захтев суда, мишљење о сврсисходности мере заштите од насиља у породици коју је тражио други овлашћени тужилац; - пружа помоћ у прибављању потребних доказа суду пред којим се води поступак у спору за заштиту од насиља у породици; - спроводи поступак процене опште подобности хранитеља, усвојитеља и старатеља; - врши попис и процену имовине лица под старатељством; - сарађује са јавним тужиоцем, односно судијом за малолетнике у избору и примени васпитних налога; - спроводи медијацију између малолетног учиниоца и жртве кривичног дела; - подноси извештај о испуњењу васпитног налога </w:t>
      </w:r>
      <w:r>
        <w:lastRenderedPageBreak/>
        <w:t>јавном тужиоцу, односно судији за малолетнике; - присуствује, по одобрењу суда, радњама у припремном поступку против малолетног учиниоца кривичног дела (саслушање малолетног учиниоца кривичног дела, саслушање других лица), ставља предлоге и упућује питања лицима која се саслушавају; - доставља мишљење суду пред којим се води кривични поступак против малолетника у погледу чињеница које се односе на узраст малолетника, чињеница потребних за оцену његове зрелости, испитује средину у којој и прилике под којима малолетник живи и друге околности које се тичу његове личности и понашања; - присуствује седници већа за малолетнике и главном претресу у кривичном поступку против малолетног учиниоца кривичног дела; - обавештава суд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 - стара се о извршењу васпитних мера посебних обавеза; - проверава извршење васпитне мере појачаног надзора од стране родитеља, усвојитеља или старатеља и указује им помоћ у извршењу мере; - проверава извршење васпитне мере појачаног надзора у другој породици и указује помоћ породици у коју је малолетник смештен; - спроводи васпитну меру појачаног надзора од стране органа старатељства тако што се брине о школовању малолетника, његовом запослењу, одвајању из средине која на њега штетно утиче, потребном лечењу и сређивању прилика у којима живи; - стара се о извршењу васпитне мере појачаног надзора уз обавезу дневног боравака у установи за васпитавање и образовање малолетника, - доставља суду и јавном тужиоцу за малолетнике извештај о току извршења васпитних мера о чијем се извршењу стара; - предлаже суду доношење одлуке о трошковима извршења васпитних мера; - обавља друге послове утврђене законом. (3) Центар у вршењу јавних овлашћења пружа услуге социјалног рада и покреће судске поступке када је законом на то овлашћен.</w:t>
      </w:r>
    </w:p>
    <w:p w:rsidR="00793432" w:rsidRDefault="00793432" w:rsidP="00793432">
      <w:pPr>
        <w:pStyle w:val="BodyText"/>
        <w:widowControl w:val="0"/>
        <w:ind w:left="567"/>
        <w:jc w:val="center"/>
        <w:rPr>
          <w:b/>
          <w:u w:val="single"/>
          <w:lang w:val="ru-RU"/>
        </w:rPr>
      </w:pPr>
    </w:p>
    <w:p w:rsidR="006678AC" w:rsidRPr="00F3583A" w:rsidRDefault="006678AC" w:rsidP="006678AC">
      <w:pPr>
        <w:pStyle w:val="BodyText"/>
        <w:widowControl w:val="0"/>
        <w:ind w:left="720"/>
        <w:rPr>
          <w:b/>
          <w:u w:val="single"/>
        </w:rPr>
      </w:pPr>
    </w:p>
    <w:p w:rsidR="003B35B8" w:rsidRDefault="003B35B8" w:rsidP="006678AC">
      <w:pPr>
        <w:widowControl w:val="0"/>
        <w:ind w:left="567"/>
        <w:jc w:val="both"/>
        <w:rPr>
          <w:lang w:val="sr-Cyrl-CS"/>
        </w:rPr>
      </w:pPr>
    </w:p>
    <w:p w:rsidR="00B94574" w:rsidRDefault="00857C86" w:rsidP="00A372FE">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ОПИС</w:t>
      </w:r>
      <w:r w:rsidR="005F34CD">
        <w:rPr>
          <w:rFonts w:ascii="Times New Roman" w:hAnsi="Times New Roman" w:cs="Times New Roman"/>
          <w:b/>
          <w:sz w:val="24"/>
          <w:szCs w:val="24"/>
          <w:u w:val="single"/>
          <w:lang w:val="sr-Cyrl-CS"/>
        </w:rPr>
        <w:t xml:space="preserve"> ПОСТУПАКА У ОКВИРУ</w:t>
      </w:r>
      <w:r w:rsidR="007631EF">
        <w:rPr>
          <w:rFonts w:ascii="Times New Roman" w:hAnsi="Times New Roman" w:cs="Times New Roman"/>
          <w:b/>
          <w:sz w:val="24"/>
          <w:szCs w:val="24"/>
          <w:u w:val="single"/>
          <w:lang w:val="sr-Cyrl-CS"/>
        </w:rPr>
        <w:t xml:space="preserve"> </w:t>
      </w:r>
      <w:r w:rsidR="00E207C5" w:rsidRPr="00F21F1C">
        <w:rPr>
          <w:rFonts w:ascii="Times New Roman" w:hAnsi="Times New Roman" w:cs="Times New Roman"/>
          <w:b/>
          <w:sz w:val="24"/>
          <w:szCs w:val="24"/>
          <w:u w:val="single"/>
          <w:lang w:val="sr-Cyrl-CS"/>
        </w:rPr>
        <w:t>НАДЛЕЖНОСТИ,</w:t>
      </w:r>
      <w:r w:rsidR="007631EF">
        <w:rPr>
          <w:rFonts w:ascii="Times New Roman" w:hAnsi="Times New Roman" w:cs="Times New Roman"/>
          <w:b/>
          <w:sz w:val="24"/>
          <w:szCs w:val="24"/>
          <w:u w:val="single"/>
          <w:lang w:val="sr-Cyrl-CS"/>
        </w:rPr>
        <w:t xml:space="preserve"> </w:t>
      </w:r>
      <w:r w:rsidR="005F34CD" w:rsidRPr="00F21F1C">
        <w:rPr>
          <w:rFonts w:ascii="Times New Roman" w:hAnsi="Times New Roman" w:cs="Times New Roman"/>
          <w:b/>
          <w:sz w:val="24"/>
          <w:szCs w:val="24"/>
          <w:u w:val="single"/>
          <w:lang w:val="sr-Cyrl-CS"/>
        </w:rPr>
        <w:t>ОВЛАШЋЕЊА</w:t>
      </w:r>
      <w:r w:rsidR="005F34CD">
        <w:rPr>
          <w:rFonts w:ascii="Times New Roman" w:hAnsi="Times New Roman" w:cs="Times New Roman"/>
          <w:b/>
          <w:sz w:val="24"/>
          <w:szCs w:val="24"/>
          <w:u w:val="single"/>
          <w:lang w:val="sr-Cyrl-CS"/>
        </w:rPr>
        <w:t xml:space="preserve"> И  ОБАВЕЗА</w:t>
      </w:r>
    </w:p>
    <w:p w:rsidR="00E207C5" w:rsidRPr="00F21F1C" w:rsidRDefault="00E207C5" w:rsidP="00B94574">
      <w:pPr>
        <w:pStyle w:val="normaluvuceni"/>
        <w:widowControl w:val="0"/>
        <w:spacing w:before="0" w:beforeAutospacing="0" w:after="0" w:afterAutospacing="0"/>
        <w:ind w:left="720" w:firstLine="0"/>
        <w:jc w:val="both"/>
        <w:outlineLvl w:val="0"/>
        <w:rPr>
          <w:rFonts w:ascii="Times New Roman" w:hAnsi="Times New Roman" w:cs="Times New Roman"/>
          <w:b/>
          <w:sz w:val="24"/>
          <w:szCs w:val="24"/>
          <w:u w:val="single"/>
          <w:lang w:val="sr-Cyrl-CS"/>
        </w:rPr>
      </w:pPr>
    </w:p>
    <w:p w:rsidR="006F7D5F" w:rsidRDefault="006F7D5F" w:rsidP="00D05E81">
      <w:pPr>
        <w:pStyle w:val="BodyText"/>
        <w:widowControl w:val="0"/>
        <w:ind w:left="567"/>
      </w:pPr>
      <w:r>
        <w:t xml:space="preserve">Центар за социјални рад решава у првом степену уз примену одредаба Закона о општем управном поступку по захтевима грађана за остваривање права из области социјалне заштите, а у складу са Породичним законом, као орган старатељства врши послове заштите породице, помоћи породици и старатељства. </w:t>
      </w:r>
      <w:r>
        <w:tab/>
      </w:r>
    </w:p>
    <w:p w:rsidR="006F7D5F" w:rsidRDefault="006F7D5F" w:rsidP="00D05E81">
      <w:pPr>
        <w:widowControl w:val="0"/>
        <w:ind w:left="567"/>
        <w:jc w:val="both"/>
        <w:rPr>
          <w:lang w:val="sr-Latn-CS"/>
        </w:rPr>
      </w:pPr>
      <w:r w:rsidRPr="006F7D5F">
        <w:rPr>
          <w:lang w:val="ru-RU"/>
        </w:rPr>
        <w:t xml:space="preserve">Центар за социјални рад </w:t>
      </w:r>
      <w:r>
        <w:rPr>
          <w:lang w:val="ru-RU"/>
        </w:rPr>
        <w:t xml:space="preserve">је </w:t>
      </w:r>
      <w:r w:rsidRPr="006F7D5F">
        <w:rPr>
          <w:lang w:val="ru-RU"/>
        </w:rPr>
        <w:t>обавезу вршио у протеклом периоду и тренутно</w:t>
      </w:r>
      <w:r>
        <w:rPr>
          <w:lang w:val="ru-RU"/>
        </w:rPr>
        <w:t xml:space="preserve"> је у складу са наведеним поступањем </w:t>
      </w:r>
      <w:r w:rsidRPr="006F7D5F">
        <w:rPr>
          <w:lang w:val="ru-RU"/>
        </w:rPr>
        <w:t>врши;</w:t>
      </w:r>
    </w:p>
    <w:p w:rsidR="00151A47" w:rsidRDefault="00151A47" w:rsidP="00D05E81">
      <w:pPr>
        <w:widowControl w:val="0"/>
        <w:ind w:left="567"/>
        <w:jc w:val="both"/>
        <w:rPr>
          <w:lang w:val="sr-Latn-CS"/>
        </w:rPr>
      </w:pPr>
    </w:p>
    <w:p w:rsidR="00151A47" w:rsidRPr="00151A47" w:rsidRDefault="00151A47" w:rsidP="00D05E81">
      <w:pPr>
        <w:widowControl w:val="0"/>
        <w:ind w:left="567"/>
        <w:jc w:val="both"/>
        <w:rPr>
          <w:lang w:val="sr-Cyrl-CS"/>
        </w:rPr>
      </w:pPr>
      <w:r w:rsidRPr="00151A47">
        <w:rPr>
          <w:lang w:val="sr-Cyrl-CS"/>
        </w:rPr>
        <w:t xml:space="preserve">ПРИМЕР: </w:t>
      </w:r>
    </w:p>
    <w:p w:rsidR="00151A47" w:rsidRDefault="00151A47" w:rsidP="00D05E81">
      <w:pPr>
        <w:widowControl w:val="0"/>
        <w:ind w:left="567"/>
        <w:jc w:val="both"/>
        <w:rPr>
          <w:lang w:val="sr-Cyrl-CS"/>
        </w:rPr>
      </w:pPr>
      <w:r w:rsidRPr="00151A47">
        <w:rPr>
          <w:lang w:val="sr-Cyrl-CS"/>
        </w:rPr>
        <w:t>Центру за социјални рад</w:t>
      </w:r>
      <w:r w:rsidR="007544B2">
        <w:rPr>
          <w:lang w:val="sr-Latn-CS"/>
        </w:rPr>
        <w:t xml:space="preserve"> </w:t>
      </w:r>
      <w:r w:rsidR="007A4862">
        <w:rPr>
          <w:lang w:val="sr-Cyrl-CS"/>
        </w:rPr>
        <w:t xml:space="preserve">Крушевац, дана 09.12.2013. године, обратила се А.А. </w:t>
      </w:r>
      <w:r w:rsidRPr="00151A47">
        <w:rPr>
          <w:lang w:val="sr-Cyrl-CS"/>
        </w:rPr>
        <w:t>писаним захтевом за признавање права на додатак за туђу негу и помоћ</w:t>
      </w:r>
      <w:r w:rsidR="007A4862">
        <w:rPr>
          <w:lang w:val="sr-Cyrl-CS"/>
        </w:rPr>
        <w:t>. Уз захтев</w:t>
      </w:r>
      <w:r w:rsidR="00487A92">
        <w:rPr>
          <w:lang w:val="sr-Cyrl-CS"/>
        </w:rPr>
        <w:t xml:space="preserve"> је приложила  комплетну документацију</w:t>
      </w:r>
      <w:r w:rsidR="007544B2">
        <w:rPr>
          <w:lang w:val="sr-Latn-CS"/>
        </w:rPr>
        <w:t xml:space="preserve"> </w:t>
      </w:r>
      <w:r w:rsidR="007544B2">
        <w:rPr>
          <w:lang w:val="sr-Cyrl-CS"/>
        </w:rPr>
        <w:t>(</w:t>
      </w:r>
      <w:r w:rsidRPr="00151A47">
        <w:rPr>
          <w:lang w:val="sr-Cyrl-CS"/>
        </w:rPr>
        <w:t xml:space="preserve">извод из </w:t>
      </w:r>
      <w:r w:rsidR="00487A92">
        <w:rPr>
          <w:lang w:val="sr-Cyrl-CS"/>
        </w:rPr>
        <w:t>књиге рођених, фотокопију</w:t>
      </w:r>
      <w:r w:rsidRPr="00151A47">
        <w:rPr>
          <w:lang w:val="sr-Cyrl-CS"/>
        </w:rPr>
        <w:t xml:space="preserve"> личне карте,</w:t>
      </w:r>
      <w:r w:rsidR="00487A92">
        <w:rPr>
          <w:lang w:val="sr-Cyrl-CS"/>
        </w:rPr>
        <w:t xml:space="preserve"> фотокопију здравствене књижице, потврду да није корисник пензије и ТНП у систему Фонда ПИО, потврду да није пријављена на пензијско и инвалидско осигурање у систему Фонда ПИО </w:t>
      </w:r>
      <w:r w:rsidRPr="00151A47">
        <w:rPr>
          <w:lang w:val="sr-Cyrl-CS"/>
        </w:rPr>
        <w:t xml:space="preserve">и </w:t>
      </w:r>
      <w:r w:rsidR="00487A92">
        <w:rPr>
          <w:lang w:val="sr-Cyrl-CS"/>
        </w:rPr>
        <w:t>оргинал медицинску</w:t>
      </w:r>
      <w:r w:rsidR="007544B2">
        <w:rPr>
          <w:lang w:val="sr-Latn-CS"/>
        </w:rPr>
        <w:t xml:space="preserve"> </w:t>
      </w:r>
      <w:r w:rsidR="00487A92">
        <w:rPr>
          <w:lang w:val="sr-Cyrl-CS"/>
        </w:rPr>
        <w:t>докоментацију)</w:t>
      </w:r>
      <w:r w:rsidRPr="00151A47">
        <w:rPr>
          <w:lang w:val="sr-Cyrl-CS"/>
        </w:rPr>
        <w:t>.</w:t>
      </w:r>
      <w:r w:rsidR="007544B2">
        <w:rPr>
          <w:lang w:val="sr-Latn-CS"/>
        </w:rPr>
        <w:t xml:space="preserve"> </w:t>
      </w:r>
      <w:r w:rsidR="00A16DAB">
        <w:t>Захтев је предат у пријемној канцеларији.</w:t>
      </w:r>
      <w:r w:rsidR="007544B2">
        <w:t xml:space="preserve"> </w:t>
      </w:r>
      <w:r w:rsidR="00A16DAB">
        <w:rPr>
          <w:lang w:val="sr-Cyrl-CS"/>
        </w:rPr>
        <w:t xml:space="preserve">По завођењу </w:t>
      </w:r>
      <w:r w:rsidRPr="00151A47">
        <w:rPr>
          <w:lang w:val="sr-Cyrl-CS"/>
        </w:rPr>
        <w:t xml:space="preserve"> исти је прослеђен </w:t>
      </w:r>
      <w:r w:rsidR="00A16DAB">
        <w:rPr>
          <w:lang w:val="sr-Cyrl-CS"/>
        </w:rPr>
        <w:t>Служби за правне послове</w:t>
      </w:r>
      <w:r w:rsidR="007544B2">
        <w:rPr>
          <w:lang w:val="sr-Latn-CS"/>
        </w:rPr>
        <w:t xml:space="preserve"> </w:t>
      </w:r>
      <w:r w:rsidR="00A16DAB">
        <w:rPr>
          <w:lang w:val="sr-Cyrl-CS"/>
        </w:rPr>
        <w:t xml:space="preserve">- Канцеларији за материјална давања, </w:t>
      </w:r>
      <w:r w:rsidRPr="00151A47">
        <w:rPr>
          <w:lang w:val="sr-Cyrl-CS"/>
        </w:rPr>
        <w:t>10.12.2013</w:t>
      </w:r>
      <w:r w:rsidR="00A16DAB">
        <w:rPr>
          <w:lang w:val="sr-Cyrl-CS"/>
        </w:rPr>
        <w:t xml:space="preserve">. </w:t>
      </w:r>
      <w:r w:rsidR="00A357CB">
        <w:rPr>
          <w:sz w:val="23"/>
          <w:szCs w:val="23"/>
        </w:rPr>
        <w:t xml:space="preserve">Водитељ случаја је предмет уз допис проследио Првостепеном органу вештачења Фонда ПИО, Филијала Крушевац  ради давања налаза, оцене и мишљења о потреби за туђом негом и помоћи дана </w:t>
      </w:r>
      <w:r w:rsidR="00A357CB" w:rsidRPr="00151A47">
        <w:rPr>
          <w:lang w:val="sr-Cyrl-CS"/>
        </w:rPr>
        <w:t>11.12.2013.год</w:t>
      </w:r>
      <w:r w:rsidR="00A357CB">
        <w:rPr>
          <w:lang w:val="sr-Cyrl-CS"/>
        </w:rPr>
        <w:t>ине.</w:t>
      </w:r>
      <w:r w:rsidR="00A16DAB">
        <w:rPr>
          <w:lang w:val="sr-Cyrl-CS"/>
        </w:rPr>
        <w:t xml:space="preserve"> По позиву, </w:t>
      </w:r>
      <w:r w:rsidRPr="00151A47">
        <w:rPr>
          <w:lang w:val="sr-Cyrl-CS"/>
        </w:rPr>
        <w:t>А.А. је 14.03.2014.год</w:t>
      </w:r>
      <w:r w:rsidR="00A357CB">
        <w:rPr>
          <w:lang w:val="sr-Cyrl-CS"/>
        </w:rPr>
        <w:t xml:space="preserve">ине јавила Фонду ПИО   ради прегледа </w:t>
      </w:r>
      <w:r w:rsidRPr="00151A47">
        <w:rPr>
          <w:lang w:val="sr-Cyrl-CS"/>
        </w:rPr>
        <w:t>.</w:t>
      </w:r>
    </w:p>
    <w:p w:rsidR="0092527F" w:rsidRDefault="00A357CB" w:rsidP="00D05E81">
      <w:pPr>
        <w:widowControl w:val="0"/>
        <w:ind w:left="567"/>
        <w:jc w:val="both"/>
        <w:rPr>
          <w:sz w:val="23"/>
          <w:szCs w:val="23"/>
        </w:rPr>
      </w:pPr>
      <w:r>
        <w:rPr>
          <w:sz w:val="23"/>
          <w:szCs w:val="23"/>
        </w:rPr>
        <w:t>Дана</w:t>
      </w:r>
      <w:r w:rsidR="007544B2">
        <w:rPr>
          <w:sz w:val="23"/>
          <w:szCs w:val="23"/>
        </w:rPr>
        <w:t xml:space="preserve"> </w:t>
      </w:r>
      <w:r w:rsidRPr="00151A47">
        <w:rPr>
          <w:lang w:val="sr-Cyrl-CS"/>
        </w:rPr>
        <w:t>20.04.2014</w:t>
      </w:r>
      <w:r>
        <w:rPr>
          <w:sz w:val="23"/>
          <w:szCs w:val="23"/>
        </w:rPr>
        <w:t xml:space="preserve">.године Центру за социјални рад прослеђени су списи </w:t>
      </w:r>
      <w:r w:rsidR="0092527F">
        <w:rPr>
          <w:sz w:val="23"/>
          <w:szCs w:val="23"/>
        </w:rPr>
        <w:t>предмета</w:t>
      </w:r>
      <w:r>
        <w:rPr>
          <w:sz w:val="23"/>
          <w:szCs w:val="23"/>
        </w:rPr>
        <w:t xml:space="preserve">са налазом и  </w:t>
      </w:r>
      <w:r>
        <w:rPr>
          <w:sz w:val="23"/>
          <w:szCs w:val="23"/>
        </w:rPr>
        <w:lastRenderedPageBreak/>
        <w:t>мишљењем</w:t>
      </w:r>
      <w:r w:rsidRPr="00151A47">
        <w:rPr>
          <w:lang w:val="sr-Cyrl-CS"/>
        </w:rPr>
        <w:t xml:space="preserve"> Комисије ПИО Фонда</w:t>
      </w:r>
      <w:r>
        <w:rPr>
          <w:lang w:val="sr-Cyrl-CS"/>
        </w:rPr>
        <w:t>,</w:t>
      </w:r>
      <w:r w:rsidR="0092527F">
        <w:rPr>
          <w:lang w:val="sr-Cyrl-CS"/>
        </w:rPr>
        <w:t xml:space="preserve"> где А.А.</w:t>
      </w:r>
      <w:r>
        <w:rPr>
          <w:sz w:val="23"/>
          <w:szCs w:val="23"/>
        </w:rPr>
        <w:t xml:space="preserve"> не испуњава услове за признавање права на додатак за туђу негу и помоћ. </w:t>
      </w:r>
    </w:p>
    <w:p w:rsidR="00151A47" w:rsidRPr="0092527F" w:rsidRDefault="00A357CB" w:rsidP="00D05E81">
      <w:pPr>
        <w:widowControl w:val="0"/>
        <w:ind w:left="567"/>
        <w:jc w:val="both"/>
        <w:rPr>
          <w:sz w:val="23"/>
          <w:szCs w:val="23"/>
        </w:rPr>
      </w:pPr>
      <w:r>
        <w:rPr>
          <w:sz w:val="23"/>
          <w:szCs w:val="23"/>
        </w:rPr>
        <w:t xml:space="preserve">Центар за социјални рад  је на основу напред изнетог дана </w:t>
      </w:r>
      <w:r w:rsidR="0092527F">
        <w:rPr>
          <w:sz w:val="23"/>
          <w:szCs w:val="23"/>
        </w:rPr>
        <w:t>22.04.2014.</w:t>
      </w:r>
      <w:r>
        <w:rPr>
          <w:sz w:val="23"/>
          <w:szCs w:val="23"/>
        </w:rPr>
        <w:t>године, донео решење у складу са ЗУП-ом</w:t>
      </w:r>
      <w:r w:rsidR="00151A47" w:rsidRPr="00151A47">
        <w:rPr>
          <w:lang w:val="sr-Cyrl-CS"/>
        </w:rPr>
        <w:t xml:space="preserve"> којим се захтев за признавање права на додатак за помоћ и негу  одбија на основу налаза надлежне лекарске комисије ПИО Фонда.</w:t>
      </w:r>
    </w:p>
    <w:p w:rsidR="00151A47" w:rsidRPr="00151A47" w:rsidRDefault="00151A47" w:rsidP="00D05E81">
      <w:pPr>
        <w:widowControl w:val="0"/>
        <w:ind w:left="567"/>
        <w:jc w:val="both"/>
        <w:rPr>
          <w:lang w:val="sr-Cyrl-CS"/>
        </w:rPr>
      </w:pPr>
      <w:r w:rsidRPr="00151A47">
        <w:rPr>
          <w:lang w:val="sr-Cyrl-CS"/>
        </w:rPr>
        <w:t>А.А. је незадовољна донетим решењем Центра за социјални рад 12.05.2014.год поднела жалбу  која је након обраде прослеђена Министарству за рад,</w:t>
      </w:r>
      <w:r w:rsidR="007544B2">
        <w:rPr>
          <w:lang w:val="sr-Latn-CS"/>
        </w:rPr>
        <w:t xml:space="preserve"> </w:t>
      </w:r>
      <w:r w:rsidRPr="00151A47">
        <w:rPr>
          <w:lang w:val="sr-Cyrl-CS"/>
        </w:rPr>
        <w:t>запошљавање борачка и социјална пит</w:t>
      </w:r>
      <w:r w:rsidR="0092527F">
        <w:rPr>
          <w:lang w:val="sr-Cyrl-CS"/>
        </w:rPr>
        <w:t>ања Београд дана 30.05.2014.године.</w:t>
      </w:r>
    </w:p>
    <w:p w:rsidR="00151A47" w:rsidRPr="00151A47" w:rsidRDefault="00151A47" w:rsidP="00D05E81">
      <w:pPr>
        <w:widowControl w:val="0"/>
        <w:ind w:left="567"/>
        <w:jc w:val="both"/>
        <w:rPr>
          <w:lang w:val="sr-Cyrl-CS"/>
        </w:rPr>
      </w:pPr>
      <w:r w:rsidRPr="00151A47">
        <w:rPr>
          <w:lang w:val="sr-Cyrl-CS"/>
        </w:rPr>
        <w:t>Министарство за рад,</w:t>
      </w:r>
      <w:r w:rsidR="007544B2">
        <w:rPr>
          <w:lang w:val="sr-Latn-CS"/>
        </w:rPr>
        <w:t xml:space="preserve"> </w:t>
      </w:r>
      <w:r w:rsidRPr="00151A47">
        <w:rPr>
          <w:lang w:val="sr-Cyrl-CS"/>
        </w:rPr>
        <w:t>запошљавање борачка и социјална питања</w:t>
      </w:r>
      <w:r w:rsidR="0092527F">
        <w:rPr>
          <w:lang w:val="sr-Cyrl-CS"/>
        </w:rPr>
        <w:t xml:space="preserve"> је дана 03.03.2015 године донело</w:t>
      </w:r>
      <w:r w:rsidRPr="00151A47">
        <w:rPr>
          <w:lang w:val="sr-Cyrl-CS"/>
        </w:rPr>
        <w:t xml:space="preserve"> решење којим се одбија жалба као неоснована и спи</w:t>
      </w:r>
      <w:r w:rsidR="0092527F">
        <w:rPr>
          <w:lang w:val="sr-Cyrl-CS"/>
        </w:rPr>
        <w:t>се предмета дана 15.04.2015.године</w:t>
      </w:r>
      <w:r w:rsidRPr="00151A47">
        <w:rPr>
          <w:lang w:val="sr-Cyrl-CS"/>
        </w:rPr>
        <w:t xml:space="preserve"> вратио Центру за социјални рад.</w:t>
      </w:r>
    </w:p>
    <w:p w:rsidR="0092527F" w:rsidRDefault="00151A47" w:rsidP="00D05E81">
      <w:pPr>
        <w:widowControl w:val="0"/>
        <w:ind w:left="567"/>
        <w:jc w:val="both"/>
      </w:pPr>
      <w:r w:rsidRPr="00151A47">
        <w:rPr>
          <w:lang w:val="sr-Cyrl-CS"/>
        </w:rPr>
        <w:t xml:space="preserve">Један примерак решења је 15.04.2015.године  упућен жалиоцу А.А. </w:t>
      </w:r>
      <w:r w:rsidR="0092527F">
        <w:rPr>
          <w:lang w:val="sr-Cyrl-CS"/>
        </w:rPr>
        <w:t xml:space="preserve">која може да у року од 30 </w:t>
      </w:r>
      <w:r w:rsidRPr="00151A47">
        <w:rPr>
          <w:lang w:val="sr-Cyrl-CS"/>
        </w:rPr>
        <w:t>дана да покрене  управни спор пред Врховним судом Србије.</w:t>
      </w:r>
    </w:p>
    <w:p w:rsidR="006F7D5F" w:rsidRPr="0092527F" w:rsidRDefault="006F7D5F" w:rsidP="00D05E81">
      <w:pPr>
        <w:widowControl w:val="0"/>
        <w:ind w:left="567"/>
        <w:jc w:val="both"/>
        <w:rPr>
          <w:b/>
          <w:lang w:val="sr-Cyrl-CS"/>
        </w:rPr>
      </w:pPr>
      <w:r w:rsidRPr="0092527F">
        <w:rPr>
          <w:lang w:val="ru-RU"/>
        </w:rPr>
        <w:t xml:space="preserve">Центар за социјални рад доноси План рада ЦСР-а, Извештај о раду, што се може преузети на линку: </w:t>
      </w:r>
      <w:r w:rsidR="0092527F" w:rsidRPr="0092527F">
        <w:rPr>
          <w:b/>
        </w:rPr>
        <w:t>www.csrkrusevac.rs</w:t>
      </w:r>
    </w:p>
    <w:p w:rsidR="000C565B" w:rsidRDefault="000C565B" w:rsidP="00D05E81">
      <w:pPr>
        <w:pStyle w:val="BodyText"/>
        <w:widowControl w:val="0"/>
        <w:ind w:left="567"/>
      </w:pPr>
    </w:p>
    <w:p w:rsidR="00167C68" w:rsidRDefault="00167C68" w:rsidP="00D05E81">
      <w:pPr>
        <w:pStyle w:val="BodyText"/>
        <w:widowControl w:val="0"/>
        <w:ind w:left="567"/>
      </w:pPr>
    </w:p>
    <w:p w:rsidR="00167C68" w:rsidRDefault="00167C68" w:rsidP="00D05E81">
      <w:pPr>
        <w:pStyle w:val="BodyText"/>
        <w:widowControl w:val="0"/>
        <w:ind w:left="567"/>
      </w:pPr>
    </w:p>
    <w:p w:rsidR="00B94574" w:rsidRDefault="00B94574" w:rsidP="00D05E81">
      <w:pPr>
        <w:pStyle w:val="BodyText"/>
        <w:widowControl w:val="0"/>
        <w:ind w:left="567"/>
      </w:pPr>
    </w:p>
    <w:p w:rsidR="00C41246" w:rsidRDefault="00DB2A28"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ru-RU"/>
        </w:rPr>
      </w:pPr>
      <w:r w:rsidRPr="00F21F1C">
        <w:rPr>
          <w:rFonts w:ascii="Times New Roman" w:hAnsi="Times New Roman" w:cs="Times New Roman"/>
          <w:b/>
          <w:sz w:val="24"/>
          <w:szCs w:val="24"/>
          <w:u w:val="single"/>
          <w:lang w:val="ru-RU"/>
        </w:rPr>
        <w:t>НАВОЂЕЊЕ ПРОПИСА</w:t>
      </w:r>
    </w:p>
    <w:p w:rsidR="005F34CD" w:rsidRPr="00F21F1C" w:rsidRDefault="005F34CD" w:rsidP="00D05E81">
      <w:pPr>
        <w:pStyle w:val="normaluvuceni"/>
        <w:widowControl w:val="0"/>
        <w:spacing w:before="0" w:beforeAutospacing="0" w:after="0" w:afterAutospacing="0"/>
        <w:ind w:left="567" w:firstLine="0"/>
        <w:jc w:val="both"/>
        <w:outlineLvl w:val="0"/>
        <w:rPr>
          <w:rFonts w:ascii="Times New Roman" w:hAnsi="Times New Roman" w:cs="Times New Roman"/>
          <w:b/>
          <w:sz w:val="24"/>
          <w:szCs w:val="24"/>
          <w:u w:val="single"/>
          <w:lang w:val="ru-RU"/>
        </w:rPr>
      </w:pPr>
    </w:p>
    <w:p w:rsidR="00C41246" w:rsidRDefault="00C41246" w:rsidP="00D05E81">
      <w:pPr>
        <w:widowControl w:val="0"/>
        <w:ind w:left="567"/>
        <w:jc w:val="both"/>
        <w:rPr>
          <w:lang w:val="sr-Cyrl-CS"/>
        </w:rPr>
      </w:pPr>
      <w:r w:rsidRPr="004F2E8D">
        <w:rPr>
          <w:lang w:val="sr-Cyrl-CS"/>
        </w:rPr>
        <w:t>РЕПУБЛИЧКИ ПРОПИСИ:</w:t>
      </w:r>
    </w:p>
    <w:p w:rsidR="0047449A" w:rsidRDefault="0047449A" w:rsidP="00D05E81">
      <w:pPr>
        <w:widowControl w:val="0"/>
        <w:ind w:left="567"/>
        <w:jc w:val="both"/>
        <w:rPr>
          <w:lang w:val="sr-Cyrl-CS"/>
        </w:rPr>
      </w:pPr>
    </w:p>
    <w:p w:rsidR="0047449A" w:rsidRPr="0047449A" w:rsidRDefault="0047449A" w:rsidP="00D05E81">
      <w:pPr>
        <w:widowControl w:val="0"/>
        <w:ind w:left="567"/>
        <w:jc w:val="both"/>
        <w:rPr>
          <w:bCs/>
          <w:lang w:val="sr-Cyrl-CS" w:eastAsia="sr-Latn-CS" w:bidi="en-US"/>
        </w:rPr>
      </w:pPr>
      <w:r w:rsidRPr="0047449A">
        <w:rPr>
          <w:lang w:val="sr-Cyrl-CS" w:bidi="en-US"/>
        </w:rPr>
        <w:t xml:space="preserve">1. Закон о јавним службама („Службени гласник РС“ бр. 42/91, </w:t>
      </w:r>
      <w:r w:rsidRPr="0047449A">
        <w:rPr>
          <w:lang w:val="sr-Latn-CS" w:eastAsia="sr-Latn-CS" w:bidi="en-US"/>
        </w:rPr>
        <w:t>71/94</w:t>
      </w:r>
      <w:r w:rsidRPr="0047449A">
        <w:rPr>
          <w:lang w:val="sr-Cyrl-CS" w:bidi="en-US"/>
        </w:rPr>
        <w:t>-др.закон, 81/2005-испр. др.закона и 83/2005-испр.др.закона);</w:t>
      </w:r>
    </w:p>
    <w:p w:rsidR="0047449A" w:rsidRPr="0047449A" w:rsidRDefault="0047449A" w:rsidP="00D05E81">
      <w:pPr>
        <w:widowControl w:val="0"/>
        <w:ind w:left="567"/>
        <w:jc w:val="both"/>
        <w:rPr>
          <w:bCs/>
          <w:lang w:val="sr-Cyrl-CS" w:eastAsia="sr-Latn-CS" w:bidi="en-US"/>
        </w:rPr>
      </w:pPr>
      <w:r w:rsidRPr="0047449A">
        <w:rPr>
          <w:bCs/>
          <w:lang w:val="sr-Cyrl-CS" w:eastAsia="sr-Latn-CS" w:bidi="en-US"/>
        </w:rPr>
        <w:t xml:space="preserve">2.  </w:t>
      </w:r>
      <w:r w:rsidRPr="0047449A">
        <w:rPr>
          <w:lang w:val="sr-Cyrl-CS" w:bidi="en-US"/>
        </w:rPr>
        <w:t xml:space="preserve">Закон о социјалној заштити </w:t>
      </w:r>
      <w:r w:rsidRPr="0047449A">
        <w:rPr>
          <w:lang w:val="hr-HR" w:bidi="en-US"/>
        </w:rPr>
        <w:t>(</w:t>
      </w:r>
      <w:r w:rsidRPr="0047449A">
        <w:rPr>
          <w:lang w:val="sr-Cyrl-CS" w:bidi="en-US"/>
        </w:rPr>
        <w:t>„</w:t>
      </w:r>
      <w:r w:rsidRPr="0047449A">
        <w:rPr>
          <w:lang w:val="hr-HR" w:bidi="en-US"/>
        </w:rPr>
        <w:t>Службени гласник“</w:t>
      </w:r>
      <w:r w:rsidRPr="0047449A">
        <w:rPr>
          <w:lang w:val="sr-Cyrl-CS" w:bidi="en-US"/>
        </w:rPr>
        <w:t xml:space="preserve"> бр. 24/11 )</w:t>
      </w:r>
      <w:r w:rsidRPr="0047449A">
        <w:rPr>
          <w:lang w:val="sr-Cyrl-CS" w:bidi="en-US"/>
        </w:rPr>
        <w:tab/>
      </w:r>
    </w:p>
    <w:p w:rsidR="0047449A" w:rsidRPr="0047449A" w:rsidRDefault="0047449A" w:rsidP="00D05E81">
      <w:pPr>
        <w:widowControl w:val="0"/>
        <w:ind w:left="567"/>
        <w:jc w:val="both"/>
        <w:rPr>
          <w:bCs/>
          <w:lang w:val="sr-Cyrl-CS" w:eastAsia="sr-Latn-CS" w:bidi="en-US"/>
        </w:rPr>
      </w:pPr>
      <w:r w:rsidRPr="0047449A">
        <w:rPr>
          <w:bCs/>
          <w:lang w:val="sr-Cyrl-CS" w:eastAsia="sr-Latn-CS" w:bidi="en-US"/>
        </w:rPr>
        <w:t xml:space="preserve">3. </w:t>
      </w:r>
      <w:r w:rsidRPr="0047449A">
        <w:rPr>
          <w:lang w:val="sr-Cyrl-CS" w:bidi="en-US"/>
        </w:rPr>
        <w:t>Породични закон („Сл. гласник РС“ бр. 18/05, 72/2011-др.закон);</w:t>
      </w:r>
      <w:r w:rsidRPr="0047449A">
        <w:rPr>
          <w:lang w:val="sr-Cyrl-CS" w:bidi="en-US"/>
        </w:rPr>
        <w:tab/>
      </w:r>
      <w:r w:rsidRPr="0047449A">
        <w:rPr>
          <w:lang w:val="sr-Cyrl-CS" w:bidi="en-US"/>
        </w:rPr>
        <w:tab/>
      </w:r>
      <w:r w:rsidRPr="0047449A">
        <w:rPr>
          <w:lang w:val="sr-Cyrl-CS" w:bidi="en-US"/>
        </w:rPr>
        <w:tab/>
      </w:r>
    </w:p>
    <w:p w:rsidR="0047449A" w:rsidRPr="00EC4FE0" w:rsidRDefault="0047449A" w:rsidP="00D05E81">
      <w:pPr>
        <w:widowControl w:val="0"/>
        <w:ind w:left="567"/>
        <w:jc w:val="both"/>
        <w:rPr>
          <w:lang w:val="sr-Cyrl-CS" w:bidi="en-US"/>
        </w:rPr>
      </w:pPr>
      <w:r w:rsidRPr="00EC4FE0">
        <w:rPr>
          <w:lang w:val="sr-Cyrl-CS" w:bidi="en-US"/>
        </w:rPr>
        <w:t xml:space="preserve">4. Закон о општем управном поступку </w:t>
      </w:r>
      <w:r w:rsidR="00EC4FE0" w:rsidRPr="00EC4FE0">
        <w:rPr>
          <w:lang w:val="sr-Cyrl-CS" w:bidi="en-US"/>
        </w:rPr>
        <w:t>(</w:t>
      </w:r>
      <w:r w:rsidRPr="00EC4FE0">
        <w:rPr>
          <w:lang w:val="sr-Cyrl-CS" w:bidi="en-US"/>
        </w:rPr>
        <w:t xml:space="preserve"> „Службени гласник РС“ </w:t>
      </w:r>
      <w:r w:rsidR="00EC4FE0" w:rsidRPr="00EC4FE0">
        <w:rPr>
          <w:lang w:val="sr-Cyrl-CS" w:bidi="en-US"/>
        </w:rPr>
        <w:t>бр. 18/2016</w:t>
      </w:r>
      <w:r w:rsidRPr="00EC4FE0">
        <w:rPr>
          <w:lang w:val="sr-Cyrl-CS" w:bidi="en-US"/>
        </w:rPr>
        <w:t>);</w:t>
      </w:r>
    </w:p>
    <w:p w:rsidR="0047449A" w:rsidRPr="0047449A" w:rsidRDefault="0047449A" w:rsidP="00D05E81">
      <w:pPr>
        <w:widowControl w:val="0"/>
        <w:ind w:left="567"/>
        <w:jc w:val="both"/>
        <w:rPr>
          <w:lang w:val="sr-Cyrl-CS" w:bidi="en-US"/>
        </w:rPr>
      </w:pPr>
      <w:r w:rsidRPr="0047449A">
        <w:rPr>
          <w:lang w:val="sr-Cyrl-CS" w:bidi="en-US"/>
        </w:rPr>
        <w:t>5. Закон о малолетним учиниоцима кривичних дела и кривичноправној заштити малолетних лица ( „Службени гласник РС“ бр. 85/05);</w:t>
      </w:r>
      <w:r w:rsidRPr="0047449A">
        <w:rPr>
          <w:lang w:val="sr-Cyrl-CS" w:bidi="en-US"/>
        </w:rPr>
        <w:tab/>
      </w:r>
      <w:r w:rsidRPr="0047449A">
        <w:rPr>
          <w:lang w:val="sr-Cyrl-CS" w:bidi="en-US"/>
        </w:rPr>
        <w:tab/>
      </w:r>
      <w:r w:rsidRPr="0047449A">
        <w:rPr>
          <w:lang w:val="sr-Cyrl-CS" w:bidi="en-US"/>
        </w:rPr>
        <w:tab/>
      </w:r>
    </w:p>
    <w:p w:rsidR="00684C49" w:rsidRDefault="0047449A" w:rsidP="00D05E81">
      <w:pPr>
        <w:widowControl w:val="0"/>
        <w:ind w:left="567"/>
        <w:jc w:val="both"/>
        <w:rPr>
          <w:lang w:val="sr-Cyrl-CS" w:bidi="en-US"/>
        </w:rPr>
      </w:pPr>
      <w:r w:rsidRPr="0047449A">
        <w:rPr>
          <w:lang w:val="sr-Cyrl-CS" w:bidi="en-US"/>
        </w:rPr>
        <w:t>6. Закон о раду („Службени гласник РС“ број 24/2005, 61/2005</w:t>
      </w:r>
      <w:r w:rsidR="00684C49">
        <w:rPr>
          <w:lang w:val="sr-Cyrl-CS" w:bidi="en-US"/>
        </w:rPr>
        <w:t>, 54/2009, 32/2013, 75/201</w:t>
      </w:r>
    </w:p>
    <w:p w:rsidR="0047449A" w:rsidRPr="0047449A" w:rsidRDefault="0047449A" w:rsidP="00D05E81">
      <w:pPr>
        <w:widowControl w:val="0"/>
        <w:ind w:left="567"/>
        <w:jc w:val="both"/>
        <w:rPr>
          <w:lang w:val="sr-Cyrl-CS" w:bidi="en-US"/>
        </w:rPr>
      </w:pPr>
      <w:r w:rsidRPr="0047449A">
        <w:rPr>
          <w:lang w:val="sr-Cyrl-CS" w:bidi="en-US"/>
        </w:rPr>
        <w:t>7. Закон о слободном приступу информацијама од јавног значаја („Службени гласник РС“ бр. 120/2004, 54/2007, 104/2009, 36/2010);</w:t>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p>
    <w:p w:rsidR="0047449A" w:rsidRPr="0047449A" w:rsidRDefault="0047449A" w:rsidP="00D05E81">
      <w:pPr>
        <w:widowControl w:val="0"/>
        <w:ind w:left="567"/>
        <w:jc w:val="both"/>
        <w:rPr>
          <w:lang w:val="sr-Cyrl-CS" w:bidi="en-US"/>
        </w:rPr>
      </w:pPr>
      <w:r w:rsidRPr="0047449A">
        <w:rPr>
          <w:lang w:val="sr-Cyrl-CS" w:bidi="en-US"/>
        </w:rPr>
        <w:t>8. Закон о безбедности и здрављу на раду („Сл. гласник РС“ бр. 101/2005);</w:t>
      </w:r>
      <w:r w:rsidRPr="0047449A">
        <w:rPr>
          <w:lang w:val="sr-Cyrl-CS" w:bidi="en-US"/>
        </w:rPr>
        <w:tab/>
      </w:r>
    </w:p>
    <w:p w:rsidR="0047449A" w:rsidRPr="0047449A" w:rsidRDefault="0047449A" w:rsidP="00D05E81">
      <w:pPr>
        <w:widowControl w:val="0"/>
        <w:ind w:left="567"/>
        <w:jc w:val="both"/>
        <w:rPr>
          <w:lang w:val="sr-Cyrl-CS" w:bidi="en-US"/>
        </w:rPr>
      </w:pPr>
      <w:r w:rsidRPr="0047449A">
        <w:rPr>
          <w:color w:val="000000"/>
          <w:lang w:val="sr-Cyrl-CS" w:bidi="en-US"/>
        </w:rPr>
        <w:t xml:space="preserve">9. Закон о заштити података о личности („Службени гласник РС“ бр.  </w:t>
      </w:r>
      <w:r w:rsidRPr="0047449A">
        <w:rPr>
          <w:color w:val="000000"/>
          <w:lang w:val="ru-RU" w:bidi="en-US"/>
        </w:rPr>
        <w:t>97/2008, 104/2009- др.закон, 68/2012-одлука УС, 107/2012</w:t>
      </w:r>
      <w:r w:rsidRPr="0047449A">
        <w:rPr>
          <w:color w:val="000000"/>
          <w:lang w:val="sr-Cyrl-CS" w:bidi="en-US"/>
        </w:rPr>
        <w:t xml:space="preserve">); </w:t>
      </w:r>
    </w:p>
    <w:p w:rsidR="0047449A" w:rsidRPr="0047449A" w:rsidRDefault="0047449A" w:rsidP="00D05E81">
      <w:pPr>
        <w:widowControl w:val="0"/>
        <w:ind w:left="567"/>
        <w:jc w:val="both"/>
        <w:rPr>
          <w:color w:val="000000"/>
          <w:lang w:val="sr-Cyrl-CS" w:bidi="en-US"/>
        </w:rPr>
      </w:pPr>
      <w:r w:rsidRPr="0047449A">
        <w:rPr>
          <w:lang w:val="sr-Cyrl-CS" w:bidi="en-US"/>
        </w:rPr>
        <w:t xml:space="preserve">10. </w:t>
      </w:r>
      <w:r w:rsidRPr="0047449A">
        <w:rPr>
          <w:color w:val="000000"/>
          <w:lang w:val="sr-Cyrl-CS" w:bidi="en-US"/>
        </w:rPr>
        <w:t xml:space="preserve"> Закон о равноправности полова („Сл.гласник РС“ бр. 104/</w:t>
      </w:r>
      <w:r w:rsidR="004B5859">
        <w:rPr>
          <w:color w:val="000000"/>
          <w:lang w:val="sr-Cyrl-CS" w:bidi="en-US"/>
        </w:rPr>
        <w:t>2</w:t>
      </w:r>
      <w:r w:rsidRPr="0047449A">
        <w:rPr>
          <w:color w:val="000000"/>
          <w:lang w:val="sr-Cyrl-CS" w:bidi="en-US"/>
        </w:rPr>
        <w:t>009)</w:t>
      </w:r>
      <w:r w:rsidRPr="0047449A">
        <w:rPr>
          <w:lang w:val="sr-Cyrl-CS" w:bidi="en-US"/>
        </w:rPr>
        <w:tab/>
      </w:r>
    </w:p>
    <w:p w:rsidR="0047449A" w:rsidRPr="0047449A" w:rsidRDefault="0047449A" w:rsidP="00D05E81">
      <w:pPr>
        <w:widowControl w:val="0"/>
        <w:ind w:left="567"/>
        <w:jc w:val="both"/>
        <w:rPr>
          <w:color w:val="000000"/>
          <w:lang w:val="sr-Cyrl-CS" w:bidi="en-US"/>
        </w:rPr>
      </w:pPr>
      <w:r w:rsidRPr="0047449A">
        <w:rPr>
          <w:color w:val="000000"/>
          <w:lang w:val="sr-Cyrl-CS" w:bidi="en-US"/>
        </w:rPr>
        <w:t xml:space="preserve">11. </w:t>
      </w:r>
      <w:r w:rsidR="007544B2">
        <w:rPr>
          <w:color w:val="000000"/>
          <w:lang w:val="sr-Latn-CS" w:bidi="en-US"/>
        </w:rPr>
        <w:t xml:space="preserve"> </w:t>
      </w:r>
      <w:r w:rsidRPr="0047449A">
        <w:rPr>
          <w:color w:val="000000"/>
          <w:lang w:val="sr-Cyrl-CS" w:bidi="en-US"/>
        </w:rPr>
        <w:t>Закон о посредовању – медијацији („Службени гласник РС“ бр. 18/2005)</w:t>
      </w:r>
      <w:r w:rsidRPr="0047449A">
        <w:rPr>
          <w:color w:val="000000"/>
          <w:lang w:val="sr-Cyrl-CS" w:bidi="en-US"/>
        </w:rPr>
        <w:tab/>
      </w:r>
    </w:p>
    <w:p w:rsidR="0047449A" w:rsidRPr="0047449A" w:rsidRDefault="0047449A" w:rsidP="00D05E81">
      <w:pPr>
        <w:widowControl w:val="0"/>
        <w:ind w:left="567"/>
        <w:jc w:val="both"/>
        <w:rPr>
          <w:color w:val="000000"/>
          <w:lang w:val="sr-Cyrl-CS" w:bidi="en-US"/>
        </w:rPr>
      </w:pPr>
      <w:r w:rsidRPr="0047449A">
        <w:rPr>
          <w:color w:val="000000"/>
          <w:lang w:val="sr-Cyrl-CS" w:bidi="en-US"/>
        </w:rPr>
        <w:t xml:space="preserve">12.  Закон о спречавању злостављања на раду  („Службени гласник РС“ бр. 36/2010 </w:t>
      </w:r>
      <w:r w:rsidRPr="0047449A">
        <w:rPr>
          <w:color w:val="000000"/>
          <w:lang w:val="sr-Cyrl-CS" w:bidi="en-US"/>
        </w:rPr>
        <w:tab/>
      </w:r>
    </w:p>
    <w:p w:rsidR="0047449A" w:rsidRPr="0047449A" w:rsidRDefault="0047449A" w:rsidP="00D05E81">
      <w:pPr>
        <w:widowControl w:val="0"/>
        <w:ind w:left="567"/>
        <w:jc w:val="both"/>
        <w:rPr>
          <w:color w:val="000000"/>
          <w:lang w:val="sr-Cyrl-CS" w:bidi="en-US"/>
        </w:rPr>
      </w:pPr>
      <w:r w:rsidRPr="0047449A">
        <w:rPr>
          <w:color w:val="000000"/>
          <w:lang w:val="sr-Cyrl-CS" w:bidi="en-US"/>
        </w:rPr>
        <w:t>13.  Закон о заштит</w:t>
      </w:r>
      <w:r w:rsidR="00DB5BA1">
        <w:rPr>
          <w:color w:val="000000"/>
          <w:lang w:val="sr-Cyrl-CS" w:bidi="en-US"/>
        </w:rPr>
        <w:t>и</w:t>
      </w:r>
      <w:r w:rsidRPr="0047449A">
        <w:rPr>
          <w:color w:val="000000"/>
          <w:lang w:val="sr-Cyrl-CS" w:bidi="en-US"/>
        </w:rPr>
        <w:t xml:space="preserve"> становништва од изложености дуванском диму („Службени гласник РС“ бр. 30/2010)</w:t>
      </w:r>
    </w:p>
    <w:p w:rsidR="0047449A" w:rsidRPr="0047449A" w:rsidRDefault="0047449A" w:rsidP="00D05E81">
      <w:pPr>
        <w:widowControl w:val="0"/>
        <w:ind w:left="567"/>
        <w:jc w:val="both"/>
        <w:rPr>
          <w:color w:val="000000"/>
          <w:lang w:val="sr-Cyrl-CS" w:bidi="en-US"/>
        </w:rPr>
      </w:pPr>
      <w:r w:rsidRPr="0047449A">
        <w:rPr>
          <w:color w:val="000000"/>
          <w:lang w:val="sr-Cyrl-CS" w:bidi="en-US"/>
        </w:rPr>
        <w:t>14. Закон о заштитнику грађана (</w:t>
      </w:r>
      <w:r w:rsidRPr="0047449A">
        <w:rPr>
          <w:color w:val="000000"/>
          <w:lang w:val="ru-RU" w:bidi="en-US"/>
        </w:rPr>
        <w:t>"Службен</w:t>
      </w:r>
      <w:r w:rsidRPr="0047449A">
        <w:rPr>
          <w:color w:val="000000"/>
          <w:lang w:val="sr-Cyrl-CS" w:bidi="en-US"/>
        </w:rPr>
        <w:t>и</w:t>
      </w:r>
      <w:r w:rsidRPr="0047449A">
        <w:rPr>
          <w:color w:val="000000"/>
          <w:lang w:val="ru-RU" w:bidi="en-US"/>
        </w:rPr>
        <w:t xml:space="preserve"> гласник РС", бр. 79/2005 и 54/2007</w:t>
      </w:r>
      <w:r w:rsidRPr="0047449A">
        <w:rPr>
          <w:color w:val="000000"/>
          <w:lang w:val="sr-Cyrl-CS" w:bidi="en-US"/>
        </w:rPr>
        <w:t>);</w:t>
      </w:r>
    </w:p>
    <w:p w:rsidR="0047449A" w:rsidRPr="0047449A" w:rsidRDefault="0047449A" w:rsidP="00D05E81">
      <w:pPr>
        <w:widowControl w:val="0"/>
        <w:ind w:left="567"/>
        <w:jc w:val="both"/>
        <w:rPr>
          <w:lang w:val="sr-Cyrl-CS" w:bidi="en-US"/>
        </w:rPr>
      </w:pPr>
      <w:r w:rsidRPr="0047449A">
        <w:rPr>
          <w:lang w:val="sr-Cyrl-CS" w:bidi="en-US"/>
        </w:rPr>
        <w:t xml:space="preserve">15. Закон о јавним набавкама („Службени гласник РС“ бр. 124/2012); </w:t>
      </w:r>
    </w:p>
    <w:p w:rsidR="0047449A" w:rsidRPr="0047449A" w:rsidRDefault="007544B2" w:rsidP="00D05E81">
      <w:pPr>
        <w:widowControl w:val="0"/>
        <w:ind w:left="567"/>
        <w:jc w:val="both"/>
        <w:rPr>
          <w:lang w:val="sr-Cyrl-CS" w:bidi="en-US"/>
        </w:rPr>
      </w:pPr>
      <w:r>
        <w:rPr>
          <w:lang w:val="sr-Cyrl-CS" w:bidi="en-US"/>
        </w:rPr>
        <w:t>16.</w:t>
      </w:r>
      <w:r>
        <w:rPr>
          <w:lang w:val="sr-Latn-CS" w:bidi="en-US"/>
        </w:rPr>
        <w:t xml:space="preserve"> </w:t>
      </w:r>
      <w:r w:rsidR="0047449A" w:rsidRPr="0047449A">
        <w:rPr>
          <w:lang w:val="sr-Cyrl-CS" w:bidi="en-US"/>
        </w:rPr>
        <w:t>Закон о финансијској подршци породици са децом („Сл. гласник РС“ бр.  16/2002, 115/2005,107/2009),</w:t>
      </w:r>
      <w:r w:rsidR="0047449A" w:rsidRPr="0047449A">
        <w:rPr>
          <w:lang w:val="sr-Cyrl-CS" w:bidi="en-US"/>
        </w:rPr>
        <w:tab/>
      </w:r>
    </w:p>
    <w:p w:rsidR="0047449A" w:rsidRPr="0047449A" w:rsidRDefault="0047449A" w:rsidP="00D05E81">
      <w:pPr>
        <w:widowControl w:val="0"/>
        <w:ind w:left="567"/>
        <w:jc w:val="both"/>
        <w:rPr>
          <w:color w:val="000000"/>
          <w:lang w:val="sr-Cyrl-CS" w:bidi="en-US"/>
        </w:rPr>
      </w:pPr>
      <w:r w:rsidRPr="0047449A">
        <w:rPr>
          <w:color w:val="000000"/>
          <w:lang w:val="sr-Cyrl-CS" w:bidi="en-US"/>
        </w:rPr>
        <w:t xml:space="preserve">17. Закон о </w:t>
      </w:r>
      <w:r w:rsidRPr="0047449A">
        <w:rPr>
          <w:color w:val="000000"/>
          <w:lang w:val="sr-Latn-CS" w:bidi="en-US"/>
        </w:rPr>
        <w:t xml:space="preserve">забрани </w:t>
      </w:r>
      <w:r w:rsidRPr="0047449A">
        <w:rPr>
          <w:color w:val="000000"/>
          <w:lang w:val="sr-Cyrl-CS" w:bidi="en-US"/>
        </w:rPr>
        <w:t>дискриминације ("Сл. гласник РС", бр. 22/2009)</w:t>
      </w:r>
    </w:p>
    <w:p w:rsidR="0047449A" w:rsidRPr="0047449A" w:rsidRDefault="0047449A" w:rsidP="00D05E81">
      <w:pPr>
        <w:widowControl w:val="0"/>
        <w:ind w:left="567"/>
        <w:jc w:val="both"/>
        <w:rPr>
          <w:lang w:val="sr-Cyrl-CS" w:bidi="en-US"/>
        </w:rPr>
      </w:pPr>
      <w:r w:rsidRPr="0047449A">
        <w:rPr>
          <w:lang w:val="sr-Cyrl-CS" w:bidi="en-US"/>
        </w:rPr>
        <w:lastRenderedPageBreak/>
        <w:t>18. Правилник о учешћу сродника у издржавању корисника права у социјалној заштити („Службени гласник РС“ бр. 36/93, 88/93, 20/94, 35/97; 61/01, 99/04, 100/04, 10/06);</w:t>
      </w:r>
    </w:p>
    <w:p w:rsidR="0047449A" w:rsidRPr="0047449A" w:rsidRDefault="0047449A" w:rsidP="00D05E81">
      <w:pPr>
        <w:widowControl w:val="0"/>
        <w:ind w:left="567"/>
        <w:jc w:val="both"/>
        <w:rPr>
          <w:lang w:val="sr-Cyrl-CS" w:bidi="en-US"/>
        </w:rPr>
      </w:pPr>
      <w:r w:rsidRPr="0047449A">
        <w:rPr>
          <w:lang w:val="sr-Cyrl-CS" w:bidi="en-US"/>
        </w:rPr>
        <w:t>19. Правилник о евиденцији и документацији о издржаваним лицима („Службени гласник РС“ бр. 56/05);</w:t>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p>
    <w:p w:rsidR="0047449A" w:rsidRPr="0047449A" w:rsidRDefault="0047449A" w:rsidP="00D05E81">
      <w:pPr>
        <w:widowControl w:val="0"/>
        <w:ind w:left="567"/>
        <w:jc w:val="both"/>
        <w:rPr>
          <w:lang w:val="hr-HR" w:bidi="en-US"/>
        </w:rPr>
      </w:pPr>
      <w:r w:rsidRPr="0047449A">
        <w:rPr>
          <w:lang w:val="sr-Cyrl-CS" w:bidi="en-US"/>
        </w:rPr>
        <w:t>20. Правилник о евиденцији и документацији о лицима према којима је извршено насиље у породици и о лицима против којих је одређена мера заштите од насиља у породици ( „Службени гласник РС“ бр. 56/05);</w:t>
      </w:r>
    </w:p>
    <w:p w:rsidR="0047449A" w:rsidRPr="0047449A" w:rsidRDefault="0047449A" w:rsidP="00D05E81">
      <w:pPr>
        <w:widowControl w:val="0"/>
        <w:ind w:left="567"/>
        <w:jc w:val="both"/>
        <w:rPr>
          <w:lang w:val="sr-Cyrl-CS" w:bidi="en-US"/>
        </w:rPr>
      </w:pPr>
      <w:r w:rsidRPr="0047449A">
        <w:rPr>
          <w:lang w:val="sr-Cyrl-CS" w:bidi="en-US"/>
        </w:rPr>
        <w:t>21. Правилник о програму припреме за усвојење („Службени гласник РС“ бр. 60/05);</w:t>
      </w:r>
      <w:r w:rsidRPr="0047449A">
        <w:rPr>
          <w:lang w:val="sr-Cyrl-CS" w:bidi="en-US"/>
        </w:rPr>
        <w:tab/>
      </w:r>
    </w:p>
    <w:p w:rsidR="0047449A" w:rsidRPr="0047449A" w:rsidRDefault="0047449A" w:rsidP="00D05E81">
      <w:pPr>
        <w:widowControl w:val="0"/>
        <w:ind w:left="567"/>
        <w:jc w:val="both"/>
        <w:rPr>
          <w:lang w:val="sr-Cyrl-CS" w:bidi="en-US"/>
        </w:rPr>
      </w:pPr>
      <w:r w:rsidRPr="0047449A">
        <w:rPr>
          <w:lang w:val="sr-Cyrl-CS" w:bidi="en-US"/>
        </w:rPr>
        <w:t>22. Правилник о начину вођења јединственог личног регистра усвојења („Службени гласник РС“ бр. 63/05);</w:t>
      </w:r>
      <w:r w:rsidRPr="0047449A">
        <w:rPr>
          <w:lang w:val="sr-Cyrl-CS" w:bidi="en-US"/>
        </w:rPr>
        <w:tab/>
      </w:r>
      <w:r w:rsidRPr="0047449A">
        <w:rPr>
          <w:lang w:val="sr-Cyrl-CS" w:bidi="en-US"/>
        </w:rPr>
        <w:tab/>
      </w:r>
    </w:p>
    <w:p w:rsidR="0047449A" w:rsidRPr="0047449A" w:rsidRDefault="0047449A" w:rsidP="00D05E81">
      <w:pPr>
        <w:widowControl w:val="0"/>
        <w:ind w:left="567"/>
        <w:jc w:val="both"/>
        <w:rPr>
          <w:lang w:val="sr-Cyrl-CS" w:bidi="en-US"/>
        </w:rPr>
      </w:pPr>
      <w:r w:rsidRPr="0047449A">
        <w:rPr>
          <w:lang w:val="sr-Cyrl-CS" w:bidi="en-US"/>
        </w:rPr>
        <w:t>23. Правилник о начину вођења евиденције и документације о усвојеној деци („Службени гласник РС“ бр. 63/05);</w:t>
      </w:r>
    </w:p>
    <w:p w:rsidR="0047449A" w:rsidRPr="0047449A" w:rsidRDefault="0047449A" w:rsidP="00D05E81">
      <w:pPr>
        <w:widowControl w:val="0"/>
        <w:ind w:left="567"/>
        <w:jc w:val="both"/>
        <w:rPr>
          <w:lang w:val="sr-Cyrl-CS" w:bidi="en-US"/>
        </w:rPr>
      </w:pPr>
      <w:r w:rsidRPr="0047449A">
        <w:rPr>
          <w:lang w:val="sr-Cyrl-CS" w:bidi="en-US"/>
        </w:rPr>
        <w:t>24.  Правилник о евиденцији и документацији о штићеницима   („Службени гласник РС“ бр. 97/05);</w:t>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r w:rsidRPr="0047449A">
        <w:rPr>
          <w:lang w:val="sr-Cyrl-CS" w:bidi="en-US"/>
        </w:rPr>
        <w:tab/>
      </w:r>
    </w:p>
    <w:p w:rsidR="0047449A" w:rsidRPr="0047449A" w:rsidRDefault="0047449A" w:rsidP="00D05E81">
      <w:pPr>
        <w:widowControl w:val="0"/>
        <w:ind w:left="567"/>
        <w:jc w:val="both"/>
        <w:rPr>
          <w:lang w:val="sr-Cyrl-CS" w:bidi="en-US"/>
        </w:rPr>
      </w:pPr>
      <w:r w:rsidRPr="0047449A">
        <w:rPr>
          <w:lang w:val="sr-Cyrl-CS" w:bidi="en-US"/>
        </w:rPr>
        <w:t>25.Правилник о вођењу евиденције о корисницима и документације о стручном раду у установама социјалне заштите („Службени гласник РС“ бр. 63/93, 10/2006, 36/08, 59/08);</w:t>
      </w:r>
    </w:p>
    <w:p w:rsidR="0047449A" w:rsidRPr="0047449A" w:rsidRDefault="0047449A" w:rsidP="00D05E81">
      <w:pPr>
        <w:widowControl w:val="0"/>
        <w:ind w:left="567"/>
        <w:jc w:val="both"/>
        <w:rPr>
          <w:lang w:val="sr-Cyrl-CS" w:bidi="en-US"/>
        </w:rPr>
      </w:pPr>
      <w:r w:rsidRPr="0047449A">
        <w:rPr>
          <w:lang w:val="sr-Cyrl-CS" w:bidi="en-US"/>
        </w:rPr>
        <w:t>26. Правилник о хранитељству („Службени гласник РС“ бр. 36/08 );</w:t>
      </w:r>
    </w:p>
    <w:p w:rsidR="0047449A" w:rsidRPr="0047449A" w:rsidRDefault="0047449A" w:rsidP="00D05E81">
      <w:pPr>
        <w:widowControl w:val="0"/>
        <w:ind w:left="567"/>
        <w:jc w:val="both"/>
        <w:rPr>
          <w:lang w:val="sr-Cyrl-CS" w:bidi="en-US"/>
        </w:rPr>
      </w:pPr>
      <w:r w:rsidRPr="0047449A">
        <w:rPr>
          <w:lang w:val="sr-Cyrl-CS" w:bidi="en-US"/>
        </w:rPr>
        <w:t>27</w:t>
      </w:r>
      <w:r w:rsidR="004B5859">
        <w:rPr>
          <w:lang w:val="sr-Cyrl-CS" w:bidi="en-US"/>
        </w:rPr>
        <w:t xml:space="preserve">. </w:t>
      </w:r>
      <w:r w:rsidRPr="0047449A">
        <w:rPr>
          <w:lang w:val="sr-Cyrl-CS" w:bidi="en-US"/>
        </w:rPr>
        <w:t>Правилник о социјалној помоћи за лица која траже, односно којима је одобрен азил („Службени гласник РС“ бр.  44/08, 78/11);</w:t>
      </w:r>
    </w:p>
    <w:p w:rsidR="0047449A" w:rsidRPr="0047449A" w:rsidRDefault="0047449A" w:rsidP="00D05E81">
      <w:pPr>
        <w:widowControl w:val="0"/>
        <w:ind w:left="567"/>
        <w:jc w:val="both"/>
        <w:rPr>
          <w:lang w:val="sr-Cyrl-CS" w:bidi="en-US"/>
        </w:rPr>
      </w:pPr>
      <w:r w:rsidRPr="0047449A">
        <w:rPr>
          <w:lang w:val="sr-Cyrl-CS" w:bidi="en-US"/>
        </w:rPr>
        <w:t>28. Правилник о организацији, нормативима и стандардима рада Центра за социјални рад („Службени гласник РС“ бр. 59/08 , 37/10, 39/11, 1/12);</w:t>
      </w:r>
    </w:p>
    <w:p w:rsidR="0047449A" w:rsidRPr="0047449A" w:rsidRDefault="0047449A" w:rsidP="00D05E81">
      <w:pPr>
        <w:widowControl w:val="0"/>
        <w:ind w:left="567"/>
        <w:jc w:val="both"/>
        <w:rPr>
          <w:lang w:val="sr-Cyrl-CS" w:bidi="en-US"/>
        </w:rPr>
      </w:pPr>
      <w:r w:rsidRPr="0047449A">
        <w:rPr>
          <w:lang w:val="sr-Cyrl-CS" w:bidi="en-US"/>
        </w:rPr>
        <w:t>29. Правилник о извршењу васпитних мера посебних обавеза („Службени гласник РС“ бр. 94/2006);</w:t>
      </w:r>
    </w:p>
    <w:p w:rsidR="0047449A" w:rsidRPr="0047449A" w:rsidRDefault="0047449A" w:rsidP="00D05E81">
      <w:pPr>
        <w:widowControl w:val="0"/>
        <w:ind w:left="567"/>
        <w:jc w:val="both"/>
        <w:rPr>
          <w:lang w:val="sr-Cyrl-CS" w:bidi="en-US"/>
        </w:rPr>
      </w:pPr>
      <w:r w:rsidRPr="0047449A">
        <w:rPr>
          <w:lang w:val="sr-Cyrl-CS" w:bidi="en-US"/>
        </w:rPr>
        <w:t>30. Правилник о критеријумима и мерилима за утврђивање цена услуга у области социјалне заштите које финансира Република („Службени гласник РС“ бр. 15/92, 100/93, 12/94, 51/97, 70/03, 97/03, 99/04, 100/04, 25/05, 77/05, 60/06, 8/2011);</w:t>
      </w:r>
    </w:p>
    <w:p w:rsidR="0047449A" w:rsidRPr="0047449A" w:rsidRDefault="0047449A" w:rsidP="00D05E81">
      <w:pPr>
        <w:widowControl w:val="0"/>
        <w:ind w:left="567"/>
        <w:jc w:val="both"/>
        <w:rPr>
          <w:lang w:val="sr-Cyrl-CS" w:bidi="en-US"/>
        </w:rPr>
      </w:pPr>
      <w:r w:rsidRPr="0047449A">
        <w:rPr>
          <w:lang w:val="sr-Cyrl-CS" w:bidi="en-US"/>
        </w:rPr>
        <w:t xml:space="preserve">31. Правилник о стандардном класификационом оквиру и конктном плану за буџетски систем („Службени гласник РС“ бр. 20/07, 53/10); </w:t>
      </w:r>
    </w:p>
    <w:p w:rsidR="0047449A" w:rsidRPr="0047449A" w:rsidRDefault="0047449A" w:rsidP="00D05E81">
      <w:pPr>
        <w:widowControl w:val="0"/>
        <w:ind w:left="567"/>
        <w:jc w:val="both"/>
        <w:rPr>
          <w:lang w:val="sr-Cyrl-CS" w:bidi="en-US"/>
        </w:rPr>
      </w:pPr>
      <w:r w:rsidRPr="0047449A">
        <w:rPr>
          <w:lang w:val="sr-Cyrl-CS" w:bidi="en-US"/>
        </w:rPr>
        <w:t>32. Правилник о забрањеним поступањима запослених у социјалној заштити ( „Сл.гласник РС“ бр. 8/2012</w:t>
      </w:r>
    </w:p>
    <w:p w:rsidR="0047449A" w:rsidRPr="0047449A" w:rsidRDefault="0047449A" w:rsidP="00D05E81">
      <w:pPr>
        <w:widowControl w:val="0"/>
        <w:ind w:left="567"/>
        <w:jc w:val="both"/>
        <w:rPr>
          <w:lang w:val="sr-Cyrl-CS" w:bidi="en-US"/>
        </w:rPr>
      </w:pPr>
      <w:r w:rsidRPr="0047449A">
        <w:rPr>
          <w:lang w:val="sr-Cyrl-CS" w:bidi="en-US"/>
        </w:rPr>
        <w:t>33. Правилник о обрасцу и садржају службене легитимације стручних радника центра за социјални рад ( „Сл.гласник РС“ бр. 1/2012)</w:t>
      </w:r>
    </w:p>
    <w:p w:rsidR="0047449A" w:rsidRPr="0047449A" w:rsidRDefault="0047449A" w:rsidP="00D05E81">
      <w:pPr>
        <w:widowControl w:val="0"/>
        <w:ind w:left="567"/>
        <w:jc w:val="both"/>
        <w:rPr>
          <w:lang w:val="sr-Cyrl-CS" w:bidi="en-US"/>
        </w:rPr>
      </w:pPr>
      <w:r w:rsidRPr="0047449A">
        <w:rPr>
          <w:lang w:val="sr-Cyrl-CS" w:bidi="en-US"/>
        </w:rPr>
        <w:t>34. Правилник о стручним пословима у социјалној заштити ( „Сл.гласник РС“ бр. 1/2012)</w:t>
      </w:r>
    </w:p>
    <w:p w:rsidR="0047449A" w:rsidRPr="0047449A" w:rsidRDefault="0047449A" w:rsidP="00D05E81">
      <w:pPr>
        <w:widowControl w:val="0"/>
        <w:ind w:left="567"/>
        <w:jc w:val="both"/>
        <w:rPr>
          <w:lang w:val="sr-Cyrl-CS" w:bidi="en-US"/>
        </w:rPr>
      </w:pPr>
      <w:r w:rsidRPr="0047449A">
        <w:rPr>
          <w:lang w:val="sr-Cyrl-CS" w:bidi="en-US"/>
        </w:rPr>
        <w:t>35. Правилник о намирењу потраживања по основу исплаћене новчане социјалне помоћи ( „Сл.гласник РС“ бр. 58/2011)</w:t>
      </w:r>
    </w:p>
    <w:p w:rsidR="0047449A" w:rsidRPr="0047449A" w:rsidRDefault="0047449A" w:rsidP="00D05E81">
      <w:pPr>
        <w:widowControl w:val="0"/>
        <w:ind w:left="567"/>
        <w:jc w:val="both"/>
        <w:rPr>
          <w:lang w:val="sr-Cyrl-CS" w:bidi="en-US"/>
        </w:rPr>
      </w:pPr>
      <w:r w:rsidRPr="0047449A">
        <w:rPr>
          <w:lang w:val="sr-Cyrl-CS" w:bidi="en-US"/>
        </w:rPr>
        <w:t>36. Правилник о обрасцима у поступку остваривања права на новчану помоћ ( „Сл.гласник РС“ бр. 39/2011)</w:t>
      </w:r>
    </w:p>
    <w:p w:rsidR="0047449A" w:rsidRPr="0047449A" w:rsidRDefault="0047449A" w:rsidP="00D05E81">
      <w:pPr>
        <w:widowControl w:val="0"/>
        <w:ind w:left="567"/>
        <w:jc w:val="both"/>
        <w:rPr>
          <w:lang w:val="sr-Cyrl-CS" w:bidi="en-US"/>
        </w:rPr>
      </w:pPr>
      <w:r w:rsidRPr="0047449A">
        <w:rPr>
          <w:lang w:val="sr-Cyrl-CS" w:bidi="en-US"/>
        </w:rPr>
        <w:t>37. Правилник о условима за накнаду трошкова и награду старатељу ( „Сл.гласник РС“ бр. 83/2013)</w:t>
      </w:r>
    </w:p>
    <w:p w:rsidR="0047449A" w:rsidRPr="0047449A" w:rsidRDefault="0047449A" w:rsidP="00D05E81">
      <w:pPr>
        <w:widowControl w:val="0"/>
        <w:ind w:left="567"/>
        <w:jc w:val="both"/>
        <w:rPr>
          <w:lang w:val="sr-Cyrl-CS" w:bidi="en-US"/>
        </w:rPr>
      </w:pPr>
      <w:r w:rsidRPr="0047449A">
        <w:rPr>
          <w:lang w:val="sr-Cyrl-CS" w:bidi="en-US"/>
        </w:rPr>
        <w:t>38. Правилник о начину подношења извештаја и полагања рачуна старатеља ( „Сл.гласник РС“ бр. 83/2013)</w:t>
      </w:r>
    </w:p>
    <w:p w:rsidR="0047449A" w:rsidRPr="0047449A" w:rsidRDefault="0047449A" w:rsidP="00D05E81">
      <w:pPr>
        <w:widowControl w:val="0"/>
        <w:ind w:left="567"/>
        <w:jc w:val="both"/>
        <w:rPr>
          <w:lang w:val="sr-Cyrl-CS" w:bidi="en-US"/>
        </w:rPr>
      </w:pPr>
      <w:r w:rsidRPr="0047449A">
        <w:rPr>
          <w:lang w:val="sr-Cyrl-CS" w:bidi="en-US"/>
        </w:rPr>
        <w:t>39. Правилник о ближим условима и начину остваривања права на финансиску подршку породици са децом ( „Сл.гласник РС“ бр. 29/02, 80/04, 123/04, 17/06, 107/06, 51/10, 73/10, 27/11)</w:t>
      </w:r>
    </w:p>
    <w:p w:rsidR="0047449A" w:rsidRPr="0047449A" w:rsidRDefault="0047449A" w:rsidP="00D05E81">
      <w:pPr>
        <w:widowControl w:val="0"/>
        <w:ind w:left="567"/>
        <w:jc w:val="both"/>
        <w:rPr>
          <w:lang w:val="sr-Cyrl-CS" w:bidi="en-US"/>
        </w:rPr>
      </w:pPr>
      <w:r w:rsidRPr="0047449A">
        <w:rPr>
          <w:lang w:val="sr-Cyrl-CS" w:bidi="en-US"/>
        </w:rPr>
        <w:t>40. Правилник о начину вођења поступка и сачињавању записника о налажењу детета („Сл.гласник РС“ бр. 12/2011)</w:t>
      </w:r>
    </w:p>
    <w:p w:rsidR="0047449A" w:rsidRPr="0047449A" w:rsidRDefault="0047449A" w:rsidP="00D05E81">
      <w:pPr>
        <w:widowControl w:val="0"/>
        <w:ind w:left="567"/>
        <w:jc w:val="both"/>
        <w:rPr>
          <w:lang w:val="sr-Cyrl-CS" w:bidi="en-US"/>
        </w:rPr>
      </w:pPr>
      <w:r w:rsidRPr="0047449A">
        <w:rPr>
          <w:lang w:val="sr-Cyrl-CS" w:bidi="en-US"/>
        </w:rPr>
        <w:t xml:space="preserve">41. Правилник о лиценцирању стручних радника у социјалној заштити („Сл.гласник РС“ бр. </w:t>
      </w:r>
      <w:r w:rsidRPr="0047449A">
        <w:rPr>
          <w:lang w:val="sr-Cyrl-CS" w:bidi="en-US"/>
        </w:rPr>
        <w:lastRenderedPageBreak/>
        <w:t>42/2013)</w:t>
      </w:r>
    </w:p>
    <w:p w:rsidR="0047449A" w:rsidRPr="0047449A" w:rsidRDefault="0047449A" w:rsidP="00D05E81">
      <w:pPr>
        <w:widowControl w:val="0"/>
        <w:ind w:left="567"/>
        <w:jc w:val="both"/>
        <w:rPr>
          <w:lang w:val="sr-Cyrl-CS" w:bidi="en-US"/>
        </w:rPr>
      </w:pPr>
      <w:r w:rsidRPr="0047449A">
        <w:rPr>
          <w:lang w:val="sr-Cyrl-CS" w:bidi="en-US"/>
        </w:rPr>
        <w:t>42. Правилник о ближим условима и стандардима за пружање услуга социјалне заштите („Сл.гласник РС“ бр. 42/2013)</w:t>
      </w:r>
    </w:p>
    <w:p w:rsidR="0047449A" w:rsidRPr="0047449A" w:rsidRDefault="0047449A" w:rsidP="00D05E81">
      <w:pPr>
        <w:widowControl w:val="0"/>
        <w:ind w:left="567"/>
        <w:jc w:val="both"/>
        <w:rPr>
          <w:lang w:val="sr-Cyrl-CS" w:bidi="en-US"/>
        </w:rPr>
      </w:pPr>
      <w:r w:rsidRPr="0047449A">
        <w:rPr>
          <w:lang w:val="sr-Cyrl-CS" w:bidi="en-US"/>
        </w:rPr>
        <w:t>43. Правилник о лиценцирању организација социјалне заштите („Сл.гласник РС“ бр. 42/2013)</w:t>
      </w:r>
    </w:p>
    <w:p w:rsidR="0047449A" w:rsidRPr="0047449A" w:rsidRDefault="0047449A" w:rsidP="00D05E81">
      <w:pPr>
        <w:widowControl w:val="0"/>
        <w:ind w:left="567"/>
        <w:jc w:val="both"/>
        <w:rPr>
          <w:lang w:val="sr-Cyrl-CS" w:bidi="en-US"/>
        </w:rPr>
      </w:pPr>
      <w:r w:rsidRPr="0047449A">
        <w:rPr>
          <w:lang w:val="sr-Cyrl-CS" w:bidi="en-US"/>
        </w:rPr>
        <w:t>44. Уредба о канцеларијском пословању органа државне управе („Службени гласник РС“ бр. 80/92,);</w:t>
      </w:r>
      <w:r w:rsidRPr="0047449A">
        <w:rPr>
          <w:lang w:val="sr-Cyrl-CS" w:bidi="en-US"/>
        </w:rPr>
        <w:tab/>
      </w:r>
    </w:p>
    <w:p w:rsidR="0047449A" w:rsidRPr="0047449A" w:rsidRDefault="0047449A" w:rsidP="00D05E81">
      <w:pPr>
        <w:widowControl w:val="0"/>
        <w:ind w:left="567"/>
        <w:jc w:val="both"/>
        <w:rPr>
          <w:lang w:val="sr-Cyrl-CS" w:bidi="en-US"/>
        </w:rPr>
      </w:pPr>
      <w:r w:rsidRPr="0047449A">
        <w:rPr>
          <w:color w:val="000000"/>
          <w:lang w:val="sr-Cyrl-CS" w:bidi="en-US"/>
        </w:rPr>
        <w:t xml:space="preserve">45. </w:t>
      </w:r>
      <w:r w:rsidRPr="0047449A">
        <w:rPr>
          <w:lang w:val="sr-Cyrl-CS" w:bidi="en-US"/>
        </w:rPr>
        <w:t>Упутство о канцеларијском пословању органа државне управе („Службени гласник РС“ бр. 10/93, 14/93 );</w:t>
      </w:r>
    </w:p>
    <w:p w:rsidR="0047449A" w:rsidRPr="0047449A" w:rsidRDefault="0047449A" w:rsidP="00D05E81">
      <w:pPr>
        <w:widowControl w:val="0"/>
        <w:ind w:left="567"/>
        <w:jc w:val="both"/>
        <w:rPr>
          <w:color w:val="000000"/>
          <w:lang w:val="sr-Latn-CS" w:bidi="en-US"/>
        </w:rPr>
      </w:pPr>
      <w:r w:rsidRPr="0047449A">
        <w:rPr>
          <w:color w:val="000000"/>
          <w:lang w:val="sr-Cyrl-CS" w:bidi="en-US"/>
        </w:rPr>
        <w:t>46. Уредба о електронском канцеларијском пословању органа државне управе („Службени гласник РС“ број 40/10);</w:t>
      </w:r>
      <w:r w:rsidRPr="0047449A">
        <w:rPr>
          <w:color w:val="000000"/>
          <w:lang w:val="sr-Cyrl-CS" w:bidi="en-US"/>
        </w:rPr>
        <w:tab/>
      </w:r>
    </w:p>
    <w:p w:rsidR="0047449A" w:rsidRPr="0047449A" w:rsidRDefault="0047449A" w:rsidP="00D05E81">
      <w:pPr>
        <w:widowControl w:val="0"/>
        <w:ind w:left="567"/>
        <w:jc w:val="both"/>
        <w:rPr>
          <w:lang w:val="sr-Latn-CS"/>
        </w:rPr>
      </w:pPr>
      <w:r w:rsidRPr="0047449A">
        <w:rPr>
          <w:color w:val="000000"/>
          <w:lang w:val="sr-Cyrl-CS" w:bidi="en-US"/>
        </w:rPr>
        <w:t>47. Уредба о коефицијентима за обрачун и исплату плата запослених у јавним службама („Службени гласник РС“ бр. 11/12);</w:t>
      </w:r>
    </w:p>
    <w:p w:rsidR="0047449A" w:rsidRPr="0047449A" w:rsidRDefault="0047449A" w:rsidP="00D05E81">
      <w:pPr>
        <w:widowControl w:val="0"/>
        <w:ind w:left="567"/>
        <w:jc w:val="both"/>
        <w:rPr>
          <w:color w:val="000000"/>
          <w:lang w:val="sr-Cyrl-CS" w:bidi="en-US"/>
        </w:rPr>
      </w:pPr>
      <w:r w:rsidRPr="0047449A">
        <w:rPr>
          <w:color w:val="000000"/>
          <w:lang w:val="sr-Cyrl-CS" w:bidi="en-US"/>
        </w:rPr>
        <w:t xml:space="preserve">48. Уредба о </w:t>
      </w:r>
      <w:r w:rsidRPr="0047449A">
        <w:rPr>
          <w:color w:val="000000"/>
          <w:lang w:val="sr-Latn-CS" w:bidi="en-US"/>
        </w:rPr>
        <w:t>буџетском рачуноводству</w:t>
      </w:r>
      <w:r w:rsidRPr="0047449A">
        <w:rPr>
          <w:color w:val="000000"/>
          <w:lang w:val="sr-Cyrl-CS" w:bidi="en-US"/>
        </w:rPr>
        <w:t>(„Службени гласник РС“ бр. 125/03, 12/06);</w:t>
      </w:r>
    </w:p>
    <w:p w:rsidR="0047449A" w:rsidRPr="0047449A" w:rsidRDefault="0047449A" w:rsidP="00D05E81">
      <w:pPr>
        <w:widowControl w:val="0"/>
        <w:ind w:left="567"/>
        <w:jc w:val="both"/>
        <w:rPr>
          <w:color w:val="000000"/>
          <w:lang w:val="sr-Latn-CS" w:bidi="en-US"/>
        </w:rPr>
      </w:pPr>
      <w:r w:rsidRPr="0047449A">
        <w:rPr>
          <w:color w:val="000000"/>
          <w:lang w:val="sr-Cyrl-CS" w:bidi="en-US"/>
        </w:rPr>
        <w:t>49. Уредба о примени међународних рачуноводствених стандарда за јавни сектор („Службени гласник РС“ бр. 49/10)</w:t>
      </w:r>
    </w:p>
    <w:p w:rsidR="0047449A" w:rsidRPr="0047449A" w:rsidRDefault="0047449A" w:rsidP="00D05E81">
      <w:pPr>
        <w:widowControl w:val="0"/>
        <w:ind w:left="567"/>
        <w:jc w:val="both"/>
        <w:rPr>
          <w:color w:val="000000"/>
          <w:lang w:val="sr-Cyrl-CS" w:bidi="en-US"/>
        </w:rPr>
      </w:pPr>
      <w:r w:rsidRPr="0047449A">
        <w:rPr>
          <w:color w:val="000000"/>
          <w:lang w:val="sr-Cyrl-CS" w:bidi="en-US"/>
        </w:rPr>
        <w:t>50. Општи протокол за заштиту деце у установама социјалне заштите од злиостављања и занемаривања</w:t>
      </w:r>
    </w:p>
    <w:p w:rsidR="0047449A" w:rsidRPr="0047449A" w:rsidRDefault="0047449A" w:rsidP="00D05E81">
      <w:pPr>
        <w:widowControl w:val="0"/>
        <w:ind w:left="567"/>
        <w:jc w:val="both"/>
        <w:rPr>
          <w:color w:val="000000"/>
          <w:lang w:val="sr-Cyrl-CS" w:bidi="en-US"/>
        </w:rPr>
      </w:pPr>
      <w:r w:rsidRPr="0047449A">
        <w:rPr>
          <w:color w:val="000000"/>
          <w:lang w:val="sr-Cyrl-CS" w:bidi="en-US"/>
        </w:rPr>
        <w:t>51. Посебни протокол за заштиту деце у установама социјалне заштите од злиостављања и занемаривања</w:t>
      </w:r>
    </w:p>
    <w:p w:rsidR="0047449A" w:rsidRPr="0047449A" w:rsidRDefault="0047449A" w:rsidP="00D05E81">
      <w:pPr>
        <w:widowControl w:val="0"/>
        <w:ind w:left="567"/>
        <w:jc w:val="both"/>
        <w:rPr>
          <w:color w:val="000000"/>
          <w:lang w:val="sr-Cyrl-CS" w:bidi="en-US"/>
        </w:rPr>
      </w:pPr>
      <w:r w:rsidRPr="0047449A">
        <w:rPr>
          <w:color w:val="000000"/>
          <w:lang w:val="sr-Cyrl-CS" w:bidi="en-US"/>
        </w:rPr>
        <w:t>52. Општи протокол за заштиту деце од злостављања и занемаривања</w:t>
      </w:r>
    </w:p>
    <w:p w:rsidR="0047449A" w:rsidRPr="0047449A" w:rsidRDefault="0047449A" w:rsidP="00D05E81">
      <w:pPr>
        <w:widowControl w:val="0"/>
        <w:ind w:left="567"/>
        <w:jc w:val="both"/>
        <w:rPr>
          <w:color w:val="000000"/>
          <w:lang w:val="sr-Cyrl-CS" w:bidi="en-US"/>
        </w:rPr>
      </w:pPr>
      <w:r w:rsidRPr="0047449A">
        <w:rPr>
          <w:color w:val="000000"/>
          <w:lang w:val="sr-Cyrl-CS" w:bidi="en-US"/>
        </w:rPr>
        <w:t xml:space="preserve">53. Општи протокол о поступању и сарадњи установа, органа и организација у ситуацијама насиља над женама у породици и партнерским односима </w:t>
      </w:r>
    </w:p>
    <w:p w:rsidR="00C41246" w:rsidRDefault="0047449A" w:rsidP="00D05E81">
      <w:pPr>
        <w:widowControl w:val="0"/>
        <w:ind w:left="567"/>
        <w:jc w:val="both"/>
        <w:rPr>
          <w:color w:val="000000"/>
          <w:lang w:val="sr-Cyrl-CS" w:bidi="en-US"/>
        </w:rPr>
      </w:pPr>
      <w:r w:rsidRPr="0047449A">
        <w:rPr>
          <w:color w:val="000000"/>
          <w:lang w:val="sr-Cyrl-CS" w:bidi="en-US"/>
        </w:rPr>
        <w:t>54. Посебни протокол о поступању центра за социјални рад –</w:t>
      </w:r>
      <w:r w:rsidR="00407133">
        <w:rPr>
          <w:color w:val="000000"/>
          <w:lang w:val="sr-Cyrl-CS" w:bidi="en-US"/>
        </w:rPr>
        <w:t xml:space="preserve"> </w:t>
      </w:r>
      <w:r w:rsidRPr="0047449A">
        <w:rPr>
          <w:color w:val="000000"/>
          <w:lang w:val="sr-Cyrl-CS" w:bidi="en-US"/>
        </w:rPr>
        <w:t>органа старатељства у случајевима насиља у породици и женама у партнерским односима</w:t>
      </w:r>
    </w:p>
    <w:p w:rsidR="00684C49" w:rsidRPr="00684C49" w:rsidRDefault="00684C49" w:rsidP="00D05E81">
      <w:pPr>
        <w:widowControl w:val="0"/>
        <w:ind w:left="567"/>
        <w:jc w:val="both"/>
        <w:rPr>
          <w:color w:val="000000"/>
          <w:lang w:val="sr-Cyrl-CS" w:bidi="en-US"/>
        </w:rPr>
      </w:pPr>
    </w:p>
    <w:p w:rsidR="00C41246" w:rsidRPr="00444A85" w:rsidRDefault="00684C49" w:rsidP="00D05E81">
      <w:pPr>
        <w:widowControl w:val="0"/>
        <w:ind w:left="567"/>
        <w:jc w:val="both"/>
        <w:rPr>
          <w:u w:val="single"/>
          <w:lang w:val="sr-Cyrl-CS"/>
        </w:rPr>
      </w:pPr>
      <w:r w:rsidRPr="00444A85">
        <w:rPr>
          <w:u w:val="single"/>
          <w:lang w:val="sr-Cyrl-CS"/>
        </w:rPr>
        <w:t>АКТИ</w:t>
      </w:r>
      <w:r w:rsidR="00000F67" w:rsidRPr="00444A85">
        <w:rPr>
          <w:u w:val="single"/>
          <w:lang w:val="sr-Cyrl-CS"/>
        </w:rPr>
        <w:t xml:space="preserve"> ОСНИВАЧА</w:t>
      </w:r>
    </w:p>
    <w:p w:rsidR="00407133" w:rsidRPr="00444A85" w:rsidRDefault="00407133" w:rsidP="00D05E81">
      <w:pPr>
        <w:widowControl w:val="0"/>
        <w:ind w:left="567"/>
        <w:jc w:val="both"/>
        <w:rPr>
          <w:u w:val="single"/>
          <w:lang w:val="sr-Cyrl-CS"/>
        </w:rPr>
      </w:pPr>
    </w:p>
    <w:p w:rsidR="00000F67" w:rsidRPr="00444A85" w:rsidRDefault="0047449A" w:rsidP="00D05E81">
      <w:pPr>
        <w:widowControl w:val="0"/>
        <w:ind w:left="567"/>
        <w:jc w:val="both"/>
        <w:rPr>
          <w:lang w:val="sr-Cyrl-CS"/>
        </w:rPr>
      </w:pPr>
      <w:r w:rsidRPr="00444A85">
        <w:rPr>
          <w:lang w:val="sr-Cyrl-CS"/>
        </w:rPr>
        <w:t>1.</w:t>
      </w:r>
      <w:r w:rsidR="00C41246" w:rsidRPr="00444A85">
        <w:rPr>
          <w:lang w:val="sr-Cyrl-CS"/>
        </w:rPr>
        <w:t>Одлука о правима</w:t>
      </w:r>
      <w:r w:rsidR="004F2E8D" w:rsidRPr="00444A85">
        <w:rPr>
          <w:lang w:val="sr-Cyrl-CS"/>
        </w:rPr>
        <w:t xml:space="preserve"> и услугама у социјалној заштити града Кр</w:t>
      </w:r>
      <w:r w:rsidR="00A57F49" w:rsidRPr="00444A85">
        <w:rPr>
          <w:lang w:val="sr-Cyrl-CS"/>
        </w:rPr>
        <w:t>ушевца(«Службени лист бр.4/2013, 11/13,</w:t>
      </w:r>
      <w:r w:rsidR="004F2E8D" w:rsidRPr="00444A85">
        <w:rPr>
          <w:lang w:val="sr-Cyrl-CS"/>
        </w:rPr>
        <w:t xml:space="preserve"> 1/14</w:t>
      </w:r>
      <w:r w:rsidR="00444A85" w:rsidRPr="00444A85">
        <w:rPr>
          <w:lang w:val="sr-Cyrl-CS"/>
        </w:rPr>
        <w:t>, 14/16</w:t>
      </w:r>
      <w:r w:rsidR="00444A85" w:rsidRPr="00444A85">
        <w:rPr>
          <w:lang w:val="sr-Latn-CS"/>
        </w:rPr>
        <w:t>,</w:t>
      </w:r>
      <w:r w:rsidR="00A57F49" w:rsidRPr="00444A85">
        <w:rPr>
          <w:lang w:val="sr-Cyrl-CS"/>
        </w:rPr>
        <w:t xml:space="preserve"> 9/17</w:t>
      </w:r>
      <w:r w:rsidR="00444A85" w:rsidRPr="00444A85">
        <w:rPr>
          <w:lang w:val="sr-Latn-CS"/>
        </w:rPr>
        <w:t>, 13/19, 16/2/19</w:t>
      </w:r>
      <w:r w:rsidR="00C41246" w:rsidRPr="00444A85">
        <w:rPr>
          <w:lang w:val="sr-Cyrl-CS"/>
        </w:rPr>
        <w:t>).</w:t>
      </w:r>
    </w:p>
    <w:p w:rsidR="00C41246" w:rsidRPr="00444A85" w:rsidRDefault="00000F67" w:rsidP="00D05E81">
      <w:pPr>
        <w:widowControl w:val="0"/>
        <w:ind w:left="567"/>
        <w:jc w:val="both"/>
        <w:rPr>
          <w:lang w:val="sr-Cyrl-CS"/>
        </w:rPr>
      </w:pPr>
      <w:r w:rsidRPr="00444A85">
        <w:rPr>
          <w:lang w:val="sr-Cyrl-CS"/>
        </w:rPr>
        <w:t>2. Правилник о начину организовања добровољног рада</w:t>
      </w:r>
      <w:r w:rsidR="00C41246" w:rsidRPr="00444A85">
        <w:rPr>
          <w:lang w:val="sr-Cyrl-CS"/>
        </w:rPr>
        <w:tab/>
      </w:r>
      <w:r w:rsidRPr="00444A85">
        <w:rPr>
          <w:lang w:val="sr-Cyrl-CS"/>
        </w:rPr>
        <w:t xml:space="preserve"> од</w:t>
      </w:r>
      <w:r w:rsidR="00407133" w:rsidRPr="00444A85">
        <w:rPr>
          <w:lang w:val="sr-Cyrl-CS"/>
        </w:rPr>
        <w:t xml:space="preserve"> </w:t>
      </w:r>
      <w:r w:rsidRPr="00444A85">
        <w:rPr>
          <w:lang w:val="sr-Cyrl-CS"/>
        </w:rPr>
        <w:t xml:space="preserve"> 27.09.2012. године</w:t>
      </w:r>
    </w:p>
    <w:p w:rsidR="00000F67" w:rsidRPr="00444A85" w:rsidRDefault="00000F67" w:rsidP="00D05E81">
      <w:pPr>
        <w:widowControl w:val="0"/>
        <w:ind w:left="567"/>
        <w:jc w:val="both"/>
        <w:rPr>
          <w:lang w:val="sr-Cyrl-CS"/>
        </w:rPr>
      </w:pPr>
      <w:r w:rsidRPr="00444A85">
        <w:rPr>
          <w:lang w:val="sr-Cyrl-CS"/>
        </w:rPr>
        <w:t>3. Правилник о условима и начину коришћења услуга помоћ у кући за одрасла и стара лица, од 20.03.2007. године.</w:t>
      </w:r>
    </w:p>
    <w:p w:rsidR="00EC4FE0" w:rsidRPr="00444A85" w:rsidRDefault="00EC4FE0" w:rsidP="00D05E81">
      <w:pPr>
        <w:widowControl w:val="0"/>
        <w:ind w:left="567"/>
        <w:jc w:val="both"/>
        <w:rPr>
          <w:lang w:val="sr-Cyrl-CS"/>
        </w:rPr>
      </w:pPr>
    </w:p>
    <w:p w:rsidR="00C41246" w:rsidRPr="00444A85" w:rsidRDefault="00C41246" w:rsidP="00D05E81">
      <w:pPr>
        <w:widowControl w:val="0"/>
        <w:ind w:left="567"/>
        <w:jc w:val="both"/>
        <w:rPr>
          <w:lang w:val="sr-Cyrl-CS"/>
        </w:rPr>
      </w:pPr>
    </w:p>
    <w:p w:rsidR="00663D7A" w:rsidRPr="00C611B6" w:rsidRDefault="00C41246" w:rsidP="00D05E81">
      <w:pPr>
        <w:widowControl w:val="0"/>
        <w:ind w:left="567"/>
        <w:jc w:val="both"/>
        <w:rPr>
          <w:lang w:val="sr-Cyrl-CS"/>
        </w:rPr>
      </w:pPr>
      <w:r w:rsidRPr="00C611B6">
        <w:rPr>
          <w:u w:val="single"/>
          <w:lang w:val="sr-Cyrl-CS"/>
        </w:rPr>
        <w:t>АКТИ</w:t>
      </w:r>
      <w:r w:rsidR="00407133" w:rsidRPr="00C611B6">
        <w:rPr>
          <w:u w:val="single"/>
          <w:lang w:val="sr-Cyrl-CS"/>
        </w:rPr>
        <w:t xml:space="preserve"> </w:t>
      </w:r>
      <w:r w:rsidRPr="00C611B6">
        <w:rPr>
          <w:u w:val="single"/>
          <w:lang w:val="sr-Cyrl-CS"/>
        </w:rPr>
        <w:t xml:space="preserve"> Ц</w:t>
      </w:r>
      <w:r w:rsidR="00000F67" w:rsidRPr="00C611B6">
        <w:rPr>
          <w:u w:val="single"/>
          <w:lang w:val="sr-Cyrl-CS"/>
        </w:rPr>
        <w:t>ЕНТРА ЗА СОЦИЈАЛНИ РАД</w:t>
      </w:r>
      <w:r w:rsidRPr="00C611B6">
        <w:rPr>
          <w:lang w:val="sr-Cyrl-CS"/>
        </w:rPr>
        <w:tab/>
      </w:r>
    </w:p>
    <w:p w:rsidR="00407133" w:rsidRPr="00C611B6" w:rsidRDefault="00407133" w:rsidP="00D05E81">
      <w:pPr>
        <w:widowControl w:val="0"/>
        <w:ind w:left="567"/>
        <w:jc w:val="both"/>
        <w:rPr>
          <w:lang w:val="sr-Cyrl-CS"/>
        </w:rPr>
      </w:pPr>
    </w:p>
    <w:p w:rsidR="00C41246" w:rsidRPr="00C611B6" w:rsidRDefault="00C41246" w:rsidP="00407133">
      <w:pPr>
        <w:pStyle w:val="ListParagraph"/>
        <w:widowControl w:val="0"/>
        <w:numPr>
          <w:ilvl w:val="0"/>
          <w:numId w:val="43"/>
        </w:numPr>
        <w:jc w:val="both"/>
        <w:rPr>
          <w:lang w:val="sr-Cyrl-CS"/>
        </w:rPr>
      </w:pPr>
      <w:r w:rsidRPr="00C611B6">
        <w:rPr>
          <w:lang w:val="sr-Cyrl-CS"/>
        </w:rPr>
        <w:t xml:space="preserve">Правилник о </w:t>
      </w:r>
      <w:r w:rsidR="00663D7A" w:rsidRPr="00C611B6">
        <w:rPr>
          <w:lang w:val="sr-Cyrl-CS"/>
        </w:rPr>
        <w:t xml:space="preserve">организацији и </w:t>
      </w:r>
      <w:r w:rsidRPr="00C611B6">
        <w:rPr>
          <w:lang w:val="sr-Cyrl-CS"/>
        </w:rPr>
        <w:t>систематизацији</w:t>
      </w:r>
      <w:r w:rsidR="00663D7A" w:rsidRPr="00C611B6">
        <w:rPr>
          <w:lang w:val="sr-Cyrl-CS"/>
        </w:rPr>
        <w:t xml:space="preserve"> по</w:t>
      </w:r>
      <w:r w:rsidR="0026661A" w:rsidRPr="00C611B6">
        <w:rPr>
          <w:lang w:val="sr-Cyrl-CS"/>
        </w:rPr>
        <w:t>слова</w:t>
      </w:r>
      <w:r w:rsidR="0026661A" w:rsidRPr="00C611B6">
        <w:t>,</w:t>
      </w:r>
      <w:r w:rsidR="00444A85" w:rsidRPr="00C611B6">
        <w:t xml:space="preserve"> 530/18 од 09.03.2018. године.</w:t>
      </w:r>
    </w:p>
    <w:p w:rsidR="00C41246" w:rsidRPr="00C611B6" w:rsidRDefault="0026661A" w:rsidP="00407133">
      <w:pPr>
        <w:pStyle w:val="ListParagraph"/>
        <w:widowControl w:val="0"/>
        <w:numPr>
          <w:ilvl w:val="0"/>
          <w:numId w:val="43"/>
        </w:numPr>
        <w:jc w:val="both"/>
        <w:rPr>
          <w:lang w:val="sr-Cyrl-CS"/>
        </w:rPr>
      </w:pPr>
      <w:r w:rsidRPr="00C611B6">
        <w:rPr>
          <w:lang w:val="sr-Cyrl-CS"/>
        </w:rPr>
        <w:t>Правилник о раду,</w:t>
      </w:r>
      <w:r w:rsidR="00444A85" w:rsidRPr="00C611B6">
        <w:rPr>
          <w:lang w:val="sr-Cyrl-CS"/>
        </w:rPr>
        <w:t xml:space="preserve"> 1355/19 од 12.07.2019. године</w:t>
      </w:r>
      <w:r w:rsidRPr="00C611B6">
        <w:rPr>
          <w:lang w:val="sr-Cyrl-CS"/>
        </w:rPr>
        <w:t>.</w:t>
      </w:r>
    </w:p>
    <w:p w:rsidR="00444A85" w:rsidRPr="00C611B6" w:rsidRDefault="00444A85" w:rsidP="00407133">
      <w:pPr>
        <w:pStyle w:val="ListParagraph"/>
        <w:widowControl w:val="0"/>
        <w:numPr>
          <w:ilvl w:val="0"/>
          <w:numId w:val="43"/>
        </w:numPr>
        <w:jc w:val="both"/>
        <w:rPr>
          <w:lang w:val="sr-Cyrl-CS"/>
        </w:rPr>
      </w:pPr>
      <w:r w:rsidRPr="00C611B6">
        <w:rPr>
          <w:lang w:val="sr-Cyrl-CS"/>
        </w:rPr>
        <w:t>Правилник о безбедности информационо комуникационог система</w:t>
      </w:r>
      <w:r w:rsidR="0026661A" w:rsidRPr="00C611B6">
        <w:rPr>
          <w:lang w:val="sr-Cyrl-CS"/>
        </w:rPr>
        <w:t>,</w:t>
      </w:r>
      <w:r w:rsidRPr="00C611B6">
        <w:rPr>
          <w:lang w:val="sr-Cyrl-CS"/>
        </w:rPr>
        <w:t xml:space="preserve"> 2200/19 од 29.11.2019.</w:t>
      </w:r>
      <w:r w:rsidR="0026661A" w:rsidRPr="00C611B6">
        <w:rPr>
          <w:lang w:val="sr-Cyrl-CS"/>
        </w:rPr>
        <w:t xml:space="preserve"> </w:t>
      </w:r>
      <w:r w:rsidRPr="00C611B6">
        <w:rPr>
          <w:lang w:val="sr-Cyrl-CS"/>
        </w:rPr>
        <w:t>године</w:t>
      </w:r>
      <w:r w:rsidR="0026661A" w:rsidRPr="00C611B6">
        <w:rPr>
          <w:lang w:val="sr-Cyrl-CS"/>
        </w:rPr>
        <w:t>.</w:t>
      </w:r>
    </w:p>
    <w:p w:rsidR="0026661A" w:rsidRPr="00C611B6" w:rsidRDefault="0026661A" w:rsidP="00407133">
      <w:pPr>
        <w:pStyle w:val="ListParagraph"/>
        <w:widowControl w:val="0"/>
        <w:numPr>
          <w:ilvl w:val="0"/>
          <w:numId w:val="43"/>
        </w:numPr>
        <w:jc w:val="both"/>
        <w:rPr>
          <w:lang w:val="sr-Cyrl-CS"/>
        </w:rPr>
      </w:pPr>
      <w:r w:rsidRPr="00C611B6">
        <w:rPr>
          <w:lang w:val="sr-Cyrl-CS"/>
        </w:rPr>
        <w:t>Правилник о начину и поступку решавања стамбених потрба  социјално угрожених лица, 276/09 од 22.10.2009. године.</w:t>
      </w:r>
    </w:p>
    <w:p w:rsidR="00C41246" w:rsidRPr="00C611B6" w:rsidRDefault="00C41246" w:rsidP="00407133">
      <w:pPr>
        <w:pStyle w:val="ListParagraph"/>
        <w:widowControl w:val="0"/>
        <w:numPr>
          <w:ilvl w:val="0"/>
          <w:numId w:val="43"/>
        </w:numPr>
        <w:jc w:val="both"/>
        <w:rPr>
          <w:lang w:val="sr-Cyrl-CS"/>
        </w:rPr>
      </w:pPr>
      <w:r w:rsidRPr="00C611B6">
        <w:rPr>
          <w:lang w:val="sr-Cyrl-CS"/>
        </w:rPr>
        <w:t>Правилник о</w:t>
      </w:r>
      <w:r w:rsidR="00663D7A" w:rsidRPr="00C611B6">
        <w:rPr>
          <w:lang w:val="sr-Cyrl-CS"/>
        </w:rPr>
        <w:t xml:space="preserve"> организацији  буџетског</w:t>
      </w:r>
      <w:r w:rsidRPr="00C611B6">
        <w:rPr>
          <w:lang w:val="sr-Cyrl-CS"/>
        </w:rPr>
        <w:t xml:space="preserve"> рачунов</w:t>
      </w:r>
      <w:r w:rsidR="00663D7A" w:rsidRPr="00C611B6">
        <w:rPr>
          <w:lang w:val="sr-Cyrl-CS"/>
        </w:rPr>
        <w:t>одства</w:t>
      </w:r>
      <w:r w:rsidRPr="00C611B6">
        <w:rPr>
          <w:lang w:val="sr-Cyrl-CS"/>
        </w:rPr>
        <w:t>;</w:t>
      </w:r>
    </w:p>
    <w:p w:rsidR="00C41246" w:rsidRPr="00C611B6" w:rsidRDefault="0026661A" w:rsidP="00407133">
      <w:pPr>
        <w:pStyle w:val="ListParagraph"/>
        <w:widowControl w:val="0"/>
        <w:numPr>
          <w:ilvl w:val="0"/>
          <w:numId w:val="43"/>
        </w:numPr>
        <w:jc w:val="both"/>
        <w:rPr>
          <w:lang w:val="sr-Cyrl-CS"/>
        </w:rPr>
      </w:pPr>
      <w:r w:rsidRPr="00C611B6">
        <w:rPr>
          <w:lang w:val="sr-Cyrl-CS"/>
        </w:rPr>
        <w:t>Правилник о заштити од пожара, 3243/12 од 08.11.2012. године.</w:t>
      </w:r>
    </w:p>
    <w:p w:rsidR="00407133" w:rsidRPr="00C611B6" w:rsidRDefault="00407133" w:rsidP="00407133">
      <w:pPr>
        <w:pStyle w:val="ListParagraph"/>
        <w:widowControl w:val="0"/>
        <w:numPr>
          <w:ilvl w:val="0"/>
          <w:numId w:val="43"/>
        </w:numPr>
        <w:jc w:val="both"/>
      </w:pPr>
      <w:r w:rsidRPr="00C611B6">
        <w:t>Правилник о набавкама</w:t>
      </w:r>
      <w:r w:rsidR="0026661A" w:rsidRPr="00C611B6">
        <w:t>, 2816/15 од 12.10.2015. године.</w:t>
      </w:r>
    </w:p>
    <w:p w:rsidR="00407133" w:rsidRPr="00C611B6" w:rsidRDefault="00407133" w:rsidP="00407133">
      <w:pPr>
        <w:pStyle w:val="ListParagraph"/>
        <w:widowControl w:val="0"/>
        <w:numPr>
          <w:ilvl w:val="0"/>
          <w:numId w:val="43"/>
        </w:numPr>
        <w:jc w:val="both"/>
        <w:rPr>
          <w:lang w:val="sr-Cyrl-CS"/>
        </w:rPr>
      </w:pPr>
      <w:r w:rsidRPr="00C611B6">
        <w:rPr>
          <w:lang w:val="sr-Cyrl-CS"/>
        </w:rPr>
        <w:t>П</w:t>
      </w:r>
      <w:r w:rsidR="0026661A" w:rsidRPr="00C611B6">
        <w:rPr>
          <w:lang w:val="sr-Cyrl-CS"/>
        </w:rPr>
        <w:t xml:space="preserve">ословник о раду Управног одбора, 2463/14 од 03.10.2014. године. </w:t>
      </w:r>
    </w:p>
    <w:p w:rsidR="00407133" w:rsidRPr="00C611B6" w:rsidRDefault="00407133" w:rsidP="00407133">
      <w:pPr>
        <w:pStyle w:val="ListParagraph"/>
        <w:widowControl w:val="0"/>
        <w:numPr>
          <w:ilvl w:val="0"/>
          <w:numId w:val="43"/>
        </w:numPr>
        <w:jc w:val="both"/>
        <w:rPr>
          <w:lang w:val="sr-Cyrl-CS"/>
        </w:rPr>
      </w:pPr>
      <w:r w:rsidRPr="00C611B6">
        <w:rPr>
          <w:lang w:val="sr-Cyrl-CS"/>
        </w:rPr>
        <w:lastRenderedPageBreak/>
        <w:t>Правила понашања зап</w:t>
      </w:r>
      <w:r w:rsidR="00C611B6" w:rsidRPr="00C611B6">
        <w:rPr>
          <w:lang w:val="sr-Cyrl-CS"/>
        </w:rPr>
        <w:t>ослених, 645/11 од 12.03.2011. године.</w:t>
      </w:r>
    </w:p>
    <w:p w:rsidR="00266DA2" w:rsidRPr="00C611B6" w:rsidRDefault="00C41246" w:rsidP="00407133">
      <w:pPr>
        <w:pStyle w:val="ListParagraph"/>
        <w:widowControl w:val="0"/>
        <w:numPr>
          <w:ilvl w:val="0"/>
          <w:numId w:val="43"/>
        </w:numPr>
        <w:jc w:val="both"/>
        <w:rPr>
          <w:lang w:val="sr-Latn-CS"/>
        </w:rPr>
      </w:pPr>
      <w:r w:rsidRPr="00C611B6">
        <w:rPr>
          <w:lang w:val="sr-Cyrl-CS"/>
        </w:rPr>
        <w:t>Акт о процени ризика на радном месту и радној околини;</w:t>
      </w:r>
    </w:p>
    <w:p w:rsidR="00266DA2" w:rsidRPr="00C611B6" w:rsidRDefault="00266DA2" w:rsidP="00D05E81">
      <w:pPr>
        <w:widowControl w:val="0"/>
        <w:ind w:left="567"/>
        <w:jc w:val="both"/>
        <w:rPr>
          <w:lang w:val="sr-Latn-CS"/>
        </w:rPr>
      </w:pPr>
    </w:p>
    <w:p w:rsidR="007544B2" w:rsidRDefault="007544B2" w:rsidP="00D05E81">
      <w:pPr>
        <w:widowControl w:val="0"/>
        <w:ind w:left="567"/>
        <w:jc w:val="both"/>
        <w:rPr>
          <w:lang w:val="sr-Latn-CS"/>
        </w:rPr>
      </w:pPr>
    </w:p>
    <w:p w:rsidR="007544B2" w:rsidRDefault="007544B2" w:rsidP="00D05E81">
      <w:pPr>
        <w:widowControl w:val="0"/>
        <w:ind w:left="567"/>
        <w:jc w:val="both"/>
        <w:rPr>
          <w:lang w:val="sr-Latn-CS"/>
        </w:rPr>
      </w:pPr>
    </w:p>
    <w:p w:rsidR="007544B2" w:rsidRPr="007544B2" w:rsidRDefault="007544B2" w:rsidP="00D05E81">
      <w:pPr>
        <w:widowControl w:val="0"/>
        <w:ind w:left="567"/>
        <w:jc w:val="both"/>
        <w:rPr>
          <w:lang w:val="sr-Latn-CS"/>
        </w:rPr>
      </w:pPr>
    </w:p>
    <w:p w:rsidR="006F7D5F" w:rsidRDefault="006F7D5F" w:rsidP="000244F7">
      <w:pPr>
        <w:widowControl w:val="0"/>
        <w:numPr>
          <w:ilvl w:val="0"/>
          <w:numId w:val="29"/>
        </w:numPr>
        <w:jc w:val="center"/>
        <w:rPr>
          <w:b/>
          <w:u w:val="single"/>
          <w:lang w:val="sr-Cyrl-CS"/>
        </w:rPr>
      </w:pPr>
      <w:r w:rsidRPr="004B5859">
        <w:rPr>
          <w:b/>
          <w:u w:val="single"/>
          <w:lang w:val="sr-Cyrl-CS"/>
        </w:rPr>
        <w:t>УСЛУГЕ КОЈЕ С</w:t>
      </w:r>
      <w:r w:rsidR="00793432">
        <w:rPr>
          <w:b/>
          <w:u w:val="single"/>
          <w:lang w:val="sr-Cyrl-CS"/>
        </w:rPr>
        <w:t xml:space="preserve">Е ПРУЖАЈУ </w:t>
      </w:r>
      <w:r w:rsidR="00793432">
        <w:rPr>
          <w:b/>
          <w:u w:val="single"/>
          <w:lang w:val="sr-Latn-CS"/>
        </w:rPr>
        <w:t>KO</w:t>
      </w:r>
      <w:r w:rsidR="00793432">
        <w:rPr>
          <w:b/>
          <w:u w:val="single"/>
        </w:rPr>
        <w:t>РИСНИЦИМА</w:t>
      </w:r>
    </w:p>
    <w:p w:rsidR="001B5B02" w:rsidRDefault="001B5B02" w:rsidP="00D05E81">
      <w:pPr>
        <w:widowControl w:val="0"/>
        <w:ind w:left="567"/>
        <w:jc w:val="both"/>
        <w:rPr>
          <w:b/>
          <w:u w:val="single"/>
          <w:lang w:val="sr-Cyrl-CS"/>
        </w:rPr>
      </w:pPr>
    </w:p>
    <w:p w:rsidR="001B5B02" w:rsidRPr="002E3E27" w:rsidRDefault="002E3E27" w:rsidP="00D05E81">
      <w:pPr>
        <w:widowControl w:val="0"/>
        <w:ind w:left="567"/>
        <w:jc w:val="both"/>
        <w:rPr>
          <w:lang w:val="sr-Cyrl-CS"/>
        </w:rPr>
      </w:pPr>
      <w:r w:rsidRPr="002E3E27">
        <w:rPr>
          <w:lang w:val="sr-Cyrl-CS"/>
        </w:rPr>
        <w:t xml:space="preserve">У складу са законом о Социјалној заштити </w:t>
      </w:r>
      <w:r w:rsidR="00D8582C">
        <w:rPr>
          <w:lang w:val="sr-Cyrl-CS"/>
        </w:rPr>
        <w:t>Ц</w:t>
      </w:r>
      <w:r w:rsidRPr="002E3E27">
        <w:rPr>
          <w:lang w:val="sr-Cyrl-CS"/>
        </w:rPr>
        <w:t>ентар обезбеђује грађанима права од оп</w:t>
      </w:r>
      <w:r w:rsidR="00E86733">
        <w:rPr>
          <w:lang w:val="sr-Cyrl-CS"/>
        </w:rPr>
        <w:t>штег интереса које финансира бу</w:t>
      </w:r>
      <w:r w:rsidR="00E86733">
        <w:t>џ</w:t>
      </w:r>
      <w:r w:rsidRPr="002E3E27">
        <w:rPr>
          <w:lang w:val="sr-Cyrl-CS"/>
        </w:rPr>
        <w:t>ет Републике Србије, и то:</w:t>
      </w:r>
    </w:p>
    <w:p w:rsidR="006274FC" w:rsidRDefault="001B5B02" w:rsidP="006274FC">
      <w:pPr>
        <w:widowControl w:val="0"/>
        <w:numPr>
          <w:ilvl w:val="0"/>
          <w:numId w:val="31"/>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право на новчану социјалну помоћ,</w:t>
      </w:r>
    </w:p>
    <w:p w:rsidR="001B5B02" w:rsidRPr="00613349" w:rsidRDefault="001B5B02" w:rsidP="006274FC">
      <w:pPr>
        <w:widowControl w:val="0"/>
        <w:numPr>
          <w:ilvl w:val="0"/>
          <w:numId w:val="31"/>
        </w:numPr>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право на додат</w:t>
      </w:r>
      <w:r>
        <w:rPr>
          <w:rFonts w:ascii="Times New Roman CYR" w:hAnsi="Times New Roman CYR" w:cs="Times New Roman CYR"/>
          <w:lang w:val="ru-RU"/>
        </w:rPr>
        <w:t>ак за помоћ и негу другог лица</w:t>
      </w:r>
      <w:r>
        <w:rPr>
          <w:rFonts w:ascii="Times New Roman CYR" w:hAnsi="Times New Roman CYR" w:cs="Times New Roman CYR"/>
        </w:rPr>
        <w:t>,</w:t>
      </w:r>
    </w:p>
    <w:p w:rsidR="001B5B02" w:rsidRPr="003F675C" w:rsidRDefault="001B5B02" w:rsidP="006274FC">
      <w:pPr>
        <w:widowControl w:val="0"/>
        <w:numPr>
          <w:ilvl w:val="0"/>
          <w:numId w:val="31"/>
        </w:numPr>
        <w:suppressAutoHyphens/>
        <w:autoSpaceDE w:val="0"/>
        <w:autoSpaceDN w:val="0"/>
        <w:adjustRightInd w:val="0"/>
        <w:jc w:val="both"/>
        <w:rPr>
          <w:rFonts w:ascii="Times New Roman CYR" w:hAnsi="Times New Roman CYR" w:cs="Times New Roman CYR"/>
          <w:lang w:val="ru-RU"/>
        </w:rPr>
      </w:pPr>
      <w:r w:rsidRPr="003F675C">
        <w:rPr>
          <w:rFonts w:ascii="Times New Roman CYR" w:hAnsi="Times New Roman CYR" w:cs="Times New Roman CYR"/>
          <w:lang w:val="ru-RU"/>
        </w:rPr>
        <w:t>право на увећани додатак за помоћ и негу другог лица</w:t>
      </w:r>
      <w:r>
        <w:rPr>
          <w:rFonts w:ascii="Times New Roman CYR" w:hAnsi="Times New Roman CYR" w:cs="Times New Roman CYR"/>
        </w:rPr>
        <w:t>,</w:t>
      </w:r>
    </w:p>
    <w:p w:rsidR="001B5B02" w:rsidRPr="00AE403E" w:rsidRDefault="001B5B02" w:rsidP="006274FC">
      <w:pPr>
        <w:widowControl w:val="0"/>
        <w:numPr>
          <w:ilvl w:val="0"/>
          <w:numId w:val="31"/>
        </w:numPr>
        <w:suppressAutoHyphens/>
        <w:autoSpaceDE w:val="0"/>
        <w:autoSpaceDN w:val="0"/>
        <w:adjustRightInd w:val="0"/>
        <w:jc w:val="both"/>
        <w:rPr>
          <w:rFonts w:ascii="Times New Roman CYR" w:hAnsi="Times New Roman CYR" w:cs="Times New Roman CYR"/>
          <w:lang w:val="ru-RU"/>
        </w:rPr>
      </w:pPr>
      <w:r w:rsidRPr="00AE403E">
        <w:rPr>
          <w:rFonts w:ascii="Times New Roman CYR" w:hAnsi="Times New Roman CYR" w:cs="Times New Roman CYR"/>
          <w:lang w:val="ru-RU"/>
        </w:rPr>
        <w:t>право на помоћ за оспособљавање за рад,</w:t>
      </w:r>
    </w:p>
    <w:p w:rsidR="001B5B02" w:rsidRPr="00AE403E" w:rsidRDefault="001B5B02" w:rsidP="006274FC">
      <w:pPr>
        <w:widowControl w:val="0"/>
        <w:numPr>
          <w:ilvl w:val="0"/>
          <w:numId w:val="31"/>
        </w:numPr>
        <w:suppressAutoHyphens/>
        <w:autoSpaceDE w:val="0"/>
        <w:autoSpaceDN w:val="0"/>
        <w:adjustRightInd w:val="0"/>
        <w:jc w:val="both"/>
        <w:rPr>
          <w:rFonts w:ascii="Times New Roman CYR" w:hAnsi="Times New Roman CYR" w:cs="Times New Roman CYR"/>
          <w:lang w:val="ru-RU"/>
        </w:rPr>
      </w:pPr>
      <w:r w:rsidRPr="00AE403E">
        <w:rPr>
          <w:rFonts w:ascii="Times New Roman CYR" w:hAnsi="Times New Roman CYR" w:cs="Times New Roman CYR"/>
        </w:rPr>
        <w:t xml:space="preserve">услуге породичног смештаја, </w:t>
      </w:r>
    </w:p>
    <w:p w:rsidR="001B5B02" w:rsidRPr="00AE403E" w:rsidRDefault="001B5B02" w:rsidP="006274FC">
      <w:pPr>
        <w:widowControl w:val="0"/>
        <w:numPr>
          <w:ilvl w:val="0"/>
          <w:numId w:val="31"/>
        </w:numPr>
        <w:suppressAutoHyphens/>
        <w:autoSpaceDE w:val="0"/>
        <w:autoSpaceDN w:val="0"/>
        <w:adjustRightInd w:val="0"/>
        <w:jc w:val="both"/>
        <w:rPr>
          <w:rFonts w:ascii="Times New Roman CYR" w:hAnsi="Times New Roman CYR" w:cs="Times New Roman CYR"/>
        </w:rPr>
      </w:pPr>
      <w:r w:rsidRPr="00AE403E">
        <w:rPr>
          <w:rFonts w:ascii="Times New Roman CYR" w:hAnsi="Times New Roman CYR" w:cs="Times New Roman CYR"/>
        </w:rPr>
        <w:t>услуге домског смештај,</w:t>
      </w:r>
    </w:p>
    <w:p w:rsidR="001B5B02" w:rsidRDefault="001B5B02" w:rsidP="006274FC">
      <w:pPr>
        <w:widowControl w:val="0"/>
        <w:numPr>
          <w:ilvl w:val="0"/>
          <w:numId w:val="31"/>
        </w:numPr>
        <w:suppressAutoHyphens/>
        <w:autoSpaceDE w:val="0"/>
        <w:autoSpaceDN w:val="0"/>
        <w:adjustRightInd w:val="0"/>
        <w:jc w:val="both"/>
        <w:rPr>
          <w:rFonts w:ascii="Times New Roman CYR" w:hAnsi="Times New Roman CYR" w:cs="Times New Roman CYR"/>
          <w:lang w:val="ru-RU"/>
        </w:rPr>
      </w:pPr>
      <w:r w:rsidRPr="00AE403E">
        <w:rPr>
          <w:rFonts w:ascii="Times New Roman CYR" w:hAnsi="Times New Roman CYR" w:cs="Times New Roman CYR"/>
          <w:lang w:val="ru-RU"/>
        </w:rPr>
        <w:t>право на једнократну помоћ у случају угрожености већег броја грађана.</w:t>
      </w:r>
    </w:p>
    <w:p w:rsidR="001B5B02" w:rsidRPr="00372564" w:rsidRDefault="002E3E27" w:rsidP="00D05E81">
      <w:pPr>
        <w:widowControl w:val="0"/>
        <w:tabs>
          <w:tab w:val="left" w:pos="1590"/>
        </w:tabs>
        <w:autoSpaceDE w:val="0"/>
        <w:autoSpaceDN w:val="0"/>
        <w:adjustRightInd w:val="0"/>
        <w:ind w:left="567"/>
        <w:jc w:val="both"/>
        <w:rPr>
          <w:rFonts w:ascii="Times New Roman CYR" w:hAnsi="Times New Roman CYR" w:cs="Times New Roman CYR"/>
          <w:lang w:val="ru-RU"/>
        </w:rPr>
      </w:pPr>
      <w:r w:rsidRPr="003F675C">
        <w:rPr>
          <w:rFonts w:ascii="Times New Roman CYR" w:hAnsi="Times New Roman CYR" w:cs="Times New Roman CYR"/>
          <w:lang w:val="ru-RU"/>
        </w:rPr>
        <w:t>Одлуком о правима и услугама у социјалној заштити града Крушевца</w:t>
      </w:r>
      <w:r>
        <w:rPr>
          <w:rFonts w:ascii="Times New Roman CYR" w:hAnsi="Times New Roman CYR" w:cs="Times New Roman CYR"/>
          <w:lang w:val="ru-RU"/>
        </w:rPr>
        <w:t>,</w:t>
      </w:r>
      <w:r w:rsidR="001B5B02">
        <w:rPr>
          <w:rFonts w:ascii="Times New Roman CYR" w:hAnsi="Times New Roman CYR" w:cs="Times New Roman CYR"/>
          <w:lang w:val="ru-RU"/>
        </w:rPr>
        <w:t xml:space="preserve"> утврђена су </w:t>
      </w:r>
      <w:r>
        <w:rPr>
          <w:rFonts w:ascii="Times New Roman CYR" w:hAnsi="Times New Roman CYR" w:cs="Times New Roman CYR"/>
          <w:lang w:val="ru-RU"/>
        </w:rPr>
        <w:t>следећа</w:t>
      </w:r>
      <w:r w:rsidR="007544B2">
        <w:rPr>
          <w:rFonts w:ascii="Times New Roman CYR" w:hAnsi="Times New Roman CYR" w:cs="Times New Roman CYR"/>
          <w:lang w:val="sr-Latn-CS"/>
        </w:rPr>
        <w:t xml:space="preserve"> </w:t>
      </w:r>
      <w:r w:rsidR="001B5B02" w:rsidRPr="00913777">
        <w:rPr>
          <w:rFonts w:ascii="Times New Roman CYR" w:hAnsi="Times New Roman CYR" w:cs="Times New Roman CYR"/>
          <w:b/>
          <w:lang w:val="ru-RU"/>
        </w:rPr>
        <w:t>права</w:t>
      </w:r>
      <w:r w:rsidR="001B5B02">
        <w:rPr>
          <w:rFonts w:ascii="Times New Roman CYR" w:hAnsi="Times New Roman CYR" w:cs="Times New Roman CYR"/>
          <w:lang w:val="ru-RU"/>
        </w:rPr>
        <w:t>:</w:t>
      </w:r>
      <w:r w:rsidR="007544B2">
        <w:rPr>
          <w:rFonts w:ascii="Times New Roman CYR" w:hAnsi="Times New Roman CYR" w:cs="Times New Roman CYR"/>
          <w:lang w:val="sr-Latn-CS"/>
        </w:rPr>
        <w:t xml:space="preserve"> </w:t>
      </w:r>
      <w:r w:rsidR="001B5B02">
        <w:rPr>
          <w:rFonts w:ascii="Times New Roman CYR" w:hAnsi="Times New Roman CYR" w:cs="Times New Roman CYR"/>
          <w:lang w:val="ru-RU"/>
        </w:rPr>
        <w:t>право на једнократну помоћ; н</w:t>
      </w:r>
      <w:r w:rsidR="001B5B02" w:rsidRPr="003F675C">
        <w:rPr>
          <w:rFonts w:ascii="Times New Roman CYR" w:hAnsi="Times New Roman CYR" w:cs="Times New Roman CYR"/>
          <w:lang w:val="ru-RU"/>
        </w:rPr>
        <w:t>абавка школског прибора, опреме и уџбеника за децу предшколског и школског узраста која су под старатељством и из</w:t>
      </w:r>
      <w:r w:rsidR="001B5B02">
        <w:rPr>
          <w:rFonts w:ascii="Times New Roman CYR" w:hAnsi="Times New Roman CYR" w:cs="Times New Roman CYR"/>
          <w:lang w:val="ru-RU"/>
        </w:rPr>
        <w:t xml:space="preserve"> материјално угрожених породица; п</w:t>
      </w:r>
      <w:r w:rsidR="001B5B02" w:rsidRPr="003F675C">
        <w:rPr>
          <w:rFonts w:ascii="Times New Roman CYR" w:hAnsi="Times New Roman CYR" w:cs="Times New Roman CYR"/>
          <w:lang w:val="ru-RU"/>
        </w:rPr>
        <w:t>артиципација у трошковима летовања, зимовања, екскурзија и организовања школе у природи за ученике под старатељством и децу из</w:t>
      </w:r>
      <w:r w:rsidR="001B5B02">
        <w:rPr>
          <w:rFonts w:ascii="Times New Roman CYR" w:hAnsi="Times New Roman CYR" w:cs="Times New Roman CYR"/>
          <w:lang w:val="ru-RU"/>
        </w:rPr>
        <w:t xml:space="preserve"> материјално угрожених породица; п</w:t>
      </w:r>
      <w:r w:rsidR="001B5B02" w:rsidRPr="003F675C">
        <w:rPr>
          <w:rFonts w:ascii="Times New Roman CYR" w:hAnsi="Times New Roman CYR" w:cs="Times New Roman CYR"/>
          <w:lang w:val="ru-RU"/>
        </w:rPr>
        <w:t>раво на опрему корисника за смештај</w:t>
      </w:r>
      <w:r w:rsidR="001B5B02">
        <w:rPr>
          <w:rFonts w:ascii="Times New Roman CYR" w:hAnsi="Times New Roman CYR" w:cs="Times New Roman CYR"/>
          <w:lang w:val="ru-RU"/>
        </w:rPr>
        <w:t xml:space="preserve"> у установу или другу породицу; право на бесплатан оброк;п</w:t>
      </w:r>
      <w:r w:rsidR="001B5B02" w:rsidRPr="003F675C">
        <w:rPr>
          <w:rFonts w:ascii="Times New Roman CYR" w:hAnsi="Times New Roman CYR" w:cs="Times New Roman CYR"/>
          <w:lang w:val="ru-RU"/>
        </w:rPr>
        <w:t>раво на бесплатан превоз особа са инвалидитетом и пензионера старијих од 70 година, ко</w:t>
      </w:r>
      <w:r w:rsidR="001B5B02">
        <w:rPr>
          <w:rFonts w:ascii="Times New Roman CYR" w:hAnsi="Times New Roman CYR" w:cs="Times New Roman CYR"/>
          <w:lang w:val="ru-RU"/>
        </w:rPr>
        <w:t xml:space="preserve">ји су корисници најниже пензије; </w:t>
      </w:r>
      <w:r w:rsidR="001B5B02" w:rsidRPr="003F675C">
        <w:rPr>
          <w:rFonts w:ascii="Times New Roman CYR" w:hAnsi="Times New Roman CYR" w:cs="Times New Roman CYR"/>
          <w:lang w:val="ru-RU"/>
        </w:rPr>
        <w:t>раво на партиципаци</w:t>
      </w:r>
      <w:r w:rsidR="001B5B02">
        <w:rPr>
          <w:rFonts w:ascii="Times New Roman CYR" w:hAnsi="Times New Roman CYR" w:cs="Times New Roman CYR"/>
          <w:lang w:val="ru-RU"/>
        </w:rPr>
        <w:t>ју  трошкова  превоза студената; п</w:t>
      </w:r>
      <w:r w:rsidR="001B5B02" w:rsidRPr="003F675C">
        <w:rPr>
          <w:rFonts w:ascii="Times New Roman CYR" w:hAnsi="Times New Roman CYR" w:cs="Times New Roman CYR"/>
          <w:lang w:val="ru-RU"/>
        </w:rPr>
        <w:t xml:space="preserve">раво на накнаду за личног пратиоца детету које похађа школу по инклузивном програму </w:t>
      </w:r>
      <w:r w:rsidR="001B5B02">
        <w:rPr>
          <w:rFonts w:ascii="Times New Roman CYR" w:hAnsi="Times New Roman CYR" w:cs="Times New Roman CYR"/>
          <w:lang w:val="ru-RU"/>
        </w:rPr>
        <w:t xml:space="preserve">ван територије града Крушевца; </w:t>
      </w:r>
      <w:r w:rsidR="001B5B02" w:rsidRPr="003F675C">
        <w:rPr>
          <w:rFonts w:ascii="Times New Roman CYR" w:hAnsi="Times New Roman CYR" w:cs="Times New Roman CYR"/>
          <w:lang w:val="ru-RU"/>
        </w:rPr>
        <w:t>раво на путне</w:t>
      </w:r>
      <w:r w:rsidR="001B5B02">
        <w:rPr>
          <w:rFonts w:ascii="Times New Roman CYR" w:hAnsi="Times New Roman CYR" w:cs="Times New Roman CYR"/>
          <w:lang w:val="ru-RU"/>
        </w:rPr>
        <w:t xml:space="preserve"> трошкове и исхрану пролазника и </w:t>
      </w:r>
      <w:r w:rsidR="001B5B02">
        <w:rPr>
          <w:rFonts w:ascii="Times New Roman CYR" w:hAnsi="Times New Roman CYR" w:cs="Times New Roman CYR"/>
        </w:rPr>
        <w:t>право на трошкове сахране.</w:t>
      </w:r>
    </w:p>
    <w:p w:rsidR="001B5B02" w:rsidRDefault="001B5B02" w:rsidP="00D05E81">
      <w:pPr>
        <w:widowControl w:val="0"/>
        <w:autoSpaceDE w:val="0"/>
        <w:autoSpaceDN w:val="0"/>
        <w:adjustRightInd w:val="0"/>
        <w:ind w:left="567"/>
        <w:jc w:val="both"/>
        <w:rPr>
          <w:color w:val="FF0000"/>
        </w:rPr>
      </w:pPr>
    </w:p>
    <w:p w:rsidR="001B5B02" w:rsidRPr="00AC66D8" w:rsidRDefault="001B5B02" w:rsidP="00D05E81">
      <w:pPr>
        <w:widowControl w:val="0"/>
        <w:autoSpaceDE w:val="0"/>
        <w:autoSpaceDN w:val="0"/>
        <w:adjustRightInd w:val="0"/>
        <w:ind w:left="567"/>
        <w:jc w:val="both"/>
        <w:rPr>
          <w:rFonts w:ascii="Times New Roman CYR" w:hAnsi="Times New Roman CYR" w:cs="Times New Roman CYR"/>
          <w:lang w:val="ru-RU"/>
        </w:rPr>
      </w:pPr>
      <w:r w:rsidRPr="00913777">
        <w:rPr>
          <w:rFonts w:ascii="Times New Roman CYR" w:hAnsi="Times New Roman CYR" w:cs="Times New Roman CYR"/>
          <w:b/>
          <w:lang w:val="ru-RU"/>
        </w:rPr>
        <w:t>Услуге</w:t>
      </w:r>
      <w:r w:rsidRPr="00AC66D8">
        <w:rPr>
          <w:rFonts w:ascii="Times New Roman CYR" w:hAnsi="Times New Roman CYR" w:cs="Times New Roman CYR"/>
          <w:lang w:val="ru-RU"/>
        </w:rPr>
        <w:t xml:space="preserve"> к</w:t>
      </w:r>
      <w:r>
        <w:rPr>
          <w:rFonts w:ascii="Times New Roman CYR" w:hAnsi="Times New Roman CYR" w:cs="Times New Roman CYR"/>
          <w:lang w:val="ru-RU"/>
        </w:rPr>
        <w:t>оје се утврђују овом Одлуком су: породични едукативни центар</w:t>
      </w:r>
      <w:r w:rsidRPr="00EC4FE0">
        <w:rPr>
          <w:rFonts w:ascii="Times New Roman CYR" w:hAnsi="Times New Roman CYR" w:cs="Times New Roman CYR"/>
          <w:lang w:val="ru-RU"/>
        </w:rPr>
        <w:t xml:space="preserve">; </w:t>
      </w:r>
      <w:r w:rsidRPr="00EC4FE0">
        <w:rPr>
          <w:rFonts w:ascii="Times New Roman CYR" w:hAnsi="Times New Roman CYR" w:cs="Times New Roman CYR"/>
        </w:rPr>
        <w:t>помоћ у кући; д</w:t>
      </w:r>
      <w:r w:rsidRPr="00EC4FE0">
        <w:rPr>
          <w:rFonts w:ascii="Times New Roman CYR" w:hAnsi="Times New Roman CYR" w:cs="Times New Roman CYR"/>
          <w:lang w:val="ru-RU"/>
        </w:rPr>
        <w:t>невни</w:t>
      </w:r>
      <w:r w:rsidRPr="00AC66D8">
        <w:rPr>
          <w:rFonts w:ascii="Times New Roman CYR" w:hAnsi="Times New Roman CYR" w:cs="Times New Roman CYR"/>
          <w:lang w:val="ru-RU"/>
        </w:rPr>
        <w:t xml:space="preserve"> боравак за дец</w:t>
      </w:r>
      <w:r>
        <w:rPr>
          <w:rFonts w:ascii="Times New Roman CYR" w:hAnsi="Times New Roman CYR" w:cs="Times New Roman CYR"/>
          <w:lang w:val="ru-RU"/>
        </w:rPr>
        <w:t>у и младе са сметњама у развоју;</w:t>
      </w:r>
      <w:r w:rsidR="007544B2">
        <w:rPr>
          <w:rFonts w:ascii="Times New Roman CYR" w:hAnsi="Times New Roman CYR" w:cs="Times New Roman CYR"/>
          <w:lang w:val="sr-Latn-CS"/>
        </w:rPr>
        <w:t xml:space="preserve"> </w:t>
      </w:r>
      <w:r>
        <w:rPr>
          <w:rFonts w:ascii="Times New Roman CYR" w:hAnsi="Times New Roman CYR" w:cs="Times New Roman CYR"/>
          <w:lang w:val="ru-RU"/>
        </w:rPr>
        <w:t>д</w:t>
      </w:r>
      <w:r w:rsidRPr="00AC66D8">
        <w:rPr>
          <w:rFonts w:ascii="Times New Roman CYR" w:hAnsi="Times New Roman CYR" w:cs="Times New Roman CYR"/>
          <w:lang w:val="ru-RU"/>
        </w:rPr>
        <w:t>невни боравак з</w:t>
      </w:r>
      <w:r>
        <w:rPr>
          <w:rFonts w:ascii="Times New Roman CYR" w:hAnsi="Times New Roman CYR" w:cs="Times New Roman CYR"/>
          <w:lang w:val="ru-RU"/>
        </w:rPr>
        <w:t>а одрасла лица са инвалидитетом; у</w:t>
      </w:r>
      <w:r w:rsidRPr="00AC66D8">
        <w:rPr>
          <w:rFonts w:ascii="Times New Roman CYR" w:hAnsi="Times New Roman CYR" w:cs="Times New Roman CYR"/>
          <w:lang w:val="ru-RU"/>
        </w:rPr>
        <w:t>слуге неодложних интер</w:t>
      </w:r>
      <w:r>
        <w:rPr>
          <w:rFonts w:ascii="Times New Roman CYR" w:hAnsi="Times New Roman CYR" w:cs="Times New Roman CYR"/>
          <w:lang w:val="ru-RU"/>
        </w:rPr>
        <w:t>венција и интервентног смештаја; прихватилиште за децу и младе; п</w:t>
      </w:r>
      <w:r w:rsidRPr="00AC66D8">
        <w:rPr>
          <w:rFonts w:ascii="Times New Roman CYR" w:hAnsi="Times New Roman CYR" w:cs="Times New Roman CYR"/>
          <w:lang w:val="ru-RU"/>
        </w:rPr>
        <w:t>рихвати</w:t>
      </w:r>
      <w:r>
        <w:rPr>
          <w:rFonts w:ascii="Times New Roman CYR" w:hAnsi="Times New Roman CYR" w:cs="Times New Roman CYR"/>
          <w:lang w:val="ru-RU"/>
        </w:rPr>
        <w:t>лиште за одрасла и старија лица; п</w:t>
      </w:r>
      <w:r w:rsidRPr="00AC66D8">
        <w:rPr>
          <w:rFonts w:ascii="Times New Roman CYR" w:hAnsi="Times New Roman CYR" w:cs="Times New Roman CYR"/>
          <w:lang w:val="ru-RU"/>
        </w:rPr>
        <w:t>рихватил</w:t>
      </w:r>
      <w:r>
        <w:rPr>
          <w:rFonts w:ascii="Times New Roman CYR" w:hAnsi="Times New Roman CYR" w:cs="Times New Roman CYR"/>
          <w:lang w:val="ru-RU"/>
        </w:rPr>
        <w:t>иште за жртве насиља у породици; с</w:t>
      </w:r>
      <w:r w:rsidRPr="00AC66D8">
        <w:rPr>
          <w:rFonts w:ascii="Times New Roman CYR" w:hAnsi="Times New Roman CYR" w:cs="Times New Roman CYR"/>
          <w:lang w:val="ru-RU"/>
        </w:rPr>
        <w:t>оцијално с</w:t>
      </w:r>
      <w:r>
        <w:rPr>
          <w:rFonts w:ascii="Times New Roman CYR" w:hAnsi="Times New Roman CYR" w:cs="Times New Roman CYR"/>
          <w:lang w:val="ru-RU"/>
        </w:rPr>
        <w:t>тановање у заштићеним условима; с</w:t>
      </w:r>
      <w:r w:rsidRPr="00AC66D8">
        <w:rPr>
          <w:rFonts w:ascii="Times New Roman CYR" w:hAnsi="Times New Roman CYR" w:cs="Times New Roman CYR"/>
          <w:lang w:val="ru-RU"/>
        </w:rPr>
        <w:t>тановање уз подршку за младе који излазе из систе</w:t>
      </w:r>
      <w:r>
        <w:rPr>
          <w:rFonts w:ascii="Times New Roman CYR" w:hAnsi="Times New Roman CYR" w:cs="Times New Roman CYR"/>
          <w:lang w:val="ru-RU"/>
        </w:rPr>
        <w:t>ма социјалне заштите и д</w:t>
      </w:r>
      <w:r w:rsidRPr="00AC66D8">
        <w:rPr>
          <w:rFonts w:ascii="Times New Roman CYR" w:hAnsi="Times New Roman CYR" w:cs="Times New Roman CYR"/>
          <w:lang w:val="ru-RU"/>
        </w:rPr>
        <w:t>авање у закуп станова социјално угроженим лицим</w:t>
      </w:r>
      <w:r>
        <w:rPr>
          <w:rFonts w:ascii="Times New Roman CYR" w:hAnsi="Times New Roman CYR" w:cs="Times New Roman CYR"/>
          <w:lang w:val="ru-RU"/>
        </w:rPr>
        <w:t>.</w:t>
      </w:r>
    </w:p>
    <w:p w:rsidR="00B00968" w:rsidRDefault="00B00968" w:rsidP="00D05E81">
      <w:pPr>
        <w:widowControl w:val="0"/>
        <w:ind w:left="567"/>
        <w:jc w:val="both"/>
        <w:rPr>
          <w:lang w:val="sr-Cyrl-CS"/>
        </w:rPr>
      </w:pPr>
      <w:r>
        <w:rPr>
          <w:lang w:val="sr-Cyrl-CS"/>
        </w:rPr>
        <w:t xml:space="preserve">Услови и рокови за пружање ових услуга предвиђени су одредбама горе наведеног Закона и Закона о општем управном поступку. </w:t>
      </w:r>
    </w:p>
    <w:p w:rsidR="00644111" w:rsidRDefault="00B00968" w:rsidP="00D05E81">
      <w:pPr>
        <w:widowControl w:val="0"/>
        <w:ind w:left="567"/>
        <w:jc w:val="both"/>
        <w:rPr>
          <w:lang w:val="sr-Cyrl-CS"/>
        </w:rPr>
      </w:pPr>
      <w:r>
        <w:rPr>
          <w:lang w:val="sr-Cyrl-CS"/>
        </w:rPr>
        <w:t xml:space="preserve">Категорије лица која могу добити ове услуге су: </w:t>
      </w:r>
      <w:r>
        <w:rPr>
          <w:b/>
          <w:bCs/>
          <w:lang w:val="sr-Cyrl-CS"/>
        </w:rPr>
        <w:t>лица материјално необезбеђена и неспособна за рад и привређивање, способни за рад и привређивање који су се нашли у стању тренутне социјалне потребе, стара изнемогла хронично оболела, лица без адекватног породичног старања, лица ментално ометена у развоју и други.</w:t>
      </w:r>
    </w:p>
    <w:p w:rsidR="00644111" w:rsidRPr="00716B75" w:rsidRDefault="00B00968" w:rsidP="00D05E81">
      <w:pPr>
        <w:widowControl w:val="0"/>
        <w:ind w:left="567"/>
        <w:jc w:val="both"/>
        <w:rPr>
          <w:color w:val="FF0000"/>
          <w:lang w:val="sr-Cyrl-CS"/>
        </w:rPr>
      </w:pPr>
      <w:r>
        <w:rPr>
          <w:lang w:val="sr-Cyrl-CS"/>
        </w:rPr>
        <w:t>Наведене услуге могу се добити у виду новчаних сред</w:t>
      </w:r>
      <w:r w:rsidR="00CF591A">
        <w:rPr>
          <w:lang w:val="sr-Cyrl-CS"/>
        </w:rPr>
        <w:t>става или обезбеђења одређене адекватне заштите</w:t>
      </w:r>
    </w:p>
    <w:p w:rsidR="00712B0F" w:rsidRDefault="00B00968" w:rsidP="00D05E81">
      <w:pPr>
        <w:widowControl w:val="0"/>
        <w:ind w:left="567"/>
        <w:jc w:val="both"/>
        <w:rPr>
          <w:lang w:val="sr-Cyrl-CS"/>
        </w:rPr>
      </w:pPr>
      <w:r>
        <w:rPr>
          <w:lang w:val="sr-Cyrl-CS"/>
        </w:rPr>
        <w:t>У складу са Породичним законом, Центар обавља послове помоћи породици, заштите породице и старатељства</w:t>
      </w:r>
    </w:p>
    <w:p w:rsidR="004A7920" w:rsidRDefault="004A7920" w:rsidP="00D05E81">
      <w:pPr>
        <w:widowControl w:val="0"/>
        <w:ind w:left="567"/>
        <w:jc w:val="both"/>
        <w:rPr>
          <w:lang w:val="sr-Latn-CS"/>
        </w:rPr>
      </w:pPr>
    </w:p>
    <w:p w:rsidR="004C6A1E" w:rsidRDefault="004C6A1E" w:rsidP="00D05E81">
      <w:pPr>
        <w:widowControl w:val="0"/>
        <w:ind w:left="567"/>
        <w:jc w:val="both"/>
        <w:rPr>
          <w:lang w:val="sr-Latn-CS"/>
        </w:rPr>
      </w:pPr>
    </w:p>
    <w:p w:rsidR="004C6A1E" w:rsidRPr="004C6A1E" w:rsidRDefault="004C6A1E" w:rsidP="00D05E81">
      <w:pPr>
        <w:widowControl w:val="0"/>
        <w:ind w:left="567"/>
        <w:jc w:val="both"/>
        <w:rPr>
          <w:lang w:val="sr-Latn-CS"/>
        </w:rPr>
      </w:pPr>
    </w:p>
    <w:p w:rsidR="00712B0F" w:rsidRPr="004A7920" w:rsidRDefault="00712B0F"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Cyrl-CS"/>
        </w:rPr>
      </w:pPr>
      <w:r w:rsidRPr="004A7920">
        <w:rPr>
          <w:rFonts w:ascii="Times New Roman" w:hAnsi="Times New Roman" w:cs="Times New Roman"/>
          <w:b/>
          <w:sz w:val="24"/>
          <w:szCs w:val="24"/>
          <w:u w:val="single"/>
          <w:lang w:val="sr-Cyrl-CS"/>
        </w:rPr>
        <w:t>ПОСТУПАК РАДИ ПРУЖАЊА УСЛУГА</w:t>
      </w:r>
    </w:p>
    <w:p w:rsidR="00981243" w:rsidRDefault="00981243" w:rsidP="00981243">
      <w:pPr>
        <w:pStyle w:val="normaluvuceni"/>
        <w:widowControl w:val="0"/>
        <w:spacing w:before="0" w:beforeAutospacing="0" w:after="0" w:afterAutospacing="0"/>
        <w:ind w:left="567" w:firstLine="0"/>
        <w:outlineLvl w:val="0"/>
        <w:rPr>
          <w:rFonts w:ascii="Times New Roman" w:hAnsi="Times New Roman" w:cs="Times New Roman"/>
          <w:b/>
          <w:sz w:val="24"/>
          <w:szCs w:val="24"/>
          <w:u w:val="single"/>
          <w:lang w:val="sr-Cyrl-CS"/>
        </w:rPr>
      </w:pPr>
    </w:p>
    <w:p w:rsidR="00B00968" w:rsidRDefault="00B00968" w:rsidP="00D05E81">
      <w:pPr>
        <w:widowControl w:val="0"/>
        <w:ind w:left="567"/>
        <w:jc w:val="both"/>
        <w:rPr>
          <w:lang w:val="sr-Cyrl-CS"/>
        </w:rPr>
      </w:pPr>
      <w:r>
        <w:rPr>
          <w:lang w:val="sr-Cyrl-CS"/>
        </w:rPr>
        <w:t>У складу са Законом о општем управом поступку, грађани се Центру обраћају усменим и писаним захтевима. У случају писаног захтева</w:t>
      </w:r>
      <w:r w:rsidR="00AB6163">
        <w:rPr>
          <w:lang w:val="sr-Cyrl-CS"/>
        </w:rPr>
        <w:t>,</w:t>
      </w:r>
      <w:r>
        <w:rPr>
          <w:lang w:val="sr-Cyrl-CS"/>
        </w:rPr>
        <w:t xml:space="preserve"> исти се предај</w:t>
      </w:r>
      <w:r w:rsidR="00AB6163">
        <w:rPr>
          <w:lang w:val="sr-Cyrl-CS"/>
        </w:rPr>
        <w:t>е у пријемну канцеларију Центра. Захтев прима</w:t>
      </w:r>
      <w:r>
        <w:rPr>
          <w:lang w:val="sr-Cyrl-CS"/>
        </w:rPr>
        <w:t xml:space="preserve"> стручни радник</w:t>
      </w:r>
      <w:r w:rsidR="00AB6163">
        <w:rPr>
          <w:lang w:val="sr-Cyrl-CS"/>
        </w:rPr>
        <w:t xml:space="preserve"> на пријему </w:t>
      </w:r>
      <w:r>
        <w:rPr>
          <w:lang w:val="sr-Cyrl-CS"/>
        </w:rPr>
        <w:t xml:space="preserve">који помаже странци у састављању захтева и пружа прве корисне информације о </w:t>
      </w:r>
      <w:r w:rsidR="00AB6163">
        <w:rPr>
          <w:lang w:val="sr-Cyrl-CS"/>
        </w:rPr>
        <w:t>поступку у</w:t>
      </w:r>
      <w:r>
        <w:rPr>
          <w:lang w:val="sr-Cyrl-CS"/>
        </w:rPr>
        <w:t xml:space="preserve"> остваривању неког од права. Након примљеног захтева формира се досије корисника и путем интерне доставне књиге захтев задужује водитељ случаја. Водитељ случаја ради план рада на случају, организује излазак на лице места ради утврђивања свих релевантних чињеница и по завршеном поступку  правним актом ( закључак по ЗУП-у, решење...) одлучује се о поднетом захтеву. Рокови за одлучивање по захтеву су такође у складу са ЗУП-ом 30 односно 60 дана, а жалбе на донете правне акте Центра су у року од 15 од дана пријема акта преко Центра Министру рада и социјалне политике као другостепеном органу.</w:t>
      </w:r>
    </w:p>
    <w:p w:rsidR="00702DE8" w:rsidRDefault="00702DE8" w:rsidP="00D05E81">
      <w:pPr>
        <w:widowControl w:val="0"/>
        <w:ind w:left="567"/>
        <w:jc w:val="both"/>
        <w:rPr>
          <w:color w:val="FF0000"/>
          <w:lang w:val="sr-Cyrl-CS"/>
        </w:rPr>
      </w:pPr>
    </w:p>
    <w:p w:rsidR="00702DE8" w:rsidRDefault="00702DE8" w:rsidP="00702DE8">
      <w:pPr>
        <w:ind w:left="567"/>
        <w:jc w:val="center"/>
      </w:pPr>
    </w:p>
    <w:p w:rsidR="00702DE8" w:rsidRDefault="00E07628" w:rsidP="00702DE8">
      <w:pPr>
        <w:ind w:left="567"/>
        <w:jc w:val="center"/>
      </w:pPr>
      <w:r>
        <w:t>-----------------------------------------------------------------------------------</w:t>
      </w:r>
    </w:p>
    <w:p w:rsidR="00702DE8" w:rsidRDefault="00702DE8" w:rsidP="00702DE8">
      <w:pPr>
        <w:ind w:left="567"/>
        <w:jc w:val="center"/>
      </w:pPr>
    </w:p>
    <w:p w:rsidR="00E07628" w:rsidRDefault="00E07628" w:rsidP="00702DE8">
      <w:pPr>
        <w:ind w:left="567"/>
        <w:jc w:val="center"/>
      </w:pPr>
    </w:p>
    <w:p w:rsidR="00702DE8" w:rsidRDefault="00702DE8" w:rsidP="00702DE8">
      <w:pPr>
        <w:ind w:left="567"/>
        <w:jc w:val="center"/>
      </w:pPr>
    </w:p>
    <w:p w:rsidR="007B221A" w:rsidRPr="007B221A" w:rsidRDefault="007B221A" w:rsidP="00702DE8">
      <w:pPr>
        <w:ind w:left="567"/>
        <w:jc w:val="center"/>
      </w:pPr>
    </w:p>
    <w:p w:rsidR="00702DE8" w:rsidRPr="00702DE8" w:rsidRDefault="00702DE8" w:rsidP="00702DE8">
      <w:pPr>
        <w:ind w:left="567"/>
        <w:jc w:val="center"/>
      </w:pPr>
    </w:p>
    <w:p w:rsidR="00702DE8" w:rsidRPr="00702DE8" w:rsidRDefault="00702DE8" w:rsidP="00702DE8">
      <w:pPr>
        <w:ind w:left="567"/>
        <w:jc w:val="center"/>
        <w:rPr>
          <w:lang w:val="sr-Cyrl-CS"/>
        </w:rPr>
      </w:pPr>
      <w:r w:rsidRPr="00702DE8">
        <w:rPr>
          <w:lang w:val="sr-Latn-CS"/>
        </w:rPr>
        <w:t>ЦЕНТA</w:t>
      </w:r>
      <w:r w:rsidRPr="00702DE8">
        <w:rPr>
          <w:lang w:val="sr-Cyrl-CS"/>
        </w:rPr>
        <w:t xml:space="preserve">Р </w:t>
      </w:r>
      <w:r w:rsidRPr="00702DE8">
        <w:rPr>
          <w:lang w:val="sr-Latn-CS"/>
        </w:rPr>
        <w:t xml:space="preserve"> ЗА СОЦИЈАЛНИ РАД</w:t>
      </w:r>
    </w:p>
    <w:p w:rsidR="00702DE8" w:rsidRPr="00702DE8" w:rsidRDefault="00702DE8" w:rsidP="00702DE8">
      <w:pPr>
        <w:ind w:left="567"/>
        <w:jc w:val="center"/>
        <w:rPr>
          <w:lang w:val="sr-Cyrl-CS"/>
        </w:rPr>
      </w:pPr>
    </w:p>
    <w:p w:rsidR="00702DE8" w:rsidRPr="00702DE8" w:rsidRDefault="00702DE8" w:rsidP="00702DE8">
      <w:pPr>
        <w:ind w:left="567"/>
        <w:rPr>
          <w:lang w:val="sr-Latn-CS"/>
        </w:rPr>
      </w:pPr>
    </w:p>
    <w:p w:rsidR="00702DE8" w:rsidRPr="00702DE8" w:rsidRDefault="00702DE8" w:rsidP="00702DE8">
      <w:pPr>
        <w:ind w:left="567"/>
        <w:rPr>
          <w:u w:val="single"/>
          <w:lang w:val="sr-Latn-CS"/>
        </w:rPr>
      </w:pPr>
      <w:r w:rsidRPr="00702DE8">
        <w:rPr>
          <w:lang w:val="sr-Latn-CS"/>
        </w:rPr>
        <w:t xml:space="preserve">ПРЕДМЕТ: </w:t>
      </w:r>
      <w:r w:rsidRPr="00702DE8">
        <w:rPr>
          <w:u w:val="single"/>
          <w:lang w:val="sr-Cyrl-CS"/>
        </w:rPr>
        <w:t>ЗАХТЕВ ЗА ПРУЖАЊЕ УСЛУГЕ</w:t>
      </w:r>
      <w:r w:rsidR="007544B2">
        <w:rPr>
          <w:u w:val="single"/>
          <w:lang w:val="sr-Latn-CS"/>
        </w:rPr>
        <w:t xml:space="preserve"> </w:t>
      </w:r>
      <w:r w:rsidR="00E86733">
        <w:rPr>
          <w:u w:val="single"/>
        </w:rPr>
        <w:t xml:space="preserve"> </w:t>
      </w:r>
      <w:r w:rsidRPr="00702DE8">
        <w:rPr>
          <w:u w:val="single"/>
          <w:lang w:val="sr-Latn-CS"/>
        </w:rPr>
        <w:t>ПОМОЋ  У   КУЋИ</w:t>
      </w:r>
    </w:p>
    <w:p w:rsidR="00702DE8" w:rsidRPr="00702DE8" w:rsidRDefault="00702DE8" w:rsidP="00702DE8">
      <w:pPr>
        <w:ind w:left="567"/>
        <w:rPr>
          <w:lang w:val="sr-Latn-CS"/>
        </w:rPr>
      </w:pPr>
    </w:p>
    <w:p w:rsidR="00702DE8" w:rsidRPr="004F555D" w:rsidRDefault="00702DE8" w:rsidP="00702DE8">
      <w:pPr>
        <w:ind w:left="567"/>
      </w:pPr>
      <w:r w:rsidRPr="00702DE8">
        <w:rPr>
          <w:lang w:val="sr-Cyrl-CS"/>
        </w:rPr>
        <w:t xml:space="preserve">Обраћам </w:t>
      </w:r>
      <w:r w:rsidRPr="00702DE8">
        <w:rPr>
          <w:lang w:val="sr-Latn-CS"/>
        </w:rPr>
        <w:t xml:space="preserve"> се</w:t>
      </w:r>
      <w:r w:rsidR="007544B2">
        <w:rPr>
          <w:lang w:val="sr-Latn-CS"/>
        </w:rPr>
        <w:t xml:space="preserve"> </w:t>
      </w:r>
      <w:r w:rsidRPr="00702DE8">
        <w:rPr>
          <w:lang w:val="sr-Latn-CS"/>
        </w:rPr>
        <w:t>Центр</w:t>
      </w:r>
      <w:r w:rsidRPr="00702DE8">
        <w:rPr>
          <w:lang w:val="sr-Cyrl-CS"/>
        </w:rPr>
        <w:t>у</w:t>
      </w:r>
      <w:r w:rsidRPr="00702DE8">
        <w:rPr>
          <w:lang w:val="sr-Latn-CS"/>
        </w:rPr>
        <w:t xml:space="preserve"> за соц</w:t>
      </w:r>
      <w:r w:rsidRPr="00702DE8">
        <w:rPr>
          <w:lang w:val="sr-Cyrl-CS"/>
        </w:rPr>
        <w:t xml:space="preserve">ијални  </w:t>
      </w:r>
      <w:r w:rsidRPr="00702DE8">
        <w:rPr>
          <w:lang w:val="sr-Latn-CS"/>
        </w:rPr>
        <w:t>рад</w:t>
      </w:r>
      <w:r w:rsidRPr="00702DE8">
        <w:rPr>
          <w:lang w:val="sr-Cyrl-CS"/>
        </w:rPr>
        <w:t xml:space="preserve"> ради  </w:t>
      </w:r>
      <w:r w:rsidRPr="00702DE8">
        <w:rPr>
          <w:lang w:val="sr-Latn-CS"/>
        </w:rPr>
        <w:t>призна</w:t>
      </w:r>
      <w:r w:rsidRPr="00702DE8">
        <w:rPr>
          <w:lang w:val="sr-Cyrl-CS"/>
        </w:rPr>
        <w:t xml:space="preserve">вања </w:t>
      </w:r>
      <w:r w:rsidRPr="00702DE8">
        <w:rPr>
          <w:lang w:val="sr-Latn-CS"/>
        </w:rPr>
        <w:t xml:space="preserve">   прав</w:t>
      </w:r>
      <w:r w:rsidR="004F555D">
        <w:rPr>
          <w:lang w:val="sr-Cyrl-CS"/>
        </w:rPr>
        <w:t>а на услугу помоћ у кући.</w:t>
      </w:r>
    </w:p>
    <w:p w:rsidR="005903E1" w:rsidRDefault="003C0A23" w:rsidP="007544B2">
      <w:pPr>
        <w:ind w:left="567"/>
      </w:pPr>
      <w:r>
        <w:rPr>
          <w:lang w:val="sr-Cyrl-CS"/>
        </w:rPr>
        <w:t>Услуга ми је потребна јер нисам у могућности да функционишем сам</w:t>
      </w:r>
      <w:r w:rsidR="00E07628">
        <w:rPr>
          <w:lang w:val="sr-Cyrl-CS"/>
        </w:rPr>
        <w:t>остално.</w:t>
      </w:r>
      <w:r w:rsidR="007544B2">
        <w:rPr>
          <w:lang w:val="sr-Latn-CS"/>
        </w:rPr>
        <w:t xml:space="preserve"> </w:t>
      </w:r>
      <w:r>
        <w:rPr>
          <w:lang w:val="sr-Cyrl-CS"/>
        </w:rPr>
        <w:t>Оболела са</w:t>
      </w:r>
      <w:r w:rsidR="00E07628">
        <w:rPr>
          <w:lang w:val="sr-Cyrl-CS"/>
        </w:rPr>
        <w:t>м</w:t>
      </w:r>
      <w:r>
        <w:rPr>
          <w:lang w:val="sr-Cyrl-CS"/>
        </w:rPr>
        <w:t xml:space="preserve"> и потребна ми је помоћ и подршка</w:t>
      </w:r>
      <w:r w:rsidR="005903E1">
        <w:t xml:space="preserve"> у обављању свакодневних послова. Помоћ ми је потребна сваког дана по два сата.</w:t>
      </w:r>
      <w:r w:rsidR="007544B2">
        <w:t xml:space="preserve"> </w:t>
      </w:r>
      <w:r w:rsidR="005903E1">
        <w:t>Корисник сам пензије.</w:t>
      </w:r>
    </w:p>
    <w:p w:rsidR="00702DE8" w:rsidRPr="00702DE8" w:rsidRDefault="00702DE8" w:rsidP="00702DE8">
      <w:pPr>
        <w:ind w:left="567"/>
        <w:rPr>
          <w:lang w:val="sr-Cyrl-CS"/>
        </w:rPr>
      </w:pPr>
    </w:p>
    <w:p w:rsidR="00702DE8" w:rsidRPr="00702DE8" w:rsidRDefault="00702DE8" w:rsidP="00702DE8">
      <w:pPr>
        <w:ind w:left="567"/>
        <w:rPr>
          <w:lang w:val="sr-Cyrl-CS"/>
        </w:rPr>
      </w:pPr>
    </w:p>
    <w:p w:rsidR="00702DE8" w:rsidRPr="00702DE8" w:rsidRDefault="00702DE8" w:rsidP="00702DE8">
      <w:pPr>
        <w:ind w:left="567"/>
        <w:rPr>
          <w:lang w:val="sr-Cyrl-CS"/>
        </w:rPr>
      </w:pPr>
    </w:p>
    <w:p w:rsidR="00702DE8" w:rsidRPr="00702DE8" w:rsidRDefault="00702DE8" w:rsidP="00702DE8">
      <w:pPr>
        <w:ind w:left="567"/>
        <w:rPr>
          <w:lang w:val="sr-Cyrl-CS"/>
        </w:rPr>
      </w:pPr>
    </w:p>
    <w:p w:rsidR="00702DE8" w:rsidRPr="00702DE8" w:rsidRDefault="00702DE8" w:rsidP="00702DE8">
      <w:pPr>
        <w:ind w:left="567"/>
        <w:rPr>
          <w:lang w:val="sr-Cyrl-CS"/>
        </w:rPr>
      </w:pPr>
      <w:r w:rsidRPr="00702DE8">
        <w:rPr>
          <w:lang w:val="sr-Latn-CS"/>
        </w:rPr>
        <w:t xml:space="preserve">ЛИЦЕ КОЈЕ ПОДНОСИ ЗАХТЕВ                                ПОДНОСИЛАЦ </w:t>
      </w:r>
      <w:r w:rsidRPr="00702DE8">
        <w:rPr>
          <w:lang w:val="sr-Cyrl-CS"/>
        </w:rPr>
        <w:t xml:space="preserve">   ЗАХТЕВА</w:t>
      </w:r>
    </w:p>
    <w:p w:rsidR="00702DE8" w:rsidRDefault="00702DE8" w:rsidP="00702DE8">
      <w:pPr>
        <w:ind w:left="567"/>
      </w:pPr>
      <w:r w:rsidRPr="00702DE8">
        <w:rPr>
          <w:lang w:val="sr-Latn-CS"/>
        </w:rPr>
        <w:t>У ИМЕ ПОДНОСИОЦА</w:t>
      </w:r>
    </w:p>
    <w:p w:rsidR="00702DE8" w:rsidRDefault="00702DE8" w:rsidP="00702DE8">
      <w:pPr>
        <w:ind w:left="567"/>
      </w:pPr>
    </w:p>
    <w:p w:rsidR="00702DE8" w:rsidRPr="00702DE8" w:rsidRDefault="00702DE8" w:rsidP="00702DE8">
      <w:pPr>
        <w:ind w:left="567"/>
      </w:pPr>
    </w:p>
    <w:p w:rsidR="00702DE8" w:rsidRPr="00A63671" w:rsidRDefault="00207099" w:rsidP="00A63671">
      <w:pPr>
        <w:ind w:left="567"/>
      </w:pPr>
      <w:r>
        <w:t xml:space="preserve">Петровић </w:t>
      </w:r>
      <w:r w:rsidR="00A63671">
        <w:t>Јован                                                                           Петровић Петар</w:t>
      </w:r>
    </w:p>
    <w:p w:rsidR="00702DE8" w:rsidRPr="00A63671" w:rsidRDefault="007544B2" w:rsidP="00A63671">
      <w:pPr>
        <w:jc w:val="both"/>
        <w:rPr>
          <w:lang w:val="sr-Latn-CS"/>
        </w:rPr>
      </w:pPr>
      <w:r>
        <w:rPr>
          <w:lang w:val="sr-Latn-CS"/>
        </w:rPr>
        <w:t xml:space="preserve">         </w:t>
      </w:r>
      <w:r w:rsidR="00A63671">
        <w:rPr>
          <w:lang w:val="sr-Cyrl-CS"/>
        </w:rPr>
        <w:t xml:space="preserve">ЈМБГ,  </w:t>
      </w:r>
      <w:r w:rsidR="00A63671">
        <w:t>2206940781015</w:t>
      </w:r>
    </w:p>
    <w:p w:rsidR="00702DE8" w:rsidRPr="00A63671" w:rsidRDefault="00A63671" w:rsidP="00A63671">
      <w:r>
        <w:t xml:space="preserve">           Адреса,   </w:t>
      </w:r>
      <w:r>
        <w:rPr>
          <w:lang w:val="sr-Cyrl-CS"/>
        </w:rPr>
        <w:t>Чупићева 2</w:t>
      </w:r>
    </w:p>
    <w:p w:rsidR="00702DE8" w:rsidRPr="00702DE8" w:rsidRDefault="00A63671" w:rsidP="00A63671">
      <w:pPr>
        <w:rPr>
          <w:lang w:val="sr-Cyrl-CS"/>
        </w:rPr>
      </w:pPr>
      <w:r>
        <w:rPr>
          <w:lang w:val="sr-Cyrl-CS"/>
        </w:rPr>
        <w:t xml:space="preserve">                 КРУШЕВАЦ</w:t>
      </w:r>
    </w:p>
    <w:p w:rsidR="00702DE8" w:rsidRPr="00702DE8" w:rsidRDefault="00702DE8" w:rsidP="00A63671">
      <w:pPr>
        <w:rPr>
          <w:lang w:val="sr-Cyrl-CS"/>
        </w:rPr>
      </w:pPr>
    </w:p>
    <w:p w:rsidR="00702DE8" w:rsidRPr="00702DE8" w:rsidRDefault="00702DE8" w:rsidP="00702DE8">
      <w:pPr>
        <w:ind w:left="567"/>
        <w:rPr>
          <w:lang w:val="sr-Cyrl-CS"/>
        </w:rPr>
      </w:pPr>
    </w:p>
    <w:p w:rsidR="00702DE8" w:rsidRPr="00702DE8" w:rsidRDefault="00702DE8" w:rsidP="00702DE8">
      <w:pPr>
        <w:ind w:left="567"/>
        <w:rPr>
          <w:lang w:val="sr-Cyrl-CS"/>
        </w:rPr>
      </w:pPr>
    </w:p>
    <w:p w:rsidR="00702DE8" w:rsidRPr="00702DE8" w:rsidRDefault="00702DE8" w:rsidP="00702DE8">
      <w:pPr>
        <w:ind w:left="567"/>
        <w:rPr>
          <w:lang w:val="sr-Latn-CS"/>
        </w:rPr>
      </w:pPr>
      <w:r w:rsidRPr="00702DE8">
        <w:rPr>
          <w:lang w:val="sr-Cyrl-CS"/>
        </w:rPr>
        <w:t>П</w:t>
      </w:r>
      <w:r w:rsidR="00A63671">
        <w:rPr>
          <w:lang w:val="sr-Cyrl-CS"/>
        </w:rPr>
        <w:t>рилажем потребну дикументацију:</w:t>
      </w:r>
    </w:p>
    <w:p w:rsidR="00702DE8" w:rsidRPr="00702DE8" w:rsidRDefault="00702DE8" w:rsidP="00702DE8">
      <w:pPr>
        <w:ind w:left="567"/>
        <w:rPr>
          <w:lang w:val="sr-Latn-CS"/>
        </w:rPr>
      </w:pPr>
    </w:p>
    <w:p w:rsidR="00702DE8" w:rsidRPr="00A63671" w:rsidRDefault="00702DE8" w:rsidP="00702DE8">
      <w:pPr>
        <w:ind w:left="567"/>
      </w:pPr>
      <w:r w:rsidRPr="00702DE8">
        <w:rPr>
          <w:lang w:val="sr-Latn-CS"/>
        </w:rPr>
        <w:t>1.</w:t>
      </w:r>
      <w:r w:rsidR="00A63671">
        <w:rPr>
          <w:lang w:val="sr-Cyrl-CS"/>
        </w:rPr>
        <w:t>фотокопија прочитане личне карте</w:t>
      </w:r>
    </w:p>
    <w:p w:rsidR="00702DE8" w:rsidRPr="00702DE8" w:rsidRDefault="00702DE8" w:rsidP="00702DE8">
      <w:pPr>
        <w:ind w:left="567"/>
        <w:rPr>
          <w:lang w:val="ru-RU"/>
        </w:rPr>
      </w:pPr>
      <w:r w:rsidRPr="00702DE8">
        <w:rPr>
          <w:lang w:val="sr-Latn-CS"/>
        </w:rPr>
        <w:t>2.</w:t>
      </w:r>
      <w:r w:rsidR="00A63671">
        <w:rPr>
          <w:lang w:val="sr-Cyrl-CS"/>
        </w:rPr>
        <w:t>потврду о приходима породице – просек последња три месеца</w:t>
      </w:r>
      <w:r w:rsidRPr="00702DE8">
        <w:rPr>
          <w:lang w:val="sr-Latn-CS"/>
        </w:rPr>
        <w:t>(</w:t>
      </w:r>
      <w:r w:rsidRPr="00702DE8">
        <w:rPr>
          <w:lang w:val="sr-Cyrl-CS"/>
        </w:rPr>
        <w:t>пензија, лични доходак, тнп....)</w:t>
      </w:r>
    </w:p>
    <w:p w:rsidR="00702DE8" w:rsidRPr="001A3099" w:rsidRDefault="00702DE8" w:rsidP="001A3099">
      <w:pPr>
        <w:ind w:left="567"/>
      </w:pPr>
      <w:r w:rsidRPr="00702DE8">
        <w:rPr>
          <w:lang w:val="sr-Latn-CS"/>
        </w:rPr>
        <w:t>3.</w:t>
      </w:r>
      <w:r w:rsidR="00A63671">
        <w:rPr>
          <w:lang w:val="sr-Cyrl-CS"/>
        </w:rPr>
        <w:t>извештај лекара специјалиста о здравственом стању</w:t>
      </w:r>
    </w:p>
    <w:p w:rsidR="00702DE8" w:rsidRPr="001A3099" w:rsidRDefault="00702DE8" w:rsidP="001A3099">
      <w:pPr>
        <w:widowControl w:val="0"/>
        <w:pBdr>
          <w:bottom w:val="single" w:sz="12" w:space="1" w:color="auto"/>
        </w:pBdr>
        <w:jc w:val="both"/>
        <w:rPr>
          <w:lang w:val="sr-Cyrl-CS"/>
        </w:rPr>
      </w:pPr>
    </w:p>
    <w:p w:rsidR="001A3099" w:rsidRPr="001A3099" w:rsidRDefault="001A3099" w:rsidP="00702DE8">
      <w:pPr>
        <w:widowControl w:val="0"/>
        <w:ind w:left="567"/>
        <w:jc w:val="both"/>
        <w:rPr>
          <w:lang w:val="sr-Cyrl-CS"/>
        </w:rPr>
      </w:pPr>
    </w:p>
    <w:p w:rsidR="00702DE8" w:rsidRPr="00702DE8" w:rsidRDefault="00702DE8" w:rsidP="00702DE8">
      <w:pPr>
        <w:widowControl w:val="0"/>
        <w:ind w:left="567"/>
        <w:jc w:val="both"/>
        <w:rPr>
          <w:color w:val="FF0000"/>
          <w:lang w:val="sr-Cyrl-CS"/>
        </w:rPr>
      </w:pPr>
    </w:p>
    <w:p w:rsidR="00702DE8" w:rsidRPr="00702DE8" w:rsidRDefault="00702DE8" w:rsidP="00702DE8">
      <w:pPr>
        <w:widowControl w:val="0"/>
        <w:ind w:left="567"/>
        <w:jc w:val="both"/>
        <w:rPr>
          <w:color w:val="FF0000"/>
          <w:lang w:val="sr-Cyrl-CS"/>
        </w:rPr>
      </w:pPr>
    </w:p>
    <w:p w:rsidR="009363E4" w:rsidRDefault="00207099" w:rsidP="00207099">
      <w:pPr>
        <w:widowControl w:val="0"/>
        <w:ind w:left="567"/>
      </w:pPr>
      <w:r>
        <w:t xml:space="preserve">Центар за социјални рад у Крушевцу као надлежни орган за одлучивање о праву на помоћ у кући , решавајући по захтеву Петровић Петра за признавање права на помоћ у кући, на основу чл. 31,32, 69 и 70 Одлуке о правима у социјалној заштити грађана града Крушевца ( Сл.Лист града Крушевца бр. 04 / 13 ), Правилника о условима и начину коришћења услуге помоћ у кући за одрасла и стара лица и чл.192 Зуп- а доноси </w:t>
      </w:r>
      <w:r>
        <w:br/>
      </w:r>
      <w:r>
        <w:br/>
      </w:r>
      <w:r>
        <w:br/>
      </w:r>
      <w:r>
        <w:br/>
        <w:t xml:space="preserve">                                                                          РЕШЕЊЕ</w:t>
      </w:r>
      <w:r>
        <w:br/>
      </w:r>
      <w:r>
        <w:br/>
      </w:r>
      <w:r>
        <w:br/>
        <w:t>ПРИЗНАЈЕ СЕ ПРАВО на помоћ у кући Петровић Петру  из Крушевца , ул. Чупићева бр.2/3/- 1 почев од 29.04.2015.године  три пута недељно по два сата по цени од 105 ,00 дин. за један сат , односно 100 % од утврђене цене .</w:t>
      </w:r>
      <w:r>
        <w:br/>
        <w:t>Обавезује се именована да накнаду за наведене услуге уплати у корист текућег рачуна Центра за социјални рад , бр. 840- 635761-59.</w:t>
      </w:r>
      <w:r>
        <w:br/>
        <w:t>Ближа међусобна права и обавезе између Петровић Петра( као корисника услуге ) и Геронтолошког центра- Крушевац ( као даваоца услуге ), регулисаће се посебним уговором.</w:t>
      </w:r>
      <w:r>
        <w:br/>
        <w:t>Обавезује се корисник услуге да пријави сваку промену овом Центру , а која је од утицаја на признато право, у року од 15 дана од настале промене.</w:t>
      </w:r>
      <w:r>
        <w:br/>
      </w:r>
      <w:r>
        <w:br/>
      </w:r>
      <w:r>
        <w:br/>
        <w:t>ОБРАЗЛОЖЕЊЕ</w:t>
      </w:r>
      <w:r>
        <w:br/>
      </w:r>
      <w:r>
        <w:br/>
      </w:r>
      <w:r>
        <w:br/>
        <w:t>Петровић Петра поднео је Центру за социјални рад у Крушевцу захтев за признавање права на помоћ у кући дана 06.04.2015.год.</w:t>
      </w:r>
      <w:r>
        <w:br/>
        <w:t xml:space="preserve">Поступајући по наведеном захтеву , као и увидом у документацију од стране стручног радника Центра за социјални рад утврђено је да је именовани рођен 29.06.1930.год. у с.Кленовац , општина Кичево , Република Македонија , остарело је и болесно лице ( медицинска документација се налази у предмету ) , живи у заједничком домаћинству са супругом Вером која је такође остарело лице и сином болесним од церебралне парализе и нису у стању да самостално задовољавају основне животне потребе. </w:t>
      </w:r>
      <w:r>
        <w:br/>
        <w:t>Душан је корисник старосне пензије у износу од око 30.183,70 дин., супруга Вера је корисник инвалидске пензије у износу од 23.936,00 дин.и накнаде за телесно оштећење у износу од 478,58 дин.</w:t>
      </w:r>
      <w:r>
        <w:br/>
        <w:t xml:space="preserve">Обзиром на изнето потребно је ангажовање геронто домаћице у обављању свакодневних послова ,чишћења и одржавања хигијене , спремања лаких оброка или помоћ у њиховој </w:t>
      </w:r>
      <w:r>
        <w:lastRenderedPageBreak/>
        <w:t>припреми , одлазак у куповину и сл.три пута недељно по два сата уз лично учешће корисника у плаћању трошкова (100 % ) , односно 105.00 дин. по сату , обзиром на горе наведени износ пензије .</w:t>
      </w:r>
      <w:r>
        <w:br/>
      </w:r>
      <w:r>
        <w:br/>
        <w:t>ПРАВНА ПОУКА: Против овог решења може се изјавити жалба Градском већу града Крушевца у року од 15 дана од дана пријема, а преко овог Центра.</w:t>
      </w:r>
      <w:r>
        <w:br/>
      </w:r>
      <w:r>
        <w:br/>
        <w:t>РЕШЕНО У ЦЕНТРУ ЗА СОЦИЈАЛНИ РАД У КРУШЕВЦУ УП.БР. 55350- 3155 / 2015 ДАНА 27.04.2015.ГОД.</w:t>
      </w:r>
      <w:r>
        <w:br/>
      </w:r>
      <w:r>
        <w:br/>
      </w:r>
      <w:r>
        <w:br/>
        <w:t>Обрадио:                                                                                                    ДИРЕ</w:t>
      </w:r>
      <w:r w:rsidR="00C23B9F">
        <w:t>КТОРКА</w:t>
      </w:r>
    </w:p>
    <w:p w:rsidR="00E07628" w:rsidRDefault="00C23B9F" w:rsidP="00207099">
      <w:pPr>
        <w:widowControl w:val="0"/>
        <w:ind w:left="567"/>
      </w:pPr>
      <w:r>
        <w:br/>
        <w:t>Слободан Добрић , дипл. п</w:t>
      </w:r>
      <w:r w:rsidR="00207099">
        <w:t xml:space="preserve">равник         </w:t>
      </w:r>
      <w:r w:rsidR="009363E4">
        <w:t xml:space="preserve">                               в.д. Јована Дуњић, дип. правник</w:t>
      </w:r>
      <w:r w:rsidR="00207099">
        <w:br/>
      </w:r>
      <w:r w:rsidR="00207099">
        <w:br/>
      </w:r>
      <w:r w:rsidR="00207099">
        <w:br/>
      </w:r>
      <w:r w:rsidR="00207099">
        <w:br/>
      </w:r>
      <w:r w:rsidR="00207099">
        <w:br/>
        <w:t xml:space="preserve">Доставити : </w:t>
      </w:r>
      <w:r w:rsidR="00207099">
        <w:br/>
        <w:t xml:space="preserve">- именованом, </w:t>
      </w:r>
      <w:r w:rsidR="00207099">
        <w:br/>
        <w:t>- Градској управи града Крушевца</w:t>
      </w:r>
      <w:r w:rsidR="00207099">
        <w:br/>
        <w:t xml:space="preserve">(одсек за друштвене делатности ) , </w:t>
      </w:r>
      <w:r w:rsidR="00207099">
        <w:br/>
        <w:t>- Геронтолошком центру Крушевац</w:t>
      </w:r>
      <w:r w:rsidR="00207099">
        <w:br/>
        <w:t>- у досије</w:t>
      </w:r>
      <w:r w:rsidR="00207099">
        <w:br/>
      </w:r>
      <w:r w:rsidR="00207099">
        <w:br/>
        <w:t>Контакт тел. 037-433-593</w:t>
      </w:r>
    </w:p>
    <w:p w:rsidR="00207099" w:rsidRDefault="00207099" w:rsidP="00207099">
      <w:pPr>
        <w:widowControl w:val="0"/>
        <w:ind w:left="567"/>
      </w:pPr>
    </w:p>
    <w:p w:rsidR="00207099" w:rsidRDefault="00207099" w:rsidP="00207099">
      <w:pPr>
        <w:widowControl w:val="0"/>
        <w:ind w:left="567"/>
      </w:pPr>
    </w:p>
    <w:p w:rsidR="00207099" w:rsidRDefault="00207099" w:rsidP="00207099">
      <w:pPr>
        <w:widowControl w:val="0"/>
        <w:ind w:left="567"/>
      </w:pPr>
      <w:r>
        <w:t>--------------------------------------------------------------------------------------------------------------------------</w:t>
      </w:r>
    </w:p>
    <w:p w:rsidR="00207099" w:rsidRDefault="00207099" w:rsidP="00207099">
      <w:pPr>
        <w:widowControl w:val="0"/>
        <w:ind w:left="567"/>
      </w:pPr>
    </w:p>
    <w:p w:rsidR="00207099" w:rsidRPr="00207099" w:rsidRDefault="00207099" w:rsidP="00207099">
      <w:pPr>
        <w:widowControl w:val="0"/>
        <w:ind w:left="567"/>
        <w:rPr>
          <w:color w:val="FF0000"/>
          <w:lang w:val="sr-Latn-CS"/>
        </w:rPr>
      </w:pPr>
    </w:p>
    <w:p w:rsidR="00E07628" w:rsidRPr="008A1E59" w:rsidRDefault="00E07628" w:rsidP="00D05E81">
      <w:pPr>
        <w:widowControl w:val="0"/>
        <w:ind w:left="567"/>
        <w:jc w:val="both"/>
        <w:rPr>
          <w:color w:val="FF0000"/>
        </w:rPr>
      </w:pPr>
    </w:p>
    <w:p w:rsidR="008A1E59" w:rsidRDefault="00B00968" w:rsidP="00D05E81">
      <w:pPr>
        <w:widowControl w:val="0"/>
        <w:autoSpaceDE w:val="0"/>
        <w:autoSpaceDN w:val="0"/>
        <w:adjustRightInd w:val="0"/>
        <w:ind w:left="567"/>
        <w:jc w:val="both"/>
        <w:rPr>
          <w:b/>
        </w:rPr>
      </w:pPr>
      <w:r w:rsidRPr="008A1E59">
        <w:rPr>
          <w:lang w:val="sr-Cyrl-CS"/>
        </w:rPr>
        <w:t>Услуге које ЦСР пружа електронским путем линкова ка одговарајућим страницама веб-презентације су:</w:t>
      </w:r>
      <w:r w:rsidR="008A1E59" w:rsidRPr="008A1E59">
        <w:rPr>
          <w:b/>
        </w:rPr>
        <w:t>www.csrkrusevac.rs</w:t>
      </w:r>
    </w:p>
    <w:p w:rsidR="00981243" w:rsidRPr="00981243" w:rsidRDefault="00981243" w:rsidP="00D05E81">
      <w:pPr>
        <w:widowControl w:val="0"/>
        <w:autoSpaceDE w:val="0"/>
        <w:autoSpaceDN w:val="0"/>
        <w:adjustRightInd w:val="0"/>
        <w:ind w:left="567"/>
        <w:jc w:val="both"/>
        <w:rPr>
          <w:b/>
          <w:sz w:val="22"/>
          <w:szCs w:val="22"/>
        </w:rPr>
      </w:pPr>
    </w:p>
    <w:p w:rsidR="008648AF" w:rsidRDefault="00712B0F"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ru-RU"/>
        </w:rPr>
      </w:pPr>
      <w:r w:rsidRPr="001B5B02">
        <w:rPr>
          <w:rFonts w:ascii="Times New Roman" w:hAnsi="Times New Roman" w:cs="Times New Roman"/>
          <w:b/>
          <w:sz w:val="24"/>
          <w:szCs w:val="24"/>
          <w:u w:val="single"/>
          <w:lang w:val="ru-RU"/>
        </w:rPr>
        <w:t>ПРЕГЛЕД ПОДАТАКА О ПРУЖЕНИМ УСЛУГАМА</w:t>
      </w:r>
    </w:p>
    <w:p w:rsidR="00981243" w:rsidRDefault="00981243" w:rsidP="00981243">
      <w:pPr>
        <w:pStyle w:val="normaluvuceni"/>
        <w:widowControl w:val="0"/>
        <w:spacing w:before="0" w:beforeAutospacing="0" w:after="0" w:afterAutospacing="0"/>
        <w:ind w:left="720" w:firstLine="0"/>
        <w:jc w:val="both"/>
        <w:outlineLvl w:val="0"/>
        <w:rPr>
          <w:rFonts w:ascii="Times New Roman" w:hAnsi="Times New Roman" w:cs="Times New Roman"/>
          <w:b/>
          <w:sz w:val="24"/>
          <w:szCs w:val="24"/>
          <w:u w:val="single"/>
        </w:rPr>
      </w:pPr>
    </w:p>
    <w:p w:rsidR="00981243" w:rsidRPr="00EC23C7" w:rsidRDefault="00981243" w:rsidP="00981243">
      <w:pPr>
        <w:pStyle w:val="normaluvuceni"/>
        <w:widowControl w:val="0"/>
        <w:spacing w:before="0" w:beforeAutospacing="0" w:after="0" w:afterAutospacing="0"/>
        <w:ind w:left="720" w:firstLine="0"/>
        <w:jc w:val="both"/>
        <w:outlineLvl w:val="0"/>
        <w:rPr>
          <w:rFonts w:ascii="Times New Roman" w:hAnsi="Times New Roman" w:cs="Times New Roman"/>
          <w:b/>
          <w:color w:val="FF0000"/>
          <w:sz w:val="24"/>
          <w:szCs w:val="24"/>
          <w:u w:val="single"/>
        </w:rPr>
      </w:pPr>
    </w:p>
    <w:p w:rsidR="008648AF" w:rsidRPr="008B4AA8" w:rsidRDefault="008648AF" w:rsidP="00D05E81">
      <w:pPr>
        <w:widowControl w:val="0"/>
        <w:autoSpaceDE w:val="0"/>
        <w:autoSpaceDN w:val="0"/>
        <w:adjustRightInd w:val="0"/>
        <w:ind w:left="567"/>
        <w:jc w:val="both"/>
        <w:rPr>
          <w:rFonts w:ascii="Times New Roman CYR" w:hAnsi="Times New Roman CYR" w:cs="Times New Roman CYR"/>
        </w:rPr>
      </w:pPr>
      <w:r w:rsidRPr="008B4AA8">
        <w:rPr>
          <w:rFonts w:ascii="Times New Roman CYR" w:hAnsi="Times New Roman CYR" w:cs="Times New Roman CYR"/>
          <w:lang w:val="ru-RU"/>
        </w:rPr>
        <w:t>1.Приказ   укупног б</w:t>
      </w:r>
      <w:r w:rsidR="008A1E59" w:rsidRPr="008B4AA8">
        <w:rPr>
          <w:rFonts w:ascii="Times New Roman CYR" w:hAnsi="Times New Roman CYR" w:cs="Times New Roman CYR"/>
          <w:lang w:val="ru-RU"/>
        </w:rPr>
        <w:t>роја корисника у периоду од 20</w:t>
      </w:r>
      <w:r w:rsidR="00984E86" w:rsidRPr="008B4AA8">
        <w:rPr>
          <w:rFonts w:ascii="Times New Roman CYR" w:hAnsi="Times New Roman CYR" w:cs="Times New Roman CYR"/>
        </w:rPr>
        <w:t>15</w:t>
      </w:r>
      <w:r w:rsidR="008A1E59" w:rsidRPr="008B4AA8">
        <w:rPr>
          <w:rFonts w:ascii="Times New Roman CYR" w:hAnsi="Times New Roman CYR" w:cs="Times New Roman CYR"/>
          <w:lang w:val="ru-RU"/>
        </w:rPr>
        <w:t xml:space="preserve"> до 201</w:t>
      </w:r>
      <w:r w:rsidR="00984E86" w:rsidRPr="008B4AA8">
        <w:rPr>
          <w:rFonts w:ascii="Times New Roman CYR" w:hAnsi="Times New Roman CYR" w:cs="Times New Roman CYR"/>
        </w:rPr>
        <w:t>9</w:t>
      </w:r>
      <w:r w:rsidRPr="008B4AA8">
        <w:rPr>
          <w:rFonts w:ascii="Times New Roman CYR" w:hAnsi="Times New Roman CYR" w:cs="Times New Roman CYR"/>
          <w:lang w:val="ru-RU"/>
        </w:rPr>
        <w:t xml:space="preserve">. </w:t>
      </w:r>
      <w:r w:rsidR="008B4AA8">
        <w:rPr>
          <w:rFonts w:ascii="Times New Roman CYR" w:hAnsi="Times New Roman CYR" w:cs="Times New Roman CYR"/>
        </w:rPr>
        <w:t>г</w:t>
      </w:r>
      <w:r w:rsidRPr="008B4AA8">
        <w:rPr>
          <w:rFonts w:ascii="Times New Roman CYR" w:hAnsi="Times New Roman CYR" w:cs="Times New Roman CYR"/>
        </w:rPr>
        <w:t>одине</w:t>
      </w:r>
      <w:r w:rsidR="008B4AA8">
        <w:rPr>
          <w:rFonts w:ascii="Times New Roman CYR" w:hAnsi="Times New Roman CYR" w:cs="Times New Roman CYR"/>
        </w:rPr>
        <w:t xml:space="preserve"> /на дан 31.12./</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1417"/>
        <w:gridCol w:w="1418"/>
        <w:gridCol w:w="1559"/>
        <w:gridCol w:w="1701"/>
      </w:tblGrid>
      <w:tr w:rsidR="001E7FB0" w:rsidRPr="008B4AA8" w:rsidTr="008B7B15">
        <w:trPr>
          <w:trHeight w:val="429"/>
        </w:trPr>
        <w:tc>
          <w:tcPr>
            <w:tcW w:w="2268" w:type="dxa"/>
            <w:shd w:val="clear" w:color="auto" w:fill="auto"/>
          </w:tcPr>
          <w:p w:rsidR="00C10F5B" w:rsidRPr="008B4AA8" w:rsidRDefault="00C10F5B" w:rsidP="00D05E81">
            <w:pPr>
              <w:widowControl w:val="0"/>
              <w:ind w:left="567"/>
              <w:jc w:val="both"/>
            </w:pPr>
          </w:p>
        </w:tc>
        <w:tc>
          <w:tcPr>
            <w:tcW w:w="7513" w:type="dxa"/>
            <w:gridSpan w:val="5"/>
            <w:shd w:val="clear" w:color="auto" w:fill="auto"/>
          </w:tcPr>
          <w:p w:rsidR="00C10F5B" w:rsidRPr="008B4AA8" w:rsidRDefault="00F77642" w:rsidP="00D05E81">
            <w:pPr>
              <w:widowControl w:val="0"/>
              <w:ind w:left="567"/>
              <w:jc w:val="both"/>
            </w:pPr>
            <w:r w:rsidRPr="008B4AA8">
              <w:rPr>
                <w:b/>
                <w:lang w:val="sr-Latn-CS" w:eastAsia="ar-SA"/>
              </w:rPr>
              <w:t>Кретање укупног броја корисника по старосним групама</w:t>
            </w:r>
          </w:p>
        </w:tc>
      </w:tr>
      <w:tr w:rsidR="00984E86" w:rsidRPr="00745458" w:rsidTr="008B7B15">
        <w:trPr>
          <w:trHeight w:val="1"/>
        </w:trPr>
        <w:tc>
          <w:tcPr>
            <w:tcW w:w="2268" w:type="dxa"/>
            <w:shd w:val="clear" w:color="auto" w:fill="auto"/>
          </w:tcPr>
          <w:p w:rsidR="00984E86" w:rsidRPr="00745458" w:rsidRDefault="00984E86" w:rsidP="008B7B15">
            <w:pPr>
              <w:widowControl w:val="0"/>
              <w:autoSpaceDE w:val="0"/>
              <w:autoSpaceDN w:val="0"/>
              <w:adjustRightInd w:val="0"/>
              <w:jc w:val="center"/>
              <w:rPr>
                <w:sz w:val="22"/>
                <w:szCs w:val="22"/>
              </w:rPr>
            </w:pPr>
            <w:r w:rsidRPr="00745458">
              <w:t>Старосна група</w:t>
            </w:r>
          </w:p>
        </w:tc>
        <w:tc>
          <w:tcPr>
            <w:tcW w:w="1418"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2015.</w:t>
            </w:r>
          </w:p>
        </w:tc>
        <w:tc>
          <w:tcPr>
            <w:tcW w:w="1417"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2016.</w:t>
            </w:r>
          </w:p>
        </w:tc>
        <w:tc>
          <w:tcPr>
            <w:tcW w:w="1418"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201</w:t>
            </w:r>
            <w:r w:rsidRPr="00745458">
              <w:t>7</w:t>
            </w:r>
            <w:r w:rsidRPr="00745458">
              <w:rPr>
                <w:lang w:val="sr-Latn-CS"/>
              </w:rPr>
              <w:t>.</w:t>
            </w:r>
          </w:p>
        </w:tc>
        <w:tc>
          <w:tcPr>
            <w:tcW w:w="1559"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201</w:t>
            </w:r>
            <w:r w:rsidRPr="00745458">
              <w:t>8</w:t>
            </w:r>
            <w:r w:rsidRPr="00745458">
              <w:rPr>
                <w:lang w:val="sr-Latn-CS"/>
              </w:rPr>
              <w:t>.</w:t>
            </w:r>
          </w:p>
        </w:tc>
        <w:tc>
          <w:tcPr>
            <w:tcW w:w="1701"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201</w:t>
            </w:r>
            <w:r w:rsidRPr="00745458">
              <w:t>9</w:t>
            </w:r>
            <w:r w:rsidRPr="00745458">
              <w:rPr>
                <w:lang w:val="sr-Latn-CS"/>
              </w:rPr>
              <w:t>.</w:t>
            </w:r>
          </w:p>
        </w:tc>
      </w:tr>
      <w:tr w:rsidR="00984E86" w:rsidRPr="00745458" w:rsidTr="008B7B15">
        <w:trPr>
          <w:trHeight w:val="1"/>
        </w:trPr>
        <w:tc>
          <w:tcPr>
            <w:tcW w:w="2268" w:type="dxa"/>
            <w:shd w:val="clear" w:color="auto" w:fill="auto"/>
          </w:tcPr>
          <w:p w:rsidR="00984E86" w:rsidRPr="00745458" w:rsidRDefault="008B4AA8" w:rsidP="008B7B15">
            <w:pPr>
              <w:widowControl w:val="0"/>
              <w:autoSpaceDE w:val="0"/>
              <w:autoSpaceDN w:val="0"/>
              <w:adjustRightInd w:val="0"/>
            </w:pPr>
            <w:r w:rsidRPr="00745458">
              <w:t>Деца (0-17)</w:t>
            </w:r>
          </w:p>
        </w:tc>
        <w:tc>
          <w:tcPr>
            <w:tcW w:w="1418" w:type="dxa"/>
            <w:shd w:val="clear" w:color="auto" w:fill="auto"/>
          </w:tcPr>
          <w:p w:rsidR="00984E86" w:rsidRPr="00745458" w:rsidRDefault="008B7B15" w:rsidP="008B7B15">
            <w:pPr>
              <w:widowControl w:val="0"/>
              <w:autoSpaceDE w:val="0"/>
              <w:autoSpaceDN w:val="0"/>
              <w:adjustRightInd w:val="0"/>
              <w:ind w:left="567"/>
              <w:jc w:val="right"/>
            </w:pPr>
            <w:r w:rsidRPr="00745458">
              <w:t>5204</w:t>
            </w:r>
          </w:p>
        </w:tc>
        <w:tc>
          <w:tcPr>
            <w:tcW w:w="1417" w:type="dxa"/>
            <w:shd w:val="clear" w:color="auto" w:fill="auto"/>
          </w:tcPr>
          <w:p w:rsidR="00984E86" w:rsidRPr="00745458" w:rsidRDefault="008B7B15" w:rsidP="008B7B15">
            <w:pPr>
              <w:widowControl w:val="0"/>
              <w:autoSpaceDE w:val="0"/>
              <w:autoSpaceDN w:val="0"/>
              <w:adjustRightInd w:val="0"/>
              <w:ind w:left="567"/>
              <w:jc w:val="right"/>
            </w:pPr>
            <w:r w:rsidRPr="00745458">
              <w:t>5542</w:t>
            </w:r>
          </w:p>
        </w:tc>
        <w:tc>
          <w:tcPr>
            <w:tcW w:w="1418" w:type="dxa"/>
            <w:shd w:val="clear" w:color="auto" w:fill="auto"/>
          </w:tcPr>
          <w:p w:rsidR="00984E86" w:rsidRPr="00745458" w:rsidRDefault="008B7B15" w:rsidP="008B7B15">
            <w:pPr>
              <w:widowControl w:val="0"/>
              <w:autoSpaceDE w:val="0"/>
              <w:autoSpaceDN w:val="0"/>
              <w:adjustRightInd w:val="0"/>
              <w:ind w:left="567"/>
              <w:jc w:val="right"/>
            </w:pPr>
            <w:r w:rsidRPr="00745458">
              <w:t>5669</w:t>
            </w:r>
          </w:p>
        </w:tc>
        <w:tc>
          <w:tcPr>
            <w:tcW w:w="1559" w:type="dxa"/>
            <w:shd w:val="clear" w:color="auto" w:fill="auto"/>
          </w:tcPr>
          <w:p w:rsidR="00984E86" w:rsidRPr="00745458" w:rsidRDefault="00745458" w:rsidP="008B7B15">
            <w:pPr>
              <w:widowControl w:val="0"/>
              <w:autoSpaceDE w:val="0"/>
              <w:autoSpaceDN w:val="0"/>
              <w:adjustRightInd w:val="0"/>
              <w:ind w:left="567"/>
              <w:jc w:val="right"/>
            </w:pPr>
            <w:r w:rsidRPr="00745458">
              <w:t>5088</w:t>
            </w:r>
          </w:p>
        </w:tc>
        <w:tc>
          <w:tcPr>
            <w:tcW w:w="1701" w:type="dxa"/>
            <w:shd w:val="clear" w:color="auto" w:fill="auto"/>
          </w:tcPr>
          <w:p w:rsidR="00984E86" w:rsidRPr="00745458" w:rsidRDefault="00745458" w:rsidP="008B7B15">
            <w:pPr>
              <w:widowControl w:val="0"/>
              <w:autoSpaceDE w:val="0"/>
              <w:autoSpaceDN w:val="0"/>
              <w:adjustRightInd w:val="0"/>
              <w:ind w:left="567"/>
              <w:jc w:val="right"/>
            </w:pPr>
            <w:r w:rsidRPr="00745458">
              <w:t>4420</w:t>
            </w:r>
          </w:p>
        </w:tc>
      </w:tr>
      <w:tr w:rsidR="008B4AA8" w:rsidRPr="00745458" w:rsidTr="008B7B15">
        <w:trPr>
          <w:trHeight w:val="1"/>
        </w:trPr>
        <w:tc>
          <w:tcPr>
            <w:tcW w:w="2268" w:type="dxa"/>
            <w:shd w:val="clear" w:color="auto" w:fill="auto"/>
          </w:tcPr>
          <w:p w:rsidR="008B4AA8" w:rsidRPr="00745458" w:rsidRDefault="008B4AA8" w:rsidP="008B7B15">
            <w:pPr>
              <w:widowControl w:val="0"/>
              <w:autoSpaceDE w:val="0"/>
              <w:autoSpaceDN w:val="0"/>
              <w:adjustRightInd w:val="0"/>
            </w:pPr>
            <w:r w:rsidRPr="00745458">
              <w:t>Млади (18-25)</w:t>
            </w:r>
          </w:p>
        </w:tc>
        <w:tc>
          <w:tcPr>
            <w:tcW w:w="1418" w:type="dxa"/>
            <w:shd w:val="clear" w:color="auto" w:fill="auto"/>
          </w:tcPr>
          <w:p w:rsidR="008B4AA8" w:rsidRPr="00745458" w:rsidRDefault="008B7B15" w:rsidP="008B7B15">
            <w:pPr>
              <w:widowControl w:val="0"/>
              <w:autoSpaceDE w:val="0"/>
              <w:autoSpaceDN w:val="0"/>
              <w:adjustRightInd w:val="0"/>
              <w:ind w:left="567"/>
              <w:jc w:val="right"/>
            </w:pPr>
            <w:r w:rsidRPr="00745458">
              <w:t>1734</w:t>
            </w:r>
          </w:p>
        </w:tc>
        <w:tc>
          <w:tcPr>
            <w:tcW w:w="1417" w:type="dxa"/>
            <w:shd w:val="clear" w:color="auto" w:fill="auto"/>
          </w:tcPr>
          <w:p w:rsidR="008B4AA8" w:rsidRPr="00745458" w:rsidRDefault="008B7B15" w:rsidP="008B7B15">
            <w:pPr>
              <w:widowControl w:val="0"/>
              <w:autoSpaceDE w:val="0"/>
              <w:autoSpaceDN w:val="0"/>
              <w:adjustRightInd w:val="0"/>
              <w:ind w:left="567"/>
              <w:jc w:val="right"/>
            </w:pPr>
            <w:r w:rsidRPr="00745458">
              <w:t>1941</w:t>
            </w:r>
          </w:p>
        </w:tc>
        <w:tc>
          <w:tcPr>
            <w:tcW w:w="1418" w:type="dxa"/>
            <w:shd w:val="clear" w:color="auto" w:fill="auto"/>
          </w:tcPr>
          <w:p w:rsidR="008B4AA8" w:rsidRPr="00745458" w:rsidRDefault="008B7B15" w:rsidP="008B7B15">
            <w:pPr>
              <w:widowControl w:val="0"/>
              <w:autoSpaceDE w:val="0"/>
              <w:autoSpaceDN w:val="0"/>
              <w:adjustRightInd w:val="0"/>
              <w:ind w:left="567"/>
              <w:jc w:val="right"/>
            </w:pPr>
            <w:r w:rsidRPr="00745458">
              <w:t>2116</w:t>
            </w:r>
          </w:p>
        </w:tc>
        <w:tc>
          <w:tcPr>
            <w:tcW w:w="1559" w:type="dxa"/>
            <w:shd w:val="clear" w:color="auto" w:fill="auto"/>
          </w:tcPr>
          <w:p w:rsidR="008B4AA8" w:rsidRPr="00745458" w:rsidRDefault="00745458" w:rsidP="008B7B15">
            <w:pPr>
              <w:widowControl w:val="0"/>
              <w:autoSpaceDE w:val="0"/>
              <w:autoSpaceDN w:val="0"/>
              <w:adjustRightInd w:val="0"/>
              <w:ind w:left="567"/>
              <w:jc w:val="right"/>
            </w:pPr>
            <w:r w:rsidRPr="00745458">
              <w:t>1594</w:t>
            </w:r>
          </w:p>
        </w:tc>
        <w:tc>
          <w:tcPr>
            <w:tcW w:w="1701" w:type="dxa"/>
            <w:shd w:val="clear" w:color="auto" w:fill="auto"/>
          </w:tcPr>
          <w:p w:rsidR="008B4AA8" w:rsidRPr="00745458" w:rsidRDefault="00745458" w:rsidP="008B7B15">
            <w:pPr>
              <w:widowControl w:val="0"/>
              <w:autoSpaceDE w:val="0"/>
              <w:autoSpaceDN w:val="0"/>
              <w:adjustRightInd w:val="0"/>
              <w:ind w:left="567"/>
              <w:jc w:val="right"/>
            </w:pPr>
            <w:r w:rsidRPr="00745458">
              <w:t>1415</w:t>
            </w:r>
          </w:p>
        </w:tc>
      </w:tr>
      <w:tr w:rsidR="00984E86" w:rsidRPr="00745458" w:rsidTr="008B7B15">
        <w:trPr>
          <w:trHeight w:val="1"/>
        </w:trPr>
        <w:tc>
          <w:tcPr>
            <w:tcW w:w="2268" w:type="dxa"/>
            <w:shd w:val="clear" w:color="auto" w:fill="auto"/>
          </w:tcPr>
          <w:p w:rsidR="00984E86" w:rsidRPr="00745458" w:rsidRDefault="00984E86" w:rsidP="008B7B15">
            <w:pPr>
              <w:widowControl w:val="0"/>
              <w:autoSpaceDE w:val="0"/>
              <w:autoSpaceDN w:val="0"/>
              <w:adjustRightInd w:val="0"/>
            </w:pPr>
            <w:r w:rsidRPr="00745458">
              <w:t>Одрасли</w:t>
            </w:r>
            <w:r w:rsidR="008B4AA8" w:rsidRPr="00745458">
              <w:t xml:space="preserve"> (26-64)</w:t>
            </w:r>
          </w:p>
        </w:tc>
        <w:tc>
          <w:tcPr>
            <w:tcW w:w="1418" w:type="dxa"/>
            <w:shd w:val="clear" w:color="auto" w:fill="auto"/>
          </w:tcPr>
          <w:p w:rsidR="00984E86" w:rsidRPr="00745458" w:rsidRDefault="008B7B15" w:rsidP="008B7B15">
            <w:pPr>
              <w:widowControl w:val="0"/>
              <w:autoSpaceDE w:val="0"/>
              <w:autoSpaceDN w:val="0"/>
              <w:adjustRightInd w:val="0"/>
              <w:ind w:left="567"/>
              <w:jc w:val="right"/>
              <w:rPr>
                <w:lang w:val="sr-Latn-CS"/>
              </w:rPr>
            </w:pPr>
            <w:r w:rsidRPr="00745458">
              <w:rPr>
                <w:lang w:val="sr-Latn-CS"/>
              </w:rPr>
              <w:t>9</w:t>
            </w:r>
            <w:r w:rsidRPr="00745458">
              <w:t>49</w:t>
            </w:r>
            <w:r w:rsidR="00984E86" w:rsidRPr="00745458">
              <w:rPr>
                <w:lang w:val="sr-Latn-CS"/>
              </w:rPr>
              <w:t>7</w:t>
            </w:r>
          </w:p>
        </w:tc>
        <w:tc>
          <w:tcPr>
            <w:tcW w:w="1417"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10202</w:t>
            </w:r>
          </w:p>
        </w:tc>
        <w:tc>
          <w:tcPr>
            <w:tcW w:w="1418" w:type="dxa"/>
            <w:shd w:val="clear" w:color="auto" w:fill="auto"/>
            <w:vAlign w:val="center"/>
          </w:tcPr>
          <w:p w:rsidR="00984E86" w:rsidRPr="00745458" w:rsidRDefault="00984E86" w:rsidP="008B7B15">
            <w:pPr>
              <w:jc w:val="right"/>
            </w:pPr>
            <w:r w:rsidRPr="00745458">
              <w:t>10743</w:t>
            </w:r>
          </w:p>
        </w:tc>
        <w:tc>
          <w:tcPr>
            <w:tcW w:w="1559" w:type="dxa"/>
            <w:shd w:val="clear" w:color="auto" w:fill="auto"/>
          </w:tcPr>
          <w:p w:rsidR="00984E86" w:rsidRPr="00745458" w:rsidRDefault="00984E86" w:rsidP="008B7B15">
            <w:pPr>
              <w:widowControl w:val="0"/>
              <w:autoSpaceDE w:val="0"/>
              <w:autoSpaceDN w:val="0"/>
              <w:adjustRightInd w:val="0"/>
              <w:ind w:left="567"/>
              <w:jc w:val="right"/>
            </w:pPr>
            <w:r w:rsidRPr="00745458">
              <w:t>8990</w:t>
            </w:r>
          </w:p>
        </w:tc>
        <w:tc>
          <w:tcPr>
            <w:tcW w:w="1701" w:type="dxa"/>
            <w:shd w:val="clear" w:color="auto" w:fill="auto"/>
          </w:tcPr>
          <w:p w:rsidR="00984E86" w:rsidRPr="00745458" w:rsidRDefault="00745458" w:rsidP="008B7B15">
            <w:pPr>
              <w:widowControl w:val="0"/>
              <w:autoSpaceDE w:val="0"/>
              <w:autoSpaceDN w:val="0"/>
              <w:adjustRightInd w:val="0"/>
              <w:ind w:left="567"/>
              <w:jc w:val="right"/>
            </w:pPr>
            <w:r w:rsidRPr="00745458">
              <w:t>8332</w:t>
            </w:r>
          </w:p>
        </w:tc>
      </w:tr>
      <w:tr w:rsidR="00984E86" w:rsidRPr="00745458" w:rsidTr="008B7B15">
        <w:trPr>
          <w:trHeight w:val="1"/>
        </w:trPr>
        <w:tc>
          <w:tcPr>
            <w:tcW w:w="2268" w:type="dxa"/>
            <w:shd w:val="clear" w:color="auto" w:fill="auto"/>
          </w:tcPr>
          <w:p w:rsidR="00984E86" w:rsidRPr="00745458" w:rsidRDefault="008B4AA8" w:rsidP="008B7B15">
            <w:pPr>
              <w:widowControl w:val="0"/>
              <w:autoSpaceDE w:val="0"/>
              <w:autoSpaceDN w:val="0"/>
              <w:adjustRightInd w:val="0"/>
            </w:pPr>
            <w:r w:rsidRPr="00745458">
              <w:t>С</w:t>
            </w:r>
            <w:r w:rsidR="00984E86" w:rsidRPr="00745458">
              <w:t>тар</w:t>
            </w:r>
            <w:r w:rsidRPr="00745458">
              <w:t>ији</w:t>
            </w:r>
            <w:r w:rsidR="008B7B15" w:rsidRPr="00745458">
              <w:t xml:space="preserve"> </w:t>
            </w:r>
            <w:r w:rsidRPr="00745458">
              <w:t>(65и више)</w:t>
            </w:r>
          </w:p>
        </w:tc>
        <w:tc>
          <w:tcPr>
            <w:tcW w:w="1418"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3357</w:t>
            </w:r>
          </w:p>
        </w:tc>
        <w:tc>
          <w:tcPr>
            <w:tcW w:w="1417"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3872</w:t>
            </w:r>
          </w:p>
        </w:tc>
        <w:tc>
          <w:tcPr>
            <w:tcW w:w="1418" w:type="dxa"/>
            <w:shd w:val="clear" w:color="auto" w:fill="auto"/>
          </w:tcPr>
          <w:p w:rsidR="00984E86" w:rsidRPr="00745458" w:rsidRDefault="00984E86" w:rsidP="008B7B15">
            <w:pPr>
              <w:jc w:val="right"/>
            </w:pPr>
            <w:r w:rsidRPr="00745458">
              <w:t>4486</w:t>
            </w:r>
          </w:p>
        </w:tc>
        <w:tc>
          <w:tcPr>
            <w:tcW w:w="1559" w:type="dxa"/>
            <w:shd w:val="clear" w:color="auto" w:fill="auto"/>
          </w:tcPr>
          <w:p w:rsidR="00984E86" w:rsidRPr="00745458" w:rsidRDefault="00984E86" w:rsidP="008B7B15">
            <w:pPr>
              <w:widowControl w:val="0"/>
              <w:autoSpaceDE w:val="0"/>
              <w:autoSpaceDN w:val="0"/>
              <w:adjustRightInd w:val="0"/>
              <w:ind w:left="567"/>
              <w:jc w:val="right"/>
            </w:pPr>
            <w:r w:rsidRPr="00745458">
              <w:t>3893</w:t>
            </w:r>
          </w:p>
        </w:tc>
        <w:tc>
          <w:tcPr>
            <w:tcW w:w="1701" w:type="dxa"/>
            <w:shd w:val="clear" w:color="auto" w:fill="auto"/>
          </w:tcPr>
          <w:p w:rsidR="00984E86" w:rsidRPr="00745458" w:rsidRDefault="00745458" w:rsidP="008B7B15">
            <w:pPr>
              <w:widowControl w:val="0"/>
              <w:autoSpaceDE w:val="0"/>
              <w:autoSpaceDN w:val="0"/>
              <w:adjustRightInd w:val="0"/>
              <w:ind w:left="567"/>
              <w:jc w:val="right"/>
            </w:pPr>
            <w:r w:rsidRPr="00745458">
              <w:t>4003</w:t>
            </w:r>
          </w:p>
        </w:tc>
      </w:tr>
      <w:tr w:rsidR="00984E86" w:rsidRPr="00745458" w:rsidTr="008B7B15">
        <w:trPr>
          <w:trHeight w:val="1"/>
        </w:trPr>
        <w:tc>
          <w:tcPr>
            <w:tcW w:w="2268" w:type="dxa"/>
            <w:shd w:val="clear" w:color="auto" w:fill="auto"/>
          </w:tcPr>
          <w:p w:rsidR="00984E86" w:rsidRPr="00745458" w:rsidRDefault="00984E86" w:rsidP="008B7B15">
            <w:pPr>
              <w:widowControl w:val="0"/>
              <w:autoSpaceDE w:val="0"/>
              <w:autoSpaceDN w:val="0"/>
              <w:adjustRightInd w:val="0"/>
              <w:jc w:val="center"/>
              <w:rPr>
                <w:sz w:val="22"/>
                <w:szCs w:val="22"/>
              </w:rPr>
            </w:pPr>
            <w:r w:rsidRPr="00745458">
              <w:lastRenderedPageBreak/>
              <w:t>У К У П  Н О</w:t>
            </w:r>
          </w:p>
        </w:tc>
        <w:tc>
          <w:tcPr>
            <w:tcW w:w="1418"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19792</w:t>
            </w:r>
          </w:p>
        </w:tc>
        <w:tc>
          <w:tcPr>
            <w:tcW w:w="1417" w:type="dxa"/>
            <w:shd w:val="clear" w:color="auto" w:fill="auto"/>
          </w:tcPr>
          <w:p w:rsidR="00984E86" w:rsidRPr="00745458" w:rsidRDefault="00984E86" w:rsidP="008B7B15">
            <w:pPr>
              <w:widowControl w:val="0"/>
              <w:autoSpaceDE w:val="0"/>
              <w:autoSpaceDN w:val="0"/>
              <w:adjustRightInd w:val="0"/>
              <w:ind w:left="567"/>
              <w:jc w:val="right"/>
              <w:rPr>
                <w:lang w:val="sr-Latn-CS"/>
              </w:rPr>
            </w:pPr>
            <w:r w:rsidRPr="00745458">
              <w:rPr>
                <w:lang w:val="sr-Latn-CS"/>
              </w:rPr>
              <w:t>21557</w:t>
            </w:r>
          </w:p>
        </w:tc>
        <w:tc>
          <w:tcPr>
            <w:tcW w:w="1418" w:type="dxa"/>
            <w:shd w:val="clear" w:color="auto" w:fill="auto"/>
          </w:tcPr>
          <w:p w:rsidR="00984E86" w:rsidRPr="00745458" w:rsidRDefault="00984E86" w:rsidP="008B7B15">
            <w:pPr>
              <w:widowControl w:val="0"/>
              <w:autoSpaceDE w:val="0"/>
              <w:autoSpaceDN w:val="0"/>
              <w:adjustRightInd w:val="0"/>
              <w:ind w:left="567"/>
              <w:jc w:val="right"/>
            </w:pPr>
            <w:r w:rsidRPr="00745458">
              <w:t>23014</w:t>
            </w:r>
          </w:p>
        </w:tc>
        <w:tc>
          <w:tcPr>
            <w:tcW w:w="1559" w:type="dxa"/>
            <w:shd w:val="clear" w:color="auto" w:fill="auto"/>
          </w:tcPr>
          <w:p w:rsidR="00984E86" w:rsidRPr="00745458" w:rsidRDefault="00984E86" w:rsidP="008B7B15">
            <w:pPr>
              <w:widowControl w:val="0"/>
              <w:autoSpaceDE w:val="0"/>
              <w:autoSpaceDN w:val="0"/>
              <w:adjustRightInd w:val="0"/>
              <w:ind w:left="567"/>
              <w:jc w:val="right"/>
            </w:pPr>
            <w:r w:rsidRPr="00745458">
              <w:t>19565</w:t>
            </w:r>
          </w:p>
        </w:tc>
        <w:tc>
          <w:tcPr>
            <w:tcW w:w="1701" w:type="dxa"/>
            <w:shd w:val="clear" w:color="auto" w:fill="auto"/>
          </w:tcPr>
          <w:p w:rsidR="00984E86" w:rsidRPr="00745458" w:rsidRDefault="00745458" w:rsidP="008B7B15">
            <w:pPr>
              <w:widowControl w:val="0"/>
              <w:autoSpaceDE w:val="0"/>
              <w:autoSpaceDN w:val="0"/>
              <w:adjustRightInd w:val="0"/>
              <w:ind w:left="567"/>
              <w:jc w:val="right"/>
            </w:pPr>
            <w:r w:rsidRPr="00745458">
              <w:t>18170</w:t>
            </w:r>
          </w:p>
          <w:p w:rsidR="008B7B15" w:rsidRPr="00745458" w:rsidRDefault="008B7B15" w:rsidP="008B7B15">
            <w:pPr>
              <w:widowControl w:val="0"/>
              <w:autoSpaceDE w:val="0"/>
              <w:autoSpaceDN w:val="0"/>
              <w:adjustRightInd w:val="0"/>
              <w:ind w:left="567"/>
              <w:jc w:val="right"/>
            </w:pPr>
          </w:p>
        </w:tc>
      </w:tr>
    </w:tbl>
    <w:p w:rsidR="00F77642" w:rsidRPr="00EC23C7" w:rsidRDefault="00F77642" w:rsidP="00D05E81">
      <w:pPr>
        <w:widowControl w:val="0"/>
        <w:autoSpaceDE w:val="0"/>
        <w:autoSpaceDN w:val="0"/>
        <w:adjustRightInd w:val="0"/>
        <w:ind w:left="567"/>
        <w:jc w:val="both"/>
        <w:rPr>
          <w:color w:val="FF0000"/>
          <w:sz w:val="22"/>
          <w:szCs w:val="22"/>
        </w:rPr>
      </w:pPr>
    </w:p>
    <w:p w:rsidR="008B4AA8" w:rsidRDefault="008B4AA8" w:rsidP="008B7B15">
      <w:pPr>
        <w:widowControl w:val="0"/>
        <w:autoSpaceDE w:val="0"/>
        <w:autoSpaceDN w:val="0"/>
        <w:adjustRightInd w:val="0"/>
        <w:jc w:val="both"/>
        <w:rPr>
          <w:lang w:val="sr-Cyrl-CS"/>
        </w:rPr>
      </w:pPr>
    </w:p>
    <w:p w:rsidR="00C10F5B" w:rsidRPr="00CA1FEF" w:rsidRDefault="00F77642" w:rsidP="00D05E81">
      <w:pPr>
        <w:widowControl w:val="0"/>
        <w:autoSpaceDE w:val="0"/>
        <w:autoSpaceDN w:val="0"/>
        <w:adjustRightInd w:val="0"/>
        <w:ind w:left="567"/>
        <w:jc w:val="both"/>
        <w:rPr>
          <w:b/>
        </w:rPr>
      </w:pPr>
      <w:r w:rsidRPr="00CA1FEF">
        <w:rPr>
          <w:lang w:val="sr-Cyrl-CS"/>
        </w:rPr>
        <w:t>Подаци који се траже у овом поглављу информатора, комплетно су приказани у Годиш</w:t>
      </w:r>
      <w:r w:rsidR="003603C0" w:rsidRPr="00CA1FEF">
        <w:rPr>
          <w:lang w:val="sr-Cyrl-CS"/>
        </w:rPr>
        <w:t>њ</w:t>
      </w:r>
      <w:r w:rsidRPr="00CA1FEF">
        <w:rPr>
          <w:lang w:val="sr-Cyrl-CS"/>
        </w:rPr>
        <w:t>ем  извеш</w:t>
      </w:r>
      <w:r w:rsidR="00C32010" w:rsidRPr="00CA1FEF">
        <w:rPr>
          <w:lang w:val="sr-Cyrl-CS"/>
        </w:rPr>
        <w:t xml:space="preserve">таја о раду Центра </w:t>
      </w:r>
      <w:r w:rsidR="003423DE" w:rsidRPr="00CA1FEF">
        <w:rPr>
          <w:lang w:val="sr-Cyrl-CS"/>
        </w:rPr>
        <w:t xml:space="preserve">, имогу се преузети са сајта </w:t>
      </w:r>
      <w:hyperlink r:id="rId18" w:history="1">
        <w:r w:rsidR="000E629B" w:rsidRPr="00CA1FEF">
          <w:rPr>
            <w:rStyle w:val="Hyperlink"/>
            <w:b/>
            <w:color w:val="auto"/>
          </w:rPr>
          <w:t>www.csrkrusevac.rs</w:t>
        </w:r>
      </w:hyperlink>
    </w:p>
    <w:p w:rsidR="0061052B" w:rsidRPr="00CA1FEF" w:rsidRDefault="0061052B" w:rsidP="0061052B">
      <w:pPr>
        <w:widowControl w:val="0"/>
        <w:autoSpaceDE w:val="0"/>
        <w:autoSpaceDN w:val="0"/>
        <w:adjustRightInd w:val="0"/>
        <w:jc w:val="both"/>
        <w:rPr>
          <w:b/>
          <w:sz w:val="22"/>
          <w:szCs w:val="22"/>
        </w:rPr>
      </w:pPr>
    </w:p>
    <w:p w:rsidR="0061052B" w:rsidRPr="00EC4FE0" w:rsidRDefault="0061052B" w:rsidP="00EC4FE0">
      <w:pPr>
        <w:widowControl w:val="0"/>
        <w:autoSpaceDE w:val="0"/>
        <w:autoSpaceDN w:val="0"/>
        <w:adjustRightInd w:val="0"/>
        <w:jc w:val="both"/>
        <w:rPr>
          <w:b/>
          <w:sz w:val="22"/>
          <w:szCs w:val="22"/>
        </w:rPr>
      </w:pPr>
    </w:p>
    <w:p w:rsidR="0061052B" w:rsidRDefault="0061052B" w:rsidP="00D05E81">
      <w:pPr>
        <w:widowControl w:val="0"/>
        <w:autoSpaceDE w:val="0"/>
        <w:autoSpaceDN w:val="0"/>
        <w:adjustRightInd w:val="0"/>
        <w:ind w:left="567"/>
        <w:jc w:val="both"/>
        <w:rPr>
          <w:b/>
          <w:sz w:val="22"/>
          <w:szCs w:val="22"/>
        </w:rPr>
      </w:pPr>
    </w:p>
    <w:p w:rsidR="0061052B" w:rsidRPr="008A1E59" w:rsidRDefault="0061052B" w:rsidP="00D05E81">
      <w:pPr>
        <w:widowControl w:val="0"/>
        <w:autoSpaceDE w:val="0"/>
        <w:autoSpaceDN w:val="0"/>
        <w:adjustRightInd w:val="0"/>
        <w:ind w:left="567"/>
        <w:jc w:val="both"/>
        <w:rPr>
          <w:b/>
          <w:sz w:val="22"/>
          <w:szCs w:val="22"/>
        </w:rPr>
      </w:pPr>
    </w:p>
    <w:p w:rsidR="00984E86" w:rsidRPr="00984E86" w:rsidRDefault="00712B0F" w:rsidP="00984E86">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Latn-CS"/>
        </w:rPr>
      </w:pPr>
      <w:r w:rsidRPr="001B5B02">
        <w:rPr>
          <w:rFonts w:ascii="Times New Roman" w:hAnsi="Times New Roman" w:cs="Times New Roman"/>
          <w:b/>
          <w:sz w:val="24"/>
          <w:szCs w:val="24"/>
          <w:u w:val="single"/>
          <w:lang w:val="sr-Cyrl-CS"/>
        </w:rPr>
        <w:t>ПОДАЦИ О ПРИХОДИМА И РАСХОДИМА</w:t>
      </w:r>
    </w:p>
    <w:p w:rsidR="00984E86" w:rsidRDefault="00984E86" w:rsidP="00984E86">
      <w:pPr>
        <w:jc w:val="center"/>
      </w:pPr>
    </w:p>
    <w:p w:rsidR="00984E86" w:rsidRDefault="00984E86" w:rsidP="00984E86">
      <w:pPr>
        <w:jc w:val="center"/>
      </w:pPr>
    </w:p>
    <w:p w:rsidR="00984E86" w:rsidRDefault="00984E86" w:rsidP="00984E86">
      <w:pPr>
        <w:jc w:val="center"/>
      </w:pPr>
      <w:r>
        <w:t>ИЗВЕШТАЈ  О ФИНАНСИЈСКОМ ПОСЛОВАЊУ</w:t>
      </w:r>
    </w:p>
    <w:p w:rsidR="00984E86" w:rsidRDefault="00984E86" w:rsidP="00984E86">
      <w:pPr>
        <w:jc w:val="center"/>
      </w:pPr>
    </w:p>
    <w:p w:rsidR="00984E86" w:rsidRDefault="00984E86" w:rsidP="00984E86">
      <w:pPr>
        <w:jc w:val="center"/>
      </w:pPr>
      <w:r>
        <w:t>ЗА  ЈАНУАР – ДЕЦЕМБАР 2019. ГОДИНЕ</w:t>
      </w:r>
    </w:p>
    <w:p w:rsidR="00984E86" w:rsidRPr="00984E86" w:rsidRDefault="00984E86" w:rsidP="00984E86">
      <w:pPr>
        <w:jc w:val="center"/>
      </w:pPr>
    </w:p>
    <w:p w:rsidR="00984E86" w:rsidRDefault="00984E86" w:rsidP="00984E86">
      <w:pPr>
        <w:ind w:left="567"/>
      </w:pPr>
      <w:r>
        <w:t xml:space="preserve"> Центар за социјални рад Крушевац   као индиректни корисник  Буџета Републике  Србије  2019. годину примењивао је Правилник о стандардном класификационом оквиру и контном плану за буџетски систем.</w:t>
      </w:r>
    </w:p>
    <w:p w:rsidR="00984E86" w:rsidRDefault="00984E86" w:rsidP="00984E86">
      <w:pPr>
        <w:ind w:left="567"/>
      </w:pPr>
      <w:r>
        <w:t xml:space="preserve"> На основу члана 5. Уредбе о буџетском рачуноводству, састављање завршних рачуна корисника буџетских средстава врши се на готовинској основи.</w:t>
      </w:r>
    </w:p>
    <w:p w:rsidR="00984E86" w:rsidRDefault="00984E86" w:rsidP="00984E86">
      <w:pPr>
        <w:ind w:left="567"/>
      </w:pPr>
      <w:r>
        <w:t xml:space="preserve"> Готовинска основа подразумева да се оствареним приходима сматрају сва примања која су током обрачунског периода уплаћена на жиро-рачун, а извршеним расходима сви издаци који су плаћени у обрачунском периоду, без обзира на који период се односе.</w:t>
      </w:r>
    </w:p>
    <w:p w:rsidR="00984E86" w:rsidRPr="001D2AA5" w:rsidRDefault="00984E86" w:rsidP="00984E86">
      <w:pPr>
        <w:ind w:left="567"/>
      </w:pPr>
      <w:r>
        <w:t xml:space="preserve"> Од 2019. године Установе социјалне заштите  евидентирају  пословне промене кроз   Информациони систем извршења  буџета-  ИСИБ  Министарства финансија РС.</w:t>
      </w:r>
    </w:p>
    <w:p w:rsidR="00984E86" w:rsidRPr="00A12999" w:rsidRDefault="00984E86" w:rsidP="00984E86">
      <w:pPr>
        <w:ind w:left="567"/>
      </w:pPr>
    </w:p>
    <w:p w:rsidR="00984E86" w:rsidRDefault="00984E86" w:rsidP="00984E86">
      <w:pPr>
        <w:ind w:left="567"/>
      </w:pPr>
      <w:r>
        <w:t>Центар се финансира из два основна извора и то :</w:t>
      </w:r>
    </w:p>
    <w:p w:rsidR="00984E86" w:rsidRDefault="00984E86" w:rsidP="00984E86">
      <w:pPr>
        <w:ind w:left="567"/>
      </w:pPr>
    </w:p>
    <w:p w:rsidR="00984E86" w:rsidRDefault="00984E86" w:rsidP="00984E86">
      <w:pPr>
        <w:ind w:left="567"/>
      </w:pPr>
      <w:r>
        <w:t>1.</w:t>
      </w:r>
      <w:r>
        <w:tab/>
        <w:t xml:space="preserve">из републичког буџета преко Министарства за  рад ,  запошљавања , борачка  </w:t>
      </w:r>
      <w:r>
        <w:rPr>
          <w:lang w:val="sr-Cyrl-CS"/>
        </w:rPr>
        <w:t xml:space="preserve">  </w:t>
      </w:r>
      <w:r>
        <w:t>и социјална питања</w:t>
      </w:r>
    </w:p>
    <w:p w:rsidR="00984E86" w:rsidRDefault="00984E86" w:rsidP="00984E86">
      <w:pPr>
        <w:ind w:left="567"/>
      </w:pPr>
      <w:r>
        <w:t>2.</w:t>
      </w:r>
      <w:r>
        <w:tab/>
        <w:t>из  буџета града Крушевца преко Одељења за друштвене делатности.</w:t>
      </w:r>
    </w:p>
    <w:p w:rsidR="00984E86" w:rsidRDefault="00984E86" w:rsidP="00984E86">
      <w:pPr>
        <w:ind w:left="567"/>
      </w:pPr>
    </w:p>
    <w:p w:rsidR="00984E86" w:rsidRDefault="00984E86" w:rsidP="00984E86">
      <w:pPr>
        <w:ind w:left="567"/>
        <w:rPr>
          <w:lang w:val="sr-Cyrl-CS"/>
        </w:rPr>
      </w:pPr>
      <w:r>
        <w:t>Из републичког буџета  на у току   2019.године  финансиране су зараде  за  30 радника Центра за социјални рад .   Три  радника су  привремено распоређена  са Косова и Метохије. Из републичког  буџета финансирају се и материјални трошкови за напред поменуте раднике.</w:t>
      </w:r>
    </w:p>
    <w:p w:rsidR="00984E86" w:rsidRPr="00EE3EB6" w:rsidRDefault="00984E86" w:rsidP="00984E86">
      <w:pPr>
        <w:ind w:left="567"/>
        <w:rPr>
          <w:lang w:val="sr-Cyrl-CS"/>
        </w:rPr>
      </w:pPr>
    </w:p>
    <w:p w:rsidR="00984E86" w:rsidRDefault="00984E86" w:rsidP="00984E86">
      <w:pPr>
        <w:ind w:left="567"/>
        <w:rPr>
          <w:lang w:val="sr-Cyrl-CS"/>
        </w:rPr>
      </w:pPr>
      <w:r>
        <w:t xml:space="preserve"> Из  буџета града финансирају  се  зараде 20   радника .   </w:t>
      </w:r>
      <w:r>
        <w:rPr>
          <w:lang w:val="sr-Cyrl-CS"/>
        </w:rPr>
        <w:t>1</w:t>
      </w:r>
      <w:r>
        <w:t>8</w:t>
      </w:r>
      <w:r>
        <w:rPr>
          <w:lang w:val="sr-Cyrl-CS"/>
        </w:rPr>
        <w:t xml:space="preserve"> радника</w:t>
      </w:r>
      <w:r>
        <w:t xml:space="preserve"> је </w:t>
      </w:r>
      <w:r>
        <w:rPr>
          <w:lang w:val="sr-Cyrl-CS"/>
        </w:rPr>
        <w:t xml:space="preserve">радило на основу уговора  </w:t>
      </w:r>
      <w:r>
        <w:t xml:space="preserve"> </w:t>
      </w:r>
      <w:r>
        <w:rPr>
          <w:lang w:val="sr-Cyrl-CS"/>
        </w:rPr>
        <w:t xml:space="preserve"> на неодређено време </w:t>
      </w:r>
      <w:r>
        <w:t>,</w:t>
      </w:r>
      <w:r>
        <w:rPr>
          <w:lang w:val="sr-Cyrl-CS"/>
        </w:rPr>
        <w:t xml:space="preserve">  </w:t>
      </w:r>
      <w:r w:rsidRPr="005F2E74">
        <w:rPr>
          <w:lang w:val="sr-Cyrl-CS"/>
        </w:rPr>
        <w:t xml:space="preserve"> </w:t>
      </w:r>
      <w:r>
        <w:rPr>
          <w:lang w:val="sr-Cyrl-CS"/>
        </w:rPr>
        <w:t>2 радника је</w:t>
      </w:r>
      <w:r>
        <w:t xml:space="preserve"> било </w:t>
      </w:r>
      <w:r>
        <w:rPr>
          <w:lang w:val="sr-Cyrl-CS"/>
        </w:rPr>
        <w:t xml:space="preserve"> запослено </w:t>
      </w:r>
      <w:r>
        <w:t xml:space="preserve"> </w:t>
      </w:r>
      <w:r>
        <w:rPr>
          <w:lang w:val="sr-Cyrl-CS"/>
        </w:rPr>
        <w:t>на одређено време.</w:t>
      </w:r>
      <w:r>
        <w:t xml:space="preserve">. Од маја месеца </w:t>
      </w:r>
      <w:r>
        <w:rPr>
          <w:lang w:val="sr-Cyrl-CS"/>
        </w:rPr>
        <w:t xml:space="preserve"> 5 радника</w:t>
      </w:r>
      <w:r>
        <w:t xml:space="preserve"> </w:t>
      </w:r>
      <w:r>
        <w:rPr>
          <w:lang w:val="sr-Cyrl-CS"/>
        </w:rPr>
        <w:t xml:space="preserve">је радило на  одређено време  на  Унапређењу  </w:t>
      </w:r>
      <w:r>
        <w:t xml:space="preserve">услуга  </w:t>
      </w:r>
      <w:r>
        <w:rPr>
          <w:lang w:val="sr-Cyrl-CS"/>
        </w:rPr>
        <w:t xml:space="preserve">Породично Едукативног Центра     , а они су финансирани  из средстава наменског трансфера преко Градске управе Крушевац </w:t>
      </w:r>
      <w:r>
        <w:t xml:space="preserve"> </w:t>
      </w:r>
      <w:r>
        <w:rPr>
          <w:lang w:val="sr-Cyrl-CS"/>
        </w:rPr>
        <w:t xml:space="preserve">8 месеци.Три радника  су финансирана из буџета града  на пословима саветодавно –терапијских   услуга.          </w:t>
      </w:r>
    </w:p>
    <w:p w:rsidR="00984E86" w:rsidRDefault="00984E86" w:rsidP="00984E86">
      <w:pPr>
        <w:ind w:left="567"/>
      </w:pPr>
      <w:r>
        <w:t>Из  буџета  града добијамо средства за месечне карте за превоз  радника на посао и са посла    ,</w:t>
      </w:r>
      <w:r>
        <w:rPr>
          <w:lang w:val="sr-Cyrl-CS"/>
        </w:rPr>
        <w:t xml:space="preserve"> измирење  </w:t>
      </w:r>
      <w:r>
        <w:t>комуналн</w:t>
      </w:r>
      <w:r>
        <w:rPr>
          <w:lang w:val="sr-Cyrl-CS"/>
        </w:rPr>
        <w:t xml:space="preserve">их </w:t>
      </w:r>
      <w:r>
        <w:t xml:space="preserve"> услуг</w:t>
      </w:r>
      <w:r>
        <w:rPr>
          <w:lang w:val="sr-Cyrl-CS"/>
        </w:rPr>
        <w:t>а ,</w:t>
      </w:r>
      <w:r>
        <w:t xml:space="preserve">   грејање пословних просторија ,  осигурање свих запослених , осигурање имовине   , </w:t>
      </w:r>
      <w:r>
        <w:rPr>
          <w:lang w:val="sr-Cyrl-CS"/>
        </w:rPr>
        <w:t xml:space="preserve">трошкови </w:t>
      </w:r>
      <w:r>
        <w:t xml:space="preserve"> безбедност на раду , и др.</w:t>
      </w:r>
    </w:p>
    <w:p w:rsidR="00984E86" w:rsidRDefault="00984E86" w:rsidP="00984E86">
      <w:pPr>
        <w:ind w:left="567"/>
      </w:pPr>
      <w:r>
        <w:lastRenderedPageBreak/>
        <w:t>Из градског  буџета финансирају се права</w:t>
      </w:r>
      <w:r>
        <w:rPr>
          <w:lang w:val="sr-Cyrl-CS"/>
        </w:rPr>
        <w:t xml:space="preserve"> корисника  </w:t>
      </w:r>
      <w:r>
        <w:t xml:space="preserve"> која су предвиђена  Oдлуком о </w:t>
      </w:r>
      <w:r>
        <w:rPr>
          <w:lang w:val="sr-Cyrl-CS"/>
        </w:rPr>
        <w:t xml:space="preserve">правима и услугама у </w:t>
      </w:r>
      <w:r>
        <w:t xml:space="preserve">социјалној заштити </w:t>
      </w:r>
      <w:r>
        <w:rPr>
          <w:lang w:val="sr-Cyrl-CS"/>
        </w:rPr>
        <w:t xml:space="preserve"> </w:t>
      </w:r>
      <w:r>
        <w:t>града Крушевца.</w:t>
      </w:r>
    </w:p>
    <w:p w:rsidR="00984E86" w:rsidRPr="009767F1" w:rsidRDefault="00984E86" w:rsidP="00984E86">
      <w:pPr>
        <w:ind w:left="567"/>
        <w:rPr>
          <w:lang w:val="sr-Cyrl-CS"/>
        </w:rPr>
      </w:pPr>
    </w:p>
    <w:p w:rsidR="00984E86" w:rsidRDefault="00984E86" w:rsidP="00984E86">
      <w:pPr>
        <w:ind w:left="567"/>
      </w:pPr>
      <w:r>
        <w:t>Од проширених права корисницима социјалне заштите   из републичког буџета финансира се  накнада трошкова  за децу без родитељског старања  по основу екскурзија, рекреатвне наставе и матура ,  као и  накнада  за рад хранитеља са припадајућим доприносима (ПИО и здравство).</w:t>
      </w:r>
    </w:p>
    <w:p w:rsidR="00984E86" w:rsidRDefault="00984E86" w:rsidP="00984E86">
      <w:pPr>
        <w:ind w:left="567"/>
      </w:pPr>
      <w:r>
        <w:t xml:space="preserve">       У периоду од  01.01. до 31.12.2019</w:t>
      </w:r>
      <w:r>
        <w:rPr>
          <w:lang w:val="sr-Cyrl-CS"/>
        </w:rPr>
        <w:t>.</w:t>
      </w:r>
      <w:r>
        <w:t xml:space="preserve"> године Центар за социјални рад остварио је укупан приход од   189857321,09  дин.</w:t>
      </w:r>
    </w:p>
    <w:p w:rsidR="00984E86" w:rsidRDefault="00984E86" w:rsidP="00984E86">
      <w:pPr>
        <w:ind w:left="567"/>
      </w:pPr>
      <w:r>
        <w:t xml:space="preserve">  </w:t>
      </w:r>
      <w:r>
        <w:tab/>
        <w:t xml:space="preserve">                     </w:t>
      </w:r>
    </w:p>
    <w:p w:rsidR="00984E86" w:rsidRDefault="00984E86" w:rsidP="00984E86">
      <w:pPr>
        <w:ind w:left="567"/>
      </w:pPr>
    </w:p>
    <w:p w:rsidR="00984E86" w:rsidRDefault="00984E86" w:rsidP="00984E86">
      <w:pPr>
        <w:ind w:left="567"/>
      </w:pPr>
      <w:r>
        <w:t xml:space="preserve">      </w:t>
      </w:r>
      <w:r>
        <w:rPr>
          <w:lang w:val="sr-Cyrl-CS"/>
        </w:rPr>
        <w:t xml:space="preserve">   </w:t>
      </w:r>
      <w:r>
        <w:t xml:space="preserve">  Из републичког буџета дозначена су средства у износу од     84663505,92     динара</w:t>
      </w:r>
    </w:p>
    <w:p w:rsidR="00984E86" w:rsidRDefault="00984E86" w:rsidP="00984E86">
      <w:pPr>
        <w:ind w:left="567"/>
      </w:pPr>
    </w:p>
    <w:p w:rsidR="00984E86" w:rsidRDefault="00984E86" w:rsidP="00320A87">
      <w:pPr>
        <w:ind w:left="567" w:right="48"/>
      </w:pPr>
      <w:r>
        <w:t>•</w:t>
      </w:r>
      <w:r>
        <w:tab/>
        <w:t xml:space="preserve">за редовну делатност                                                                 </w:t>
      </w:r>
      <w:r w:rsidR="00320A87">
        <w:t xml:space="preserve">                            </w:t>
      </w:r>
      <w:r>
        <w:rPr>
          <w:lang w:val="en-GB"/>
        </w:rPr>
        <w:t>38933963,51</w:t>
      </w:r>
      <w:r>
        <w:t xml:space="preserve"> дин</w:t>
      </w:r>
    </w:p>
    <w:p w:rsidR="00984E86" w:rsidRDefault="00984E86" w:rsidP="00984E86">
      <w:pPr>
        <w:ind w:left="567"/>
      </w:pPr>
      <w:r>
        <w:t>•</w:t>
      </w:r>
      <w:r>
        <w:tab/>
        <w:t xml:space="preserve">за проширена права                                                                   </w:t>
      </w:r>
      <w:r w:rsidR="00320A87">
        <w:t xml:space="preserve">                           </w:t>
      </w:r>
      <w:r w:rsidR="00584A76">
        <w:t xml:space="preserve">  </w:t>
      </w:r>
      <w:r>
        <w:t xml:space="preserve">45729542,41 дин </w:t>
      </w:r>
    </w:p>
    <w:p w:rsidR="00984E86" w:rsidRDefault="00984E86" w:rsidP="00984E86">
      <w:pPr>
        <w:ind w:left="567"/>
        <w:rPr>
          <w:lang w:val="sr-Cyrl-CS"/>
        </w:rPr>
      </w:pPr>
      <w:r>
        <w:t xml:space="preserve"> </w:t>
      </w:r>
    </w:p>
    <w:p w:rsidR="00984E86" w:rsidRDefault="00984E86" w:rsidP="00984E86">
      <w:pPr>
        <w:ind w:left="567"/>
      </w:pPr>
      <w:r>
        <w:t xml:space="preserve">Средства дозначена из републичког буџета у укупном приходу Центра учествују са </w:t>
      </w:r>
    </w:p>
    <w:p w:rsidR="00984E86" w:rsidRDefault="00984E86" w:rsidP="00984E86">
      <w:pPr>
        <w:ind w:left="567"/>
      </w:pPr>
      <w:r>
        <w:t xml:space="preserve">   44,59    % .</w:t>
      </w:r>
    </w:p>
    <w:p w:rsidR="00984E86" w:rsidRDefault="00984E86" w:rsidP="00984E86">
      <w:pPr>
        <w:ind w:left="567"/>
      </w:pPr>
    </w:p>
    <w:p w:rsidR="00984E86" w:rsidRDefault="00984E86" w:rsidP="00984E86">
      <w:pPr>
        <w:ind w:left="567"/>
        <w:rPr>
          <w:lang w:val="sr-Cyrl-CS"/>
        </w:rPr>
      </w:pPr>
    </w:p>
    <w:p w:rsidR="00984E86" w:rsidRDefault="00984E86" w:rsidP="00984E86">
      <w:pPr>
        <w:ind w:left="567"/>
      </w:pPr>
      <w:r>
        <w:rPr>
          <w:lang w:val="sr-Cyrl-CS"/>
        </w:rPr>
        <w:t xml:space="preserve">           </w:t>
      </w:r>
      <w:r>
        <w:t xml:space="preserve">Из  буџета града трансферисана су средства у износу од     104790710,72 дин.    </w:t>
      </w:r>
    </w:p>
    <w:p w:rsidR="00984E86" w:rsidRDefault="00984E86" w:rsidP="00984E86">
      <w:pPr>
        <w:ind w:left="567"/>
      </w:pPr>
      <w:r>
        <w:t xml:space="preserve">                        </w:t>
      </w:r>
    </w:p>
    <w:p w:rsidR="00984E86" w:rsidRDefault="00984E86" w:rsidP="00984E86">
      <w:pPr>
        <w:ind w:left="567"/>
      </w:pPr>
      <w:r>
        <w:t>•</w:t>
      </w:r>
      <w:r>
        <w:tab/>
        <w:t xml:space="preserve">за редовну делатност центра                  </w:t>
      </w:r>
      <w:r>
        <w:rPr>
          <w:lang w:val="sr-Cyrl-CS"/>
        </w:rPr>
        <w:t xml:space="preserve">                                </w:t>
      </w:r>
      <w:r w:rsidR="00320A87">
        <w:rPr>
          <w:lang w:val="sr-Latn-CS"/>
        </w:rPr>
        <w:t xml:space="preserve">                           </w:t>
      </w:r>
      <w:r w:rsidR="00584A76">
        <w:rPr>
          <w:lang w:val="sr-Latn-CS"/>
        </w:rPr>
        <w:t xml:space="preserve">     </w:t>
      </w:r>
      <w:r>
        <w:t xml:space="preserve">63938143,45 </w:t>
      </w:r>
      <w:r>
        <w:rPr>
          <w:lang w:val="sr-Cyrl-CS"/>
        </w:rPr>
        <w:t xml:space="preserve"> </w:t>
      </w:r>
      <w:r>
        <w:t xml:space="preserve">дин.                                                                                  </w:t>
      </w:r>
    </w:p>
    <w:p w:rsidR="00984E86" w:rsidRDefault="00984E86" w:rsidP="00984E86">
      <w:pPr>
        <w:ind w:left="567"/>
      </w:pPr>
      <w:r>
        <w:t>•</w:t>
      </w:r>
      <w:r>
        <w:tab/>
        <w:t xml:space="preserve">за проширена права </w:t>
      </w:r>
      <w:r>
        <w:rPr>
          <w:lang w:val="sr-Cyrl-CS"/>
        </w:rPr>
        <w:t>корисника</w:t>
      </w:r>
      <w:r>
        <w:t xml:space="preserve">                                             </w:t>
      </w:r>
      <w:r w:rsidR="00584A76">
        <w:t xml:space="preserve">                                </w:t>
      </w:r>
      <w:r>
        <w:t xml:space="preserve"> 35913060,47  дин.</w:t>
      </w:r>
    </w:p>
    <w:p w:rsidR="00984E86" w:rsidRPr="00166895" w:rsidRDefault="00984E86" w:rsidP="00984E86">
      <w:pPr>
        <w:ind w:left="567"/>
        <w:rPr>
          <w:lang w:val="sr-Cyrl-CS"/>
        </w:rPr>
      </w:pPr>
      <w:r>
        <w:t xml:space="preserve">•           Наменски </w:t>
      </w:r>
      <w:r>
        <w:rPr>
          <w:lang w:val="sr-Cyrl-CS"/>
        </w:rPr>
        <w:t xml:space="preserve">трансфер Унапређење услуга ПЕЦ-а                   </w:t>
      </w:r>
      <w:r w:rsidR="00584A76">
        <w:rPr>
          <w:lang w:val="sr-Latn-CS"/>
        </w:rPr>
        <w:t xml:space="preserve">                       </w:t>
      </w:r>
      <w:r>
        <w:t>4939506,80</w:t>
      </w:r>
      <w:r>
        <w:rPr>
          <w:lang w:val="sr-Cyrl-CS"/>
        </w:rPr>
        <w:t xml:space="preserve"> </w:t>
      </w:r>
      <w:r>
        <w:t xml:space="preserve"> </w:t>
      </w:r>
      <w:r>
        <w:rPr>
          <w:lang w:val="sr-Cyrl-CS"/>
        </w:rPr>
        <w:t xml:space="preserve"> дин </w:t>
      </w:r>
    </w:p>
    <w:p w:rsidR="00984E86" w:rsidRDefault="00984E86" w:rsidP="00984E86">
      <w:pPr>
        <w:ind w:left="567"/>
      </w:pPr>
      <w:r>
        <w:tab/>
        <w:t xml:space="preserve">                                          </w:t>
      </w:r>
    </w:p>
    <w:p w:rsidR="00984E86" w:rsidRDefault="00984E86" w:rsidP="00984E86">
      <w:pPr>
        <w:ind w:left="567"/>
      </w:pPr>
      <w:r>
        <w:t xml:space="preserve">            Ова средства учествују у укупном приходу са    55,20  % .</w:t>
      </w:r>
    </w:p>
    <w:p w:rsidR="00984E86" w:rsidRDefault="00984E86" w:rsidP="00984E86">
      <w:pPr>
        <w:ind w:left="567"/>
      </w:pPr>
    </w:p>
    <w:p w:rsidR="00984E86" w:rsidRDefault="00984E86" w:rsidP="00984E86">
      <w:pPr>
        <w:ind w:left="567"/>
      </w:pPr>
      <w:r>
        <w:t xml:space="preserve">     </w:t>
      </w:r>
    </w:p>
    <w:p w:rsidR="00984E86" w:rsidRDefault="00984E86" w:rsidP="00984E86">
      <w:pPr>
        <w:ind w:left="567"/>
        <w:rPr>
          <w:lang w:val="sr-Cyrl-CS"/>
        </w:rPr>
      </w:pPr>
      <w:r>
        <w:t xml:space="preserve">        </w:t>
      </w:r>
    </w:p>
    <w:p w:rsidR="00984E86" w:rsidRDefault="00984E86" w:rsidP="00984E86">
      <w:pPr>
        <w:ind w:left="567"/>
      </w:pPr>
      <w:r>
        <w:rPr>
          <w:lang w:val="sr-Cyrl-CS"/>
        </w:rPr>
        <w:t xml:space="preserve">           </w:t>
      </w:r>
      <w:r>
        <w:t xml:space="preserve"> Остали приходи износе     403080,41 динара. :</w:t>
      </w:r>
    </w:p>
    <w:p w:rsidR="00984E86" w:rsidRPr="003E2D7B" w:rsidRDefault="00984E86" w:rsidP="00984E86">
      <w:pPr>
        <w:ind w:left="567"/>
        <w:rPr>
          <w:lang w:val="sr-Cyrl-CS"/>
        </w:rPr>
      </w:pPr>
      <w:r>
        <w:rPr>
          <w:lang w:val="sr-Cyrl-CS"/>
        </w:rPr>
        <w:t xml:space="preserve">                  </w:t>
      </w:r>
    </w:p>
    <w:p w:rsidR="00984E86" w:rsidRPr="002F48AA" w:rsidRDefault="00984E86" w:rsidP="00984E86">
      <w:pPr>
        <w:ind w:left="567"/>
      </w:pPr>
      <w:r>
        <w:t>•</w:t>
      </w:r>
      <w:r>
        <w:tab/>
        <w:t xml:space="preserve">донација  за децу кориснике Центра            </w:t>
      </w:r>
      <w:r>
        <w:rPr>
          <w:lang w:val="sr-Cyrl-CS"/>
        </w:rPr>
        <w:t xml:space="preserve">                                   </w:t>
      </w:r>
      <w:r w:rsidR="00584A76">
        <w:rPr>
          <w:lang w:val="sr-Latn-CS"/>
        </w:rPr>
        <w:t xml:space="preserve">                               </w:t>
      </w:r>
      <w:r>
        <w:t>20000,00 дин</w:t>
      </w:r>
    </w:p>
    <w:p w:rsidR="00984E86" w:rsidRPr="002F48AA" w:rsidRDefault="00984E86" w:rsidP="00984E86">
      <w:pPr>
        <w:ind w:left="567"/>
      </w:pPr>
      <w:r>
        <w:t xml:space="preserve">•           </w:t>
      </w:r>
      <w:r>
        <w:rPr>
          <w:lang w:val="sr-Cyrl-CS"/>
        </w:rPr>
        <w:t xml:space="preserve">донација  за уређење дворишта Центра                                        </w:t>
      </w:r>
      <w:r w:rsidR="00584A76">
        <w:rPr>
          <w:lang w:val="sr-Latn-CS"/>
        </w:rPr>
        <w:t xml:space="preserve">                     </w:t>
      </w:r>
      <w:r>
        <w:t>313000,00 дин</w:t>
      </w:r>
    </w:p>
    <w:p w:rsidR="00984E86" w:rsidRDefault="00984E86" w:rsidP="00984E86">
      <w:pPr>
        <w:ind w:left="567"/>
      </w:pPr>
      <w:r>
        <w:t>•</w:t>
      </w:r>
      <w:r>
        <w:tab/>
        <w:t>пренета средства од  Министарства правде за уређење пословне зграде   Центра                                                                                                             70080,41 дин</w:t>
      </w:r>
    </w:p>
    <w:p w:rsidR="00984E86" w:rsidRDefault="00984E86" w:rsidP="00984E86">
      <w:pPr>
        <w:ind w:left="567"/>
      </w:pPr>
    </w:p>
    <w:p w:rsidR="00984E86" w:rsidRPr="002F48AA" w:rsidRDefault="00984E86" w:rsidP="00984E86">
      <w:pPr>
        <w:ind w:left="567"/>
      </w:pPr>
    </w:p>
    <w:p w:rsidR="00984E86" w:rsidRDefault="00984E86" w:rsidP="00984E86">
      <w:pPr>
        <w:ind w:left="567"/>
      </w:pPr>
      <w:r>
        <w:tab/>
        <w:t>Средства осталих прихода у укупном приходу учествују   0,21  %</w:t>
      </w:r>
    </w:p>
    <w:p w:rsidR="00984E86" w:rsidRDefault="00984E86" w:rsidP="00984E86">
      <w:pPr>
        <w:ind w:left="567"/>
      </w:pPr>
      <w:r>
        <w:t xml:space="preserve">                     </w:t>
      </w:r>
    </w:p>
    <w:p w:rsidR="00984E86" w:rsidRDefault="00984E86" w:rsidP="00984E86">
      <w:pPr>
        <w:ind w:left="567"/>
      </w:pPr>
    </w:p>
    <w:p w:rsidR="00984E86" w:rsidRDefault="00984E86" w:rsidP="00984E86">
      <w:pPr>
        <w:ind w:left="567"/>
      </w:pPr>
    </w:p>
    <w:p w:rsidR="00984E86" w:rsidRDefault="00984E86" w:rsidP="00984E86">
      <w:pPr>
        <w:ind w:left="567"/>
        <w:rPr>
          <w:lang w:val="sr-Cyrl-CS"/>
        </w:rPr>
      </w:pPr>
      <w:r>
        <w:t xml:space="preserve">         </w:t>
      </w: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r>
        <w:t xml:space="preserve">   </w:t>
      </w:r>
      <w:r>
        <w:rPr>
          <w:lang w:val="sr-Cyrl-CS"/>
        </w:rPr>
        <w:t xml:space="preserve">  </w:t>
      </w: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pPr>
      <w:r>
        <w:rPr>
          <w:lang w:val="sr-Cyrl-CS"/>
        </w:rPr>
        <w:t xml:space="preserve">      </w:t>
      </w:r>
      <w:r>
        <w:t xml:space="preserve"> </w:t>
      </w:r>
    </w:p>
    <w:p w:rsidR="00984E86" w:rsidRDefault="00984E86" w:rsidP="00984E86">
      <w:pPr>
        <w:ind w:left="567"/>
      </w:pPr>
    </w:p>
    <w:p w:rsidR="00984E86" w:rsidRDefault="00984E86" w:rsidP="00984E86">
      <w:pPr>
        <w:ind w:left="567"/>
      </w:pPr>
    </w:p>
    <w:p w:rsidR="00984E86" w:rsidRDefault="00984E86" w:rsidP="00984E86">
      <w:pPr>
        <w:ind w:left="567"/>
      </w:pPr>
      <w:r>
        <w:t xml:space="preserve">     У 2019. години Центар</w:t>
      </w:r>
      <w:r>
        <w:rPr>
          <w:lang w:val="sr-Cyrl-CS"/>
        </w:rPr>
        <w:t xml:space="preserve">  за социјални рад Крушевац </w:t>
      </w:r>
      <w:r>
        <w:t xml:space="preserve"> је остварио   текуће расходе у износу од 189154240,68 дин. ,  капиталне издатке  у износу од  676000,00  динара  7080,41 динара  је износио повраћај  средства  Министарству правде по окончању  адаптације на   пословној згради Центра . </w:t>
      </w:r>
    </w:p>
    <w:p w:rsidR="00984E86" w:rsidRDefault="00984E86" w:rsidP="00984E86">
      <w:pPr>
        <w:ind w:left="567"/>
      </w:pPr>
    </w:p>
    <w:p w:rsidR="00984E86" w:rsidRDefault="00984E86" w:rsidP="00984E86">
      <w:pPr>
        <w:ind w:left="567"/>
      </w:pPr>
      <w:r>
        <w:rPr>
          <w:lang w:val="sr-Cyrl-CS"/>
        </w:rPr>
        <w:t xml:space="preserve">       </w:t>
      </w:r>
      <w:r>
        <w:t>Из средстава  републичког буџета примљен</w:t>
      </w:r>
      <w:r>
        <w:rPr>
          <w:lang w:val="sr-Cyrl-CS"/>
        </w:rPr>
        <w:t xml:space="preserve">их </w:t>
      </w:r>
      <w:r>
        <w:t xml:space="preserve"> током 2019.године  покривени су расходи у износу од 84363505,92  динара </w:t>
      </w:r>
      <w:r>
        <w:rPr>
          <w:lang w:val="sr-Cyrl-CS"/>
        </w:rPr>
        <w:t>,</w:t>
      </w:r>
      <w:r>
        <w:t xml:space="preserve"> што чини   44,60  %       текућих расхода.</w:t>
      </w:r>
    </w:p>
    <w:p w:rsidR="00984E86" w:rsidRDefault="00984E86" w:rsidP="00984E86">
      <w:pPr>
        <w:ind w:left="567"/>
      </w:pPr>
    </w:p>
    <w:p w:rsidR="00984E86" w:rsidRDefault="00984E86" w:rsidP="00984E86">
      <w:pPr>
        <w:ind w:left="567"/>
      </w:pPr>
      <w:r>
        <w:rPr>
          <w:lang w:val="sr-Cyrl-CS"/>
        </w:rPr>
        <w:t xml:space="preserve">       </w:t>
      </w:r>
      <w:r>
        <w:t>Из средстава  буџета града покривени су текући расходи</w:t>
      </w:r>
      <w:r w:rsidR="00584A76">
        <w:t xml:space="preserve">                          </w:t>
      </w:r>
      <w:r>
        <w:rPr>
          <w:lang w:val="sr-Cyrl-CS"/>
        </w:rPr>
        <w:t xml:space="preserve"> </w:t>
      </w:r>
      <w:r>
        <w:t>104790710,72  дин.</w:t>
      </w:r>
      <w:r>
        <w:rPr>
          <w:lang w:val="sr-Cyrl-CS"/>
        </w:rPr>
        <w:t xml:space="preserve"> </w:t>
      </w:r>
      <w:r>
        <w:t xml:space="preserve">  </w:t>
      </w:r>
    </w:p>
    <w:p w:rsidR="00984E86" w:rsidRDefault="00984E86" w:rsidP="00984E86">
      <w:pPr>
        <w:ind w:left="567"/>
      </w:pPr>
      <w:r>
        <w:t xml:space="preserve"> што чини    55,40 %   од укупних расхода..   </w:t>
      </w:r>
    </w:p>
    <w:p w:rsidR="00984E86" w:rsidRDefault="00984E86" w:rsidP="00984E86">
      <w:pPr>
        <w:ind w:left="567"/>
      </w:pPr>
      <w:r>
        <w:t xml:space="preserve">          </w:t>
      </w:r>
    </w:p>
    <w:p w:rsidR="00984E86" w:rsidRDefault="00984E86" w:rsidP="00984E86">
      <w:pPr>
        <w:ind w:left="567"/>
      </w:pPr>
    </w:p>
    <w:p w:rsidR="00984E86" w:rsidRDefault="00984E86" w:rsidP="00984E86">
      <w:pPr>
        <w:ind w:left="567"/>
      </w:pPr>
      <w:r>
        <w:t xml:space="preserve">     Расходи који су покривени из Републичког буџета за редовну делатност Центра за социјални   рад  износе   38633963,51  дин.   </w:t>
      </w:r>
    </w:p>
    <w:p w:rsidR="00984E86" w:rsidRDefault="00984E86" w:rsidP="00984E86">
      <w:pPr>
        <w:ind w:left="567"/>
      </w:pPr>
      <w:r>
        <w:t xml:space="preserve">                                                                                                             </w:t>
      </w:r>
    </w:p>
    <w:p w:rsidR="00984E86" w:rsidRDefault="00984E86" w:rsidP="00984E86">
      <w:pPr>
        <w:ind w:left="567"/>
      </w:pPr>
      <w:r>
        <w:t>•</w:t>
      </w:r>
      <w:r>
        <w:tab/>
        <w:t xml:space="preserve">бруто зараде радника              </w:t>
      </w:r>
      <w:r>
        <w:tab/>
      </w:r>
      <w:r>
        <w:tab/>
      </w:r>
      <w:r>
        <w:tab/>
      </w:r>
      <w:r>
        <w:tab/>
      </w:r>
      <w:r>
        <w:tab/>
        <w:t xml:space="preserve"> </w:t>
      </w:r>
      <w:r w:rsidR="00584A76">
        <w:t xml:space="preserve">                                </w:t>
      </w:r>
      <w:r>
        <w:t xml:space="preserve">29710153,65    </w:t>
      </w:r>
    </w:p>
    <w:p w:rsidR="00984E86" w:rsidRDefault="00984E86" w:rsidP="00984E86">
      <w:pPr>
        <w:ind w:left="567"/>
      </w:pPr>
      <w:r>
        <w:t>•</w:t>
      </w:r>
      <w:r>
        <w:tab/>
        <w:t xml:space="preserve">допринос  за пио на зараде на терет послодавца  </w:t>
      </w:r>
      <w:r>
        <w:tab/>
      </w:r>
      <w:r>
        <w:tab/>
      </w:r>
      <w:r>
        <w:tab/>
        <w:t xml:space="preserve">  </w:t>
      </w:r>
      <w:r w:rsidR="00584A76">
        <w:t xml:space="preserve">                                </w:t>
      </w:r>
      <w:r>
        <w:t xml:space="preserve"> 3565218,36</w:t>
      </w:r>
    </w:p>
    <w:p w:rsidR="00984E86" w:rsidRDefault="00984E86" w:rsidP="00984E86">
      <w:pPr>
        <w:ind w:left="567"/>
      </w:pPr>
      <w:r>
        <w:t xml:space="preserve"> •          доприноси за здравс.осиг.на зараде на терет послодавца                </w:t>
      </w:r>
      <w:r w:rsidR="00584A76">
        <w:t xml:space="preserve">                      </w:t>
      </w:r>
      <w:r>
        <w:t>1530072,91</w:t>
      </w:r>
    </w:p>
    <w:p w:rsidR="00984E86" w:rsidRDefault="00984E86" w:rsidP="00984E86">
      <w:pPr>
        <w:ind w:left="567"/>
      </w:pPr>
      <w:r>
        <w:t xml:space="preserve"> •          накнада за запослене                                                                               </w:t>
      </w:r>
      <w:r w:rsidR="00584A76">
        <w:rPr>
          <w:lang w:val="sr-Latn-CS"/>
        </w:rPr>
        <w:t xml:space="preserve">                       </w:t>
      </w:r>
      <w:r>
        <w:t>32000,00</w:t>
      </w:r>
    </w:p>
    <w:p w:rsidR="00984E86" w:rsidRPr="00A34D86" w:rsidRDefault="00984E86" w:rsidP="00984E86">
      <w:pPr>
        <w:ind w:left="567"/>
      </w:pPr>
      <w:r>
        <w:t>•</w:t>
      </w:r>
      <w:r>
        <w:tab/>
        <w:t xml:space="preserve">накнаде радницима за превоз на посао и са посла  месечне карте   </w:t>
      </w:r>
      <w:r>
        <w:rPr>
          <w:lang w:val="sr-Cyrl-CS"/>
        </w:rPr>
        <w:t xml:space="preserve">  </w:t>
      </w:r>
      <w:r>
        <w:t xml:space="preserve"> </w:t>
      </w:r>
      <w:r w:rsidR="00584A76">
        <w:t xml:space="preserve">                                </w:t>
      </w:r>
      <w:r>
        <w:t>69530,00</w:t>
      </w:r>
      <w:r>
        <w:rPr>
          <w:lang w:val="sr-Cyrl-CS"/>
        </w:rPr>
        <w:t xml:space="preserve">          </w:t>
      </w:r>
    </w:p>
    <w:p w:rsidR="00984E86" w:rsidRPr="00084753" w:rsidRDefault="00984E86" w:rsidP="00984E86">
      <w:pPr>
        <w:ind w:left="567"/>
      </w:pPr>
      <w:r>
        <w:t>•</w:t>
      </w:r>
      <w:r>
        <w:tab/>
      </w:r>
      <w:r>
        <w:rPr>
          <w:lang w:val="sr-Cyrl-CS"/>
        </w:rPr>
        <w:t xml:space="preserve"> </w:t>
      </w:r>
      <w:r>
        <w:t xml:space="preserve">јубиларна  награда        </w:t>
      </w:r>
      <w:r>
        <w:tab/>
      </w:r>
      <w:r>
        <w:tab/>
      </w:r>
      <w:r>
        <w:tab/>
      </w:r>
      <w:r>
        <w:tab/>
      </w:r>
      <w:r>
        <w:tab/>
      </w:r>
      <w:r>
        <w:rPr>
          <w:lang w:val="sr-Cyrl-CS"/>
        </w:rPr>
        <w:t xml:space="preserve">                  </w:t>
      </w:r>
      <w:r w:rsidR="00584A76">
        <w:rPr>
          <w:lang w:val="sr-Latn-CS"/>
        </w:rPr>
        <w:t xml:space="preserve">                                </w:t>
      </w:r>
      <w:r>
        <w:t>272125,21</w:t>
      </w:r>
    </w:p>
    <w:p w:rsidR="00984E86" w:rsidRPr="00084753" w:rsidRDefault="00984E86" w:rsidP="00984E86">
      <w:pPr>
        <w:ind w:left="567"/>
      </w:pPr>
      <w:r>
        <w:t>•</w:t>
      </w:r>
      <w:r>
        <w:tab/>
        <w:t>накнада за превоз</w:t>
      </w:r>
      <w:r>
        <w:rPr>
          <w:lang w:val="sr-Cyrl-CS"/>
        </w:rPr>
        <w:t xml:space="preserve">  запослених</w:t>
      </w:r>
      <w:r>
        <w:tab/>
      </w:r>
      <w:r>
        <w:tab/>
      </w:r>
      <w:r>
        <w:tab/>
      </w:r>
      <w:r>
        <w:tab/>
      </w:r>
      <w:r>
        <w:rPr>
          <w:lang w:val="sr-Cyrl-CS"/>
        </w:rPr>
        <w:t xml:space="preserve">                </w:t>
      </w:r>
      <w:r>
        <w:t xml:space="preserve"> </w:t>
      </w:r>
      <w:r>
        <w:rPr>
          <w:lang w:val="sr-Cyrl-CS"/>
        </w:rPr>
        <w:t xml:space="preserve"> </w:t>
      </w:r>
      <w:r w:rsidR="00584A76">
        <w:rPr>
          <w:lang w:val="sr-Latn-CS"/>
        </w:rPr>
        <w:t xml:space="preserve">                                            </w:t>
      </w:r>
      <w:r w:rsidR="002B0DA1">
        <w:t xml:space="preserve">                               </w:t>
      </w:r>
      <w:r>
        <w:t>635219,19</w:t>
      </w:r>
    </w:p>
    <w:p w:rsidR="00984E86" w:rsidRPr="00084753" w:rsidRDefault="00984E86" w:rsidP="00D60202">
      <w:pPr>
        <w:ind w:left="567"/>
      </w:pPr>
      <w:r>
        <w:t>•</w:t>
      </w:r>
      <w:r>
        <w:tab/>
        <w:t xml:space="preserve">трошкови платног промета    </w:t>
      </w:r>
      <w:r>
        <w:tab/>
      </w:r>
      <w:r>
        <w:tab/>
      </w:r>
      <w:r>
        <w:tab/>
      </w:r>
      <w:r>
        <w:rPr>
          <w:lang w:val="sr-Cyrl-CS"/>
        </w:rPr>
        <w:t xml:space="preserve">                              </w:t>
      </w:r>
      <w:r w:rsidR="00D60202">
        <w:rPr>
          <w:lang w:val="sr-Cyrl-CS"/>
        </w:rPr>
        <w:t xml:space="preserve">                                   </w:t>
      </w:r>
      <w:r w:rsidR="00D60202">
        <w:t>6453,22 •</w:t>
      </w:r>
      <w:r>
        <w:t xml:space="preserve">трошкови електричне енергије    </w:t>
      </w:r>
      <w:r>
        <w:tab/>
      </w:r>
      <w:r>
        <w:tab/>
      </w:r>
      <w:r>
        <w:tab/>
      </w:r>
      <w:r>
        <w:tab/>
        <w:t xml:space="preserve">                 </w:t>
      </w:r>
      <w:r w:rsidR="00D60202">
        <w:t xml:space="preserve">                               </w:t>
      </w:r>
      <w:r>
        <w:t xml:space="preserve"> 453877,61</w:t>
      </w:r>
    </w:p>
    <w:p w:rsidR="00984E86" w:rsidRDefault="00984E86" w:rsidP="00984E86">
      <w:pPr>
        <w:ind w:left="567"/>
      </w:pPr>
      <w:r>
        <w:t>•</w:t>
      </w:r>
      <w:r>
        <w:tab/>
        <w:t xml:space="preserve">трошкови комуникација                                                                       </w:t>
      </w:r>
      <w:r>
        <w:rPr>
          <w:lang w:val="sr-Cyrl-CS"/>
        </w:rPr>
        <w:t xml:space="preserve"> </w:t>
      </w:r>
      <w:r w:rsidR="00D60202">
        <w:rPr>
          <w:lang w:val="sr-Cyrl-CS"/>
        </w:rPr>
        <w:t xml:space="preserve">                                </w:t>
      </w:r>
      <w:r>
        <w:t>424964,01</w:t>
      </w:r>
    </w:p>
    <w:p w:rsidR="00984E86" w:rsidRPr="00084753" w:rsidRDefault="00984E86" w:rsidP="00984E86">
      <w:pPr>
        <w:ind w:left="567"/>
      </w:pPr>
      <w:r>
        <w:t>•</w:t>
      </w:r>
      <w:r>
        <w:tab/>
        <w:t xml:space="preserve">поштанске услуге                                                                                    </w:t>
      </w:r>
      <w:r>
        <w:rPr>
          <w:lang w:val="sr-Cyrl-CS"/>
        </w:rPr>
        <w:t xml:space="preserve"> </w:t>
      </w:r>
      <w:r w:rsidR="002B0DA1">
        <w:rPr>
          <w:lang w:val="sr-Cyrl-CS"/>
        </w:rPr>
        <w:t xml:space="preserve">                                </w:t>
      </w:r>
      <w:r>
        <w:t>12172,00</w:t>
      </w:r>
    </w:p>
    <w:p w:rsidR="00984E86" w:rsidRPr="002B0DA1" w:rsidRDefault="00984E86" w:rsidP="00984E86">
      <w:pPr>
        <w:ind w:left="567"/>
      </w:pPr>
      <w:r>
        <w:t>•</w:t>
      </w:r>
      <w:r>
        <w:tab/>
        <w:t xml:space="preserve">трошкови осигурања возила  , радника ,остало                                    </w:t>
      </w:r>
      <w:r w:rsidR="002B0DA1">
        <w:t xml:space="preserve">                                 35087,00</w:t>
      </w:r>
    </w:p>
    <w:p w:rsidR="00984E86" w:rsidRDefault="00984E86" w:rsidP="00984E86">
      <w:pPr>
        <w:ind w:left="567"/>
      </w:pPr>
      <w:r>
        <w:t>•</w:t>
      </w:r>
      <w:r>
        <w:tab/>
        <w:t xml:space="preserve">трошкови дневница за службени пут                                                  </w:t>
      </w:r>
      <w:r>
        <w:rPr>
          <w:lang w:val="sr-Cyrl-CS"/>
        </w:rPr>
        <w:t xml:space="preserve"> </w:t>
      </w:r>
      <w:r w:rsidR="002B0DA1">
        <w:rPr>
          <w:lang w:val="sr-Cyrl-CS"/>
        </w:rPr>
        <w:t xml:space="preserve">                                </w:t>
      </w:r>
      <w:r>
        <w:rPr>
          <w:lang w:val="sr-Cyrl-CS"/>
        </w:rPr>
        <w:t>444964,00</w:t>
      </w:r>
      <w:r>
        <w:t xml:space="preserve">                                               </w:t>
      </w:r>
    </w:p>
    <w:p w:rsidR="00984E86" w:rsidRDefault="00984E86" w:rsidP="00984E86">
      <w:pPr>
        <w:ind w:left="567"/>
      </w:pPr>
      <w:r>
        <w:t>•</w:t>
      </w:r>
      <w:r>
        <w:tab/>
        <w:t xml:space="preserve">трошкови превоза на службеном путу                                                   </w:t>
      </w:r>
      <w:r w:rsidR="002B0DA1">
        <w:t xml:space="preserve">                                </w:t>
      </w:r>
      <w:r>
        <w:rPr>
          <w:lang w:val="sr-Cyrl-CS"/>
        </w:rPr>
        <w:t>66180,00</w:t>
      </w:r>
      <w:r>
        <w:t xml:space="preserve">                                             </w:t>
      </w:r>
    </w:p>
    <w:p w:rsidR="00984E86" w:rsidRDefault="00984E86" w:rsidP="00984E86">
      <w:pPr>
        <w:ind w:left="567"/>
      </w:pPr>
      <w:r>
        <w:t>•</w:t>
      </w:r>
      <w:r>
        <w:tab/>
        <w:t xml:space="preserve">трошкови смештаја на службеном путу                                               </w:t>
      </w:r>
      <w:r>
        <w:rPr>
          <w:lang w:val="sr-Cyrl-CS"/>
        </w:rPr>
        <w:t xml:space="preserve"> </w:t>
      </w:r>
      <w:r w:rsidR="002B0DA1">
        <w:rPr>
          <w:lang w:val="sr-Cyrl-CS"/>
        </w:rPr>
        <w:t xml:space="preserve">                                 </w:t>
      </w:r>
      <w:r>
        <w:rPr>
          <w:lang w:val="sr-Cyrl-CS"/>
        </w:rPr>
        <w:t>13070,00</w:t>
      </w:r>
      <w:r>
        <w:t xml:space="preserve">                                             </w:t>
      </w:r>
    </w:p>
    <w:p w:rsidR="00984E86" w:rsidRDefault="00984E86" w:rsidP="00984E86">
      <w:pPr>
        <w:ind w:left="567"/>
      </w:pPr>
      <w:r>
        <w:t>•</w:t>
      </w:r>
      <w:r>
        <w:tab/>
        <w:t>превоз</w:t>
      </w:r>
      <w:r>
        <w:rPr>
          <w:lang w:val="sr-Cyrl-CS"/>
        </w:rPr>
        <w:t xml:space="preserve"> запослених</w:t>
      </w:r>
      <w:r>
        <w:t xml:space="preserve"> приликом интервенција,остало                              </w:t>
      </w:r>
      <w:r w:rsidR="002B0DA1">
        <w:t xml:space="preserve">                                </w:t>
      </w:r>
      <w:r>
        <w:t xml:space="preserve">17057,00                     </w:t>
      </w:r>
    </w:p>
    <w:p w:rsidR="00584A76" w:rsidRDefault="00984E86" w:rsidP="00984E86">
      <w:pPr>
        <w:ind w:left="567"/>
        <w:rPr>
          <w:lang w:val="sr-Latn-CS"/>
        </w:rPr>
      </w:pPr>
      <w:r>
        <w:t>•</w:t>
      </w:r>
      <w:r>
        <w:tab/>
        <w:t xml:space="preserve">трошкови за одржавање  софтвера                                                       </w:t>
      </w:r>
      <w:r w:rsidR="002B0DA1">
        <w:t xml:space="preserve">                                 </w:t>
      </w:r>
      <w:r>
        <w:rPr>
          <w:lang w:val="sr-Cyrl-CS"/>
        </w:rPr>
        <w:t>156000,00</w:t>
      </w:r>
    </w:p>
    <w:p w:rsidR="00984E86" w:rsidRDefault="00584A76" w:rsidP="00584A76">
      <w:pPr>
        <w:rPr>
          <w:lang w:val="sr-Cyrl-CS"/>
        </w:rPr>
      </w:pPr>
      <w:r>
        <w:rPr>
          <w:lang w:val="sr-Latn-CS"/>
        </w:rPr>
        <w:t xml:space="preserve">         </w:t>
      </w:r>
      <w:r w:rsidR="00984E86">
        <w:rPr>
          <w:lang w:val="sr-Cyrl-CS"/>
        </w:rPr>
        <w:t xml:space="preserve"> </w:t>
      </w:r>
      <w:r w:rsidR="00984E86">
        <w:t>•</w:t>
      </w:r>
      <w:r>
        <w:t xml:space="preserve"> </w:t>
      </w:r>
      <w:r w:rsidR="00984E86">
        <w:rPr>
          <w:lang w:val="sr-Cyrl-CS"/>
        </w:rPr>
        <w:t xml:space="preserve">остале компјутерске услуге                                                                       </w:t>
      </w:r>
      <w:r w:rsidR="002B0DA1">
        <w:rPr>
          <w:lang w:val="sr-Cyrl-CS"/>
        </w:rPr>
        <w:t xml:space="preserve">                                </w:t>
      </w:r>
      <w:r w:rsidR="00984E86">
        <w:rPr>
          <w:lang w:val="sr-Cyrl-CS"/>
        </w:rPr>
        <w:t>4250,00</w:t>
      </w:r>
    </w:p>
    <w:p w:rsidR="00984E86" w:rsidRPr="00E30B3C" w:rsidRDefault="00984E86" w:rsidP="00984E86">
      <w:pPr>
        <w:ind w:left="567"/>
      </w:pPr>
      <w:r>
        <w:t>•</w:t>
      </w:r>
      <w:r w:rsidR="00584A76">
        <w:t xml:space="preserve">  </w:t>
      </w:r>
      <w:r>
        <w:t xml:space="preserve">котизација  за семинаре                                                                           </w:t>
      </w:r>
      <w:r w:rsidR="002B0DA1">
        <w:t xml:space="preserve">                                </w:t>
      </w:r>
      <w:r>
        <w:t>26700,00</w:t>
      </w:r>
    </w:p>
    <w:p w:rsidR="00984E86" w:rsidRDefault="00984E86" w:rsidP="00984E86">
      <w:pPr>
        <w:ind w:left="567"/>
        <w:rPr>
          <w:lang w:val="sr-Cyrl-CS"/>
        </w:rPr>
      </w:pPr>
      <w:r>
        <w:t>•</w:t>
      </w:r>
      <w:r>
        <w:tab/>
        <w:t xml:space="preserve"> издаци за чланарине удружењима                                                         </w:t>
      </w:r>
      <w:r w:rsidR="002B0DA1">
        <w:t xml:space="preserve">                               </w:t>
      </w:r>
      <w:r>
        <w:rPr>
          <w:lang w:val="sr-Cyrl-CS"/>
        </w:rPr>
        <w:t xml:space="preserve"> 30800,00</w:t>
      </w:r>
    </w:p>
    <w:p w:rsidR="00984E86" w:rsidRDefault="00984E86" w:rsidP="00984E86">
      <w:pPr>
        <w:ind w:left="567"/>
        <w:rPr>
          <w:lang w:val="sr-Cyrl-CS"/>
        </w:rPr>
      </w:pPr>
      <w:r>
        <w:t>•</w:t>
      </w:r>
      <w:r w:rsidR="00584A76">
        <w:rPr>
          <w:lang w:val="sr-Cyrl-CS"/>
        </w:rPr>
        <w:t xml:space="preserve">  </w:t>
      </w:r>
      <w:r>
        <w:rPr>
          <w:lang w:val="sr-Cyrl-CS"/>
        </w:rPr>
        <w:t xml:space="preserve">објављивање огласа                                                                                   </w:t>
      </w:r>
      <w:r w:rsidR="002B0DA1">
        <w:rPr>
          <w:lang w:val="sr-Cyrl-CS"/>
        </w:rPr>
        <w:t xml:space="preserve">                                </w:t>
      </w:r>
      <w:r>
        <w:rPr>
          <w:lang w:val="sr-Cyrl-CS"/>
        </w:rPr>
        <w:t>5145,00</w:t>
      </w:r>
    </w:p>
    <w:p w:rsidR="00984E86" w:rsidRPr="005A3035" w:rsidRDefault="00984E86" w:rsidP="00984E86">
      <w:pPr>
        <w:ind w:left="567"/>
        <w:rPr>
          <w:lang w:val="sr-Cyrl-CS"/>
        </w:rPr>
      </w:pPr>
      <w:r>
        <w:t>•</w:t>
      </w:r>
      <w:r w:rsidR="00584A76">
        <w:rPr>
          <w:lang w:val="sr-Cyrl-CS"/>
        </w:rPr>
        <w:t xml:space="preserve">  </w:t>
      </w:r>
      <w:r>
        <w:t xml:space="preserve">угоститељске услуге                                                                                 </w:t>
      </w:r>
      <w:r w:rsidR="002B0DA1">
        <w:t xml:space="preserve">                               </w:t>
      </w:r>
      <w:r>
        <w:rPr>
          <w:lang w:val="sr-Cyrl-CS"/>
        </w:rPr>
        <w:t>58509,00</w:t>
      </w:r>
    </w:p>
    <w:p w:rsidR="00984E86" w:rsidRPr="00E30B3C" w:rsidRDefault="00984E86" w:rsidP="00984E86">
      <w:pPr>
        <w:ind w:left="567"/>
      </w:pPr>
      <w:r>
        <w:t>•</w:t>
      </w:r>
      <w:r>
        <w:tab/>
        <w:t xml:space="preserve">репрезентација                                                                                       </w:t>
      </w:r>
      <w:r>
        <w:rPr>
          <w:lang w:val="sr-Cyrl-CS"/>
        </w:rPr>
        <w:t xml:space="preserve">  </w:t>
      </w:r>
      <w:r w:rsidR="002B0DA1">
        <w:rPr>
          <w:lang w:val="sr-Cyrl-CS"/>
        </w:rPr>
        <w:t xml:space="preserve">                               </w:t>
      </w:r>
      <w:r>
        <w:t>219368,45</w:t>
      </w:r>
    </w:p>
    <w:p w:rsidR="00984E86" w:rsidRPr="005D5130" w:rsidRDefault="00984E86" w:rsidP="00984E86">
      <w:pPr>
        <w:ind w:left="567"/>
      </w:pPr>
      <w:r>
        <w:t>•</w:t>
      </w:r>
      <w:r>
        <w:tab/>
        <w:t xml:space="preserve">здравствена заштита                                                                                 </w:t>
      </w:r>
      <w:r w:rsidR="002B0DA1">
        <w:t xml:space="preserve">                                </w:t>
      </w:r>
      <w:r>
        <w:t>94500,00</w:t>
      </w:r>
    </w:p>
    <w:p w:rsidR="00584A76" w:rsidRDefault="00984E86" w:rsidP="00984E86">
      <w:pPr>
        <w:ind w:left="567"/>
      </w:pPr>
      <w:r>
        <w:t>•</w:t>
      </w:r>
      <w:r>
        <w:tab/>
        <w:t xml:space="preserve">специјализоване услуге                                                                              </w:t>
      </w:r>
      <w:r w:rsidR="002B0DA1">
        <w:t xml:space="preserve">                                </w:t>
      </w:r>
      <w:r>
        <w:t xml:space="preserve">4360,00 </w:t>
      </w:r>
    </w:p>
    <w:p w:rsidR="00984E86" w:rsidRPr="00E2025C" w:rsidRDefault="00984E86" w:rsidP="00984E86">
      <w:pPr>
        <w:ind w:left="567"/>
      </w:pPr>
      <w:r>
        <w:lastRenderedPageBreak/>
        <w:t>•</w:t>
      </w:r>
      <w:r w:rsidR="00584A76">
        <w:t xml:space="preserve"> </w:t>
      </w:r>
      <w:r w:rsidR="00584A76">
        <w:rPr>
          <w:lang w:val="sr-Latn-CS"/>
        </w:rPr>
        <w:t xml:space="preserve"> </w:t>
      </w:r>
      <w:r>
        <w:t xml:space="preserve">одржавање зграде Центра                                                                       </w:t>
      </w:r>
      <w:r>
        <w:rPr>
          <w:lang w:val="sr-Cyrl-CS"/>
        </w:rPr>
        <w:t xml:space="preserve">  </w:t>
      </w:r>
      <w:r w:rsidR="002B0DA1">
        <w:rPr>
          <w:lang w:val="sr-Cyrl-CS"/>
        </w:rPr>
        <w:t xml:space="preserve">                              </w:t>
      </w:r>
      <w:r>
        <w:t>20000,00</w:t>
      </w:r>
    </w:p>
    <w:p w:rsidR="00584A76" w:rsidRDefault="00984E86" w:rsidP="00984E86">
      <w:pPr>
        <w:ind w:left="567"/>
        <w:rPr>
          <w:lang w:val="sr-Latn-CS"/>
        </w:rPr>
      </w:pPr>
      <w:r>
        <w:t>•</w:t>
      </w:r>
      <w:r w:rsidR="00584A76">
        <w:t xml:space="preserve">  </w:t>
      </w:r>
      <w:r>
        <w:t xml:space="preserve">текуће одржавање   опреме за саобраћај                                                 </w:t>
      </w:r>
      <w:r w:rsidR="002B0DA1">
        <w:t xml:space="preserve">                              </w:t>
      </w:r>
      <w:r>
        <w:t xml:space="preserve">20669,84  </w:t>
      </w:r>
    </w:p>
    <w:p w:rsidR="00984E86" w:rsidRPr="00E2025C" w:rsidRDefault="00984E86" w:rsidP="00984E86">
      <w:pPr>
        <w:ind w:left="567"/>
      </w:pPr>
      <w:r>
        <w:t>•</w:t>
      </w:r>
      <w:r w:rsidR="00584A76">
        <w:t xml:space="preserve">  </w:t>
      </w:r>
      <w:r>
        <w:t xml:space="preserve">поправка намештаја                                                                                  </w:t>
      </w:r>
      <w:r w:rsidR="002B0DA1">
        <w:t xml:space="preserve">                               </w:t>
      </w:r>
      <w:r>
        <w:t>61110,00                                         •</w:t>
      </w:r>
      <w:r>
        <w:tab/>
        <w:t xml:space="preserve">одржавање рачунарске опреме                                                          </w:t>
      </w:r>
      <w:r>
        <w:rPr>
          <w:lang w:val="sr-Cyrl-CS"/>
        </w:rPr>
        <w:t xml:space="preserve">     </w:t>
      </w:r>
      <w:r>
        <w:t xml:space="preserve"> </w:t>
      </w:r>
      <w:r w:rsidR="002B0DA1">
        <w:t xml:space="preserve">                                </w:t>
      </w:r>
      <w:r>
        <w:rPr>
          <w:lang w:val="sr-Cyrl-CS"/>
        </w:rPr>
        <w:t>52680,00</w:t>
      </w:r>
    </w:p>
    <w:p w:rsidR="00984E86" w:rsidRPr="0042573E" w:rsidRDefault="00984E86" w:rsidP="00984E86">
      <w:pPr>
        <w:ind w:left="567"/>
        <w:rPr>
          <w:lang w:val="sr-Cyrl-CS"/>
        </w:rPr>
      </w:pPr>
      <w:r>
        <w:t>•</w:t>
      </w:r>
      <w:r w:rsidR="00584A76">
        <w:rPr>
          <w:lang w:val="sr-Cyrl-CS"/>
        </w:rPr>
        <w:t xml:space="preserve"> </w:t>
      </w:r>
      <w:r>
        <w:rPr>
          <w:lang w:val="sr-Cyrl-CS"/>
        </w:rPr>
        <w:t xml:space="preserve">одржавање уградне опреме                                                                      </w:t>
      </w:r>
      <w:r w:rsidR="002B0DA1">
        <w:rPr>
          <w:lang w:val="sr-Cyrl-CS"/>
        </w:rPr>
        <w:t xml:space="preserve">                                </w:t>
      </w:r>
      <w:r>
        <w:rPr>
          <w:lang w:val="sr-Cyrl-CS"/>
        </w:rPr>
        <w:t>50700,00</w:t>
      </w:r>
    </w:p>
    <w:p w:rsidR="00984E86" w:rsidRPr="00B536BF" w:rsidRDefault="00984E86" w:rsidP="00984E86">
      <w:pPr>
        <w:ind w:left="567"/>
        <w:rPr>
          <w:lang w:val="sr-Cyrl-CS"/>
        </w:rPr>
      </w:pPr>
      <w:r>
        <w:t>•</w:t>
      </w:r>
      <w:r>
        <w:tab/>
        <w:t xml:space="preserve">поправке   администаративне опреме                                                  </w:t>
      </w:r>
      <w:r>
        <w:rPr>
          <w:lang w:val="sr-Cyrl-CS"/>
        </w:rPr>
        <w:t xml:space="preserve">  </w:t>
      </w:r>
      <w:r>
        <w:t xml:space="preserve"> </w:t>
      </w:r>
      <w:r w:rsidR="002B0DA1">
        <w:t xml:space="preserve">                                </w:t>
      </w:r>
      <w:r>
        <w:rPr>
          <w:lang w:val="sr-Cyrl-CS"/>
        </w:rPr>
        <w:t>20124,00</w:t>
      </w:r>
    </w:p>
    <w:p w:rsidR="00984E86" w:rsidRDefault="00984E86" w:rsidP="00984E86">
      <w:pPr>
        <w:ind w:left="567"/>
      </w:pPr>
      <w:r>
        <w:t>•</w:t>
      </w:r>
      <w:r>
        <w:tab/>
        <w:t xml:space="preserve">одржавање опреме за јавну безбедност                                                 </w:t>
      </w:r>
      <w:r w:rsidR="002B0DA1">
        <w:t xml:space="preserve">                                </w:t>
      </w:r>
      <w:r>
        <w:t xml:space="preserve"> </w:t>
      </w:r>
      <w:r>
        <w:rPr>
          <w:lang w:val="sr-Cyrl-CS"/>
        </w:rPr>
        <w:t>14244,00</w:t>
      </w:r>
      <w:r>
        <w:t xml:space="preserve">  </w:t>
      </w:r>
    </w:p>
    <w:p w:rsidR="00984E86" w:rsidRDefault="00984E86" w:rsidP="00984E86">
      <w:pPr>
        <w:ind w:left="567"/>
        <w:rPr>
          <w:lang w:val="sr-Cyrl-CS"/>
        </w:rPr>
      </w:pPr>
      <w:r>
        <w:t>•</w:t>
      </w:r>
      <w:r>
        <w:tab/>
        <w:t xml:space="preserve">канцеларијски материјал                                                                        </w:t>
      </w:r>
      <w:r w:rsidR="002B0DA1">
        <w:t xml:space="preserve">                                </w:t>
      </w:r>
      <w:r>
        <w:rPr>
          <w:lang w:val="sr-Cyrl-CS"/>
        </w:rPr>
        <w:t>101147,12</w:t>
      </w:r>
    </w:p>
    <w:p w:rsidR="00984E86" w:rsidRPr="007E0D26" w:rsidRDefault="00984E86" w:rsidP="00984E86">
      <w:pPr>
        <w:ind w:left="567"/>
      </w:pPr>
      <w:r>
        <w:t>•</w:t>
      </w:r>
      <w:r w:rsidR="00584A76">
        <w:rPr>
          <w:lang w:val="sr-Cyrl-CS"/>
        </w:rPr>
        <w:t xml:space="preserve">  </w:t>
      </w:r>
      <w:r>
        <w:rPr>
          <w:lang w:val="sr-Cyrl-CS"/>
        </w:rPr>
        <w:t>цвеће , зеленило</w:t>
      </w:r>
      <w:r>
        <w:t xml:space="preserve">                                                                                       </w:t>
      </w:r>
      <w:r w:rsidR="002B0DA1">
        <w:t xml:space="preserve">                                </w:t>
      </w:r>
      <w:r>
        <w:t>34660,00</w:t>
      </w:r>
    </w:p>
    <w:p w:rsidR="00984E86" w:rsidRPr="00904A28" w:rsidRDefault="00984E86" w:rsidP="00984E86">
      <w:pPr>
        <w:ind w:left="567"/>
      </w:pPr>
      <w:r>
        <w:t>•</w:t>
      </w:r>
      <w:r>
        <w:tab/>
        <w:t xml:space="preserve">стручна литература  запослених                                                             </w:t>
      </w:r>
      <w:r w:rsidR="002B0DA1">
        <w:t xml:space="preserve">                                </w:t>
      </w:r>
      <w:r>
        <w:t>67600,00</w:t>
      </w:r>
    </w:p>
    <w:p w:rsidR="00984E86" w:rsidRDefault="00984E86" w:rsidP="00984E86">
      <w:pPr>
        <w:ind w:left="567"/>
      </w:pPr>
      <w:r>
        <w:t>•</w:t>
      </w:r>
      <w:r>
        <w:tab/>
        <w:t xml:space="preserve">трошкови бензина  </w:t>
      </w:r>
      <w:r>
        <w:tab/>
      </w:r>
      <w:r>
        <w:tab/>
      </w:r>
      <w:r>
        <w:tab/>
      </w:r>
      <w:r>
        <w:tab/>
      </w:r>
      <w:r>
        <w:tab/>
      </w:r>
      <w:r>
        <w:tab/>
      </w:r>
      <w:r>
        <w:tab/>
      </w:r>
      <w:r>
        <w:rPr>
          <w:lang w:val="sr-Cyrl-CS"/>
        </w:rPr>
        <w:t xml:space="preserve">         </w:t>
      </w:r>
      <w:r w:rsidR="002B0DA1">
        <w:rPr>
          <w:lang w:val="sr-Cyrl-CS"/>
        </w:rPr>
        <w:t xml:space="preserve">                               </w:t>
      </w:r>
      <w:r>
        <w:t xml:space="preserve">59596,01   </w:t>
      </w:r>
    </w:p>
    <w:p w:rsidR="00984E86" w:rsidRPr="00904A28" w:rsidRDefault="00984E86" w:rsidP="00984E86">
      <w:pPr>
        <w:ind w:left="567"/>
      </w:pPr>
      <w:r>
        <w:t>•</w:t>
      </w:r>
      <w:r>
        <w:tab/>
        <w:t xml:space="preserve">остали материјали  за опрему за саобраћај                                            </w:t>
      </w:r>
      <w:r w:rsidR="002B0DA1">
        <w:t xml:space="preserve">                                </w:t>
      </w:r>
      <w:r>
        <w:t>31500,00</w:t>
      </w:r>
    </w:p>
    <w:p w:rsidR="00584A76" w:rsidRDefault="00984E86" w:rsidP="00984E86">
      <w:pPr>
        <w:ind w:left="567"/>
        <w:rPr>
          <w:lang w:val="sr-Latn-CS"/>
        </w:rPr>
      </w:pPr>
      <w:r>
        <w:t>•</w:t>
      </w:r>
      <w:r>
        <w:tab/>
        <w:t xml:space="preserve">средства за чишћење                                                                             </w:t>
      </w:r>
      <w:r>
        <w:rPr>
          <w:lang w:val="sr-Cyrl-CS"/>
        </w:rPr>
        <w:t xml:space="preserve">  </w:t>
      </w:r>
      <w:r>
        <w:t xml:space="preserve"> </w:t>
      </w:r>
      <w:r w:rsidR="002B0DA1">
        <w:t xml:space="preserve">                                </w:t>
      </w:r>
      <w:r>
        <w:t xml:space="preserve">23716,59 </w:t>
      </w:r>
    </w:p>
    <w:p w:rsidR="00984E86" w:rsidRPr="007B5A7F" w:rsidRDefault="00984E86" w:rsidP="00984E86">
      <w:pPr>
        <w:ind w:left="567"/>
      </w:pPr>
      <w:r>
        <w:t>•</w:t>
      </w:r>
      <w:r w:rsidR="00584A76">
        <w:t xml:space="preserve">  </w:t>
      </w:r>
      <w:r>
        <w:t xml:space="preserve">остали материјали                                                                                   </w:t>
      </w:r>
      <w:r w:rsidR="002B0DA1">
        <w:t xml:space="preserve">                                </w:t>
      </w:r>
      <w:r>
        <w:t xml:space="preserve">22498,68 </w:t>
      </w:r>
    </w:p>
    <w:p w:rsidR="00584A76" w:rsidRDefault="00984E86" w:rsidP="00984E86">
      <w:pPr>
        <w:ind w:left="567"/>
        <w:rPr>
          <w:lang w:val="sr-Latn-CS"/>
        </w:rPr>
      </w:pPr>
      <w:r>
        <w:t>•</w:t>
      </w:r>
      <w:r>
        <w:tab/>
        <w:t xml:space="preserve">потрошни материјал                                                                               </w:t>
      </w:r>
      <w:r w:rsidR="002B0DA1">
        <w:t xml:space="preserve">                                </w:t>
      </w:r>
      <w:r>
        <w:t xml:space="preserve">107490,11 </w:t>
      </w:r>
    </w:p>
    <w:p w:rsidR="00984E86" w:rsidRDefault="00984E86" w:rsidP="00984E86">
      <w:pPr>
        <w:ind w:left="567"/>
      </w:pPr>
      <w:r>
        <w:t>•</w:t>
      </w:r>
      <w:r w:rsidR="00584A76">
        <w:t xml:space="preserve">  </w:t>
      </w:r>
      <w:r>
        <w:t xml:space="preserve">алат, инвентар                                                                                        </w:t>
      </w:r>
      <w:r w:rsidR="002B0DA1">
        <w:t xml:space="preserve">                                  </w:t>
      </w:r>
      <w:r>
        <w:t>36627,00</w:t>
      </w:r>
    </w:p>
    <w:p w:rsidR="00584A76" w:rsidRDefault="00984E86" w:rsidP="00984E86">
      <w:pPr>
        <w:ind w:left="567"/>
        <w:rPr>
          <w:lang w:val="sr-Latn-CS"/>
        </w:rPr>
      </w:pPr>
      <w:r>
        <w:t>•</w:t>
      </w:r>
      <w:r w:rsidR="00584A76">
        <w:t xml:space="preserve">  </w:t>
      </w:r>
      <w:r>
        <w:t xml:space="preserve">остали материјал                                                                                      </w:t>
      </w:r>
      <w:r w:rsidR="002B0DA1">
        <w:t xml:space="preserve">                                 </w:t>
      </w:r>
      <w:r>
        <w:t>1400,00</w:t>
      </w:r>
    </w:p>
    <w:p w:rsidR="00984E86" w:rsidRPr="00904A28" w:rsidRDefault="00984E86" w:rsidP="00984E86">
      <w:pPr>
        <w:ind w:left="567"/>
      </w:pPr>
      <w:r>
        <w:t>•</w:t>
      </w:r>
      <w:r w:rsidR="00584A76">
        <w:t xml:space="preserve">  </w:t>
      </w:r>
      <w:r>
        <w:t xml:space="preserve">камата                                                                                                            </w:t>
      </w:r>
      <w:r w:rsidR="002B0DA1">
        <w:t xml:space="preserve">                                 </w:t>
      </w:r>
      <w:r>
        <w:t>58,55</w:t>
      </w:r>
    </w:p>
    <w:p w:rsidR="00584A76" w:rsidRDefault="00984E86" w:rsidP="00984E86">
      <w:pPr>
        <w:ind w:left="567"/>
        <w:rPr>
          <w:lang w:val="sr-Latn-CS"/>
        </w:rPr>
      </w:pPr>
      <w:r>
        <w:t>•</w:t>
      </w:r>
      <w:r>
        <w:tab/>
        <w:t xml:space="preserve">таксе за регистрацију  возила                                                                  </w:t>
      </w:r>
      <w:r w:rsidR="002B0DA1">
        <w:t xml:space="preserve">                                </w:t>
      </w:r>
      <w:r>
        <w:t xml:space="preserve">17875,00   </w:t>
      </w:r>
    </w:p>
    <w:p w:rsidR="00984E86" w:rsidRPr="00920DA3" w:rsidRDefault="00984E86" w:rsidP="00984E86">
      <w:pPr>
        <w:ind w:left="567"/>
      </w:pPr>
      <w:r>
        <w:t>•</w:t>
      </w:r>
      <w:r w:rsidR="00584A76">
        <w:t xml:space="preserve"> </w:t>
      </w:r>
      <w:r>
        <w:t xml:space="preserve">судска такса                                                                                                </w:t>
      </w:r>
      <w:r w:rsidR="002B0DA1">
        <w:t xml:space="preserve">                                 </w:t>
      </w:r>
      <w:r>
        <w:t>2490,00</w:t>
      </w: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p>
    <w:p w:rsidR="00984E86" w:rsidRPr="00CA4740" w:rsidRDefault="00984E86" w:rsidP="00984E86">
      <w:pPr>
        <w:ind w:left="567"/>
        <w:rPr>
          <w:lang w:val="sr-Cyrl-CS"/>
        </w:rPr>
      </w:pPr>
      <w:r>
        <w:rPr>
          <w:lang w:val="sr-Cyrl-CS"/>
        </w:rPr>
        <w:t xml:space="preserve">            </w:t>
      </w:r>
      <w:r>
        <w:t xml:space="preserve">Расходи који су покривени из Републичког буџета </w:t>
      </w:r>
      <w:r>
        <w:rPr>
          <w:lang w:val="sr-Cyrl-CS"/>
        </w:rPr>
        <w:t xml:space="preserve">по основу </w:t>
      </w:r>
      <w:r>
        <w:t xml:space="preserve"> прав</w:t>
      </w:r>
      <w:r>
        <w:rPr>
          <w:lang w:val="sr-Cyrl-CS"/>
        </w:rPr>
        <w:t xml:space="preserve">а  корисника   </w:t>
      </w:r>
      <w:r>
        <w:t>45729542,41</w:t>
      </w:r>
      <w:r>
        <w:rPr>
          <w:lang w:val="sr-Cyrl-CS"/>
        </w:rPr>
        <w:t xml:space="preserve">  </w:t>
      </w:r>
      <w:r>
        <w:t xml:space="preserve">дин.                                                                     </w:t>
      </w:r>
    </w:p>
    <w:p w:rsidR="00984E86" w:rsidRDefault="00984E86" w:rsidP="00984E86">
      <w:pPr>
        <w:ind w:left="567"/>
      </w:pPr>
      <w:r>
        <w:t xml:space="preserve">                                                                                                                                                   </w:t>
      </w:r>
      <w:r>
        <w:rPr>
          <w:lang w:val="sr-Cyrl-CS"/>
        </w:rPr>
        <w:t xml:space="preserve">    </w:t>
      </w:r>
      <w:r>
        <w:t>у дин</w:t>
      </w:r>
    </w:p>
    <w:p w:rsidR="00984E86" w:rsidRPr="00904A28" w:rsidRDefault="00984E86" w:rsidP="00984E86">
      <w:pPr>
        <w:ind w:left="567"/>
      </w:pPr>
      <w:r>
        <w:t>•</w:t>
      </w:r>
      <w:r>
        <w:tab/>
        <w:t xml:space="preserve">накнаде  за рад хранитеља                                                              </w:t>
      </w:r>
      <w:r w:rsidR="00972837">
        <w:t xml:space="preserve">                           </w:t>
      </w:r>
      <w:r>
        <w:t>44537525,81</w:t>
      </w:r>
    </w:p>
    <w:p w:rsidR="00984E86" w:rsidRDefault="00984E86" w:rsidP="00984E86">
      <w:pPr>
        <w:ind w:left="567"/>
      </w:pPr>
      <w:r>
        <w:tab/>
        <w:t xml:space="preserve">накнаде </w:t>
      </w:r>
      <w:r>
        <w:rPr>
          <w:lang w:val="sr-Cyrl-CS"/>
        </w:rPr>
        <w:t xml:space="preserve"> </w:t>
      </w:r>
      <w:r>
        <w:t>деци на смештају  за покриће трошкова</w:t>
      </w:r>
    </w:p>
    <w:p w:rsidR="00984E86" w:rsidRDefault="00984E86" w:rsidP="00984E86">
      <w:pPr>
        <w:ind w:left="567"/>
      </w:pPr>
      <w:r>
        <w:t>•</w:t>
      </w:r>
      <w:r>
        <w:tab/>
        <w:t xml:space="preserve">екскурзија, рекреативне наставе и матура                                      </w:t>
      </w:r>
      <w:r w:rsidR="00972837">
        <w:t xml:space="preserve">                         </w:t>
      </w:r>
      <w:r>
        <w:t xml:space="preserve"> 1192016,60  </w:t>
      </w: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pPr>
      <w:r>
        <w:t xml:space="preserve"> </w:t>
      </w:r>
      <w:r>
        <w:rPr>
          <w:lang w:val="sr-Cyrl-CS"/>
        </w:rPr>
        <w:t xml:space="preserve">        </w:t>
      </w:r>
    </w:p>
    <w:p w:rsidR="00984E86" w:rsidRDefault="00984E86" w:rsidP="00984E86">
      <w:pPr>
        <w:ind w:left="567"/>
      </w:pPr>
    </w:p>
    <w:p w:rsidR="00984E86" w:rsidRDefault="00984E86" w:rsidP="00984E86">
      <w:pPr>
        <w:ind w:left="567"/>
      </w:pPr>
    </w:p>
    <w:p w:rsidR="00984E86" w:rsidRPr="00517E6C" w:rsidRDefault="00984E86" w:rsidP="00984E86">
      <w:pPr>
        <w:ind w:left="567"/>
      </w:pPr>
      <w:r>
        <w:rPr>
          <w:lang w:val="sr-Cyrl-CS"/>
        </w:rPr>
        <w:t xml:space="preserve"> </w:t>
      </w:r>
      <w:r>
        <w:t xml:space="preserve"> </w:t>
      </w:r>
      <w:r w:rsidRPr="00E74EE6">
        <w:t>Расходи покривени из буџета града за редовну делатност Центра</w:t>
      </w:r>
      <w:r w:rsidRPr="00E74EE6">
        <w:rPr>
          <w:lang w:val="sr-Cyrl-CS"/>
        </w:rPr>
        <w:t xml:space="preserve">  </w:t>
      </w:r>
      <w:r>
        <w:t>63938143,45  динара</w:t>
      </w:r>
    </w:p>
    <w:p w:rsidR="00984E86" w:rsidRPr="00E74EE6" w:rsidRDefault="00984E86" w:rsidP="00984E86">
      <w:pPr>
        <w:ind w:left="567"/>
      </w:pPr>
    </w:p>
    <w:p w:rsidR="00984E86" w:rsidRDefault="00984E86" w:rsidP="00984E86">
      <w:pPr>
        <w:ind w:left="567"/>
      </w:pPr>
      <w:r>
        <w:t xml:space="preserve">                                                                                                                                      у дин</w:t>
      </w:r>
    </w:p>
    <w:p w:rsidR="00984E86" w:rsidRDefault="00984E86" w:rsidP="00984E86">
      <w:pPr>
        <w:ind w:left="567"/>
      </w:pPr>
      <w:r>
        <w:t>•</w:t>
      </w:r>
      <w:r>
        <w:tab/>
        <w:t xml:space="preserve">бруто  зараде радника              </w:t>
      </w:r>
      <w:r>
        <w:tab/>
      </w:r>
      <w:r>
        <w:tab/>
      </w:r>
      <w:r>
        <w:tab/>
        <w:t xml:space="preserve">                       </w:t>
      </w:r>
      <w:r w:rsidR="00972837">
        <w:t xml:space="preserve">                                   </w:t>
      </w:r>
      <w:r>
        <w:t>18414064,51</w:t>
      </w:r>
    </w:p>
    <w:p w:rsidR="00584A76" w:rsidRDefault="00984E86" w:rsidP="00984E86">
      <w:pPr>
        <w:ind w:left="567"/>
        <w:rPr>
          <w:lang w:val="sr-Latn-CS"/>
        </w:rPr>
      </w:pPr>
      <w:r>
        <w:t>•</w:t>
      </w:r>
      <w:r>
        <w:tab/>
        <w:t>доприноси за пио  на терет послодавца</w:t>
      </w:r>
      <w:r>
        <w:tab/>
        <w:t xml:space="preserve">                                     </w:t>
      </w:r>
      <w:r w:rsidR="00972837">
        <w:t xml:space="preserve">                                  </w:t>
      </w:r>
      <w:r>
        <w:t xml:space="preserve">2209687,64        </w:t>
      </w:r>
    </w:p>
    <w:p w:rsidR="00984E86" w:rsidRPr="00904A28" w:rsidRDefault="00984E86" w:rsidP="00984E86">
      <w:pPr>
        <w:ind w:left="567"/>
      </w:pPr>
      <w:r>
        <w:t>• доприноси за здравствено осиг.  на терет послодавца</w:t>
      </w:r>
      <w:r>
        <w:tab/>
        <w:t xml:space="preserve">              </w:t>
      </w:r>
      <w:r w:rsidR="00972837">
        <w:t xml:space="preserve">                                  </w:t>
      </w:r>
      <w:r>
        <w:t xml:space="preserve"> </w:t>
      </w:r>
      <w:r w:rsidR="00972837">
        <w:t xml:space="preserve"> </w:t>
      </w:r>
      <w:r>
        <w:t>948324,29                                                                                                                                                                                                                                                                         •</w:t>
      </w:r>
      <w:r w:rsidR="00584A76">
        <w:t xml:space="preserve"> </w:t>
      </w:r>
      <w:r>
        <w:t xml:space="preserve">накнада запосленима                                                                             </w:t>
      </w:r>
      <w:r w:rsidR="00972837">
        <w:t xml:space="preserve">                                   </w:t>
      </w:r>
      <w:r>
        <w:t>52000,00</w:t>
      </w:r>
    </w:p>
    <w:p w:rsidR="00984E86" w:rsidRDefault="00984E86" w:rsidP="00984E86">
      <w:pPr>
        <w:ind w:left="567"/>
      </w:pPr>
      <w:r>
        <w:t>•</w:t>
      </w:r>
      <w:r>
        <w:tab/>
        <w:t>накнада за  превоз на посао  и са посла -месе</w:t>
      </w:r>
      <w:r>
        <w:rPr>
          <w:lang w:val="sr-Cyrl-CS"/>
        </w:rPr>
        <w:t>ч</w:t>
      </w:r>
      <w:r>
        <w:t xml:space="preserve">не карте                   </w:t>
      </w:r>
      <w:r w:rsidR="00972837">
        <w:t xml:space="preserve">                                  </w:t>
      </w:r>
      <w:r>
        <w:t>117000,00</w:t>
      </w:r>
    </w:p>
    <w:p w:rsidR="00584A76" w:rsidRDefault="00584A76" w:rsidP="00984E86">
      <w:pPr>
        <w:ind w:left="567"/>
      </w:pPr>
      <w:r>
        <w:t xml:space="preserve">• </w:t>
      </w:r>
      <w:r w:rsidR="00984E86">
        <w:t xml:space="preserve">накнада  за превоз                                                                                </w:t>
      </w:r>
      <w:r w:rsidR="00972837">
        <w:t xml:space="preserve">                                  </w:t>
      </w:r>
      <w:r w:rsidR="00984E86">
        <w:t xml:space="preserve">316312,10  </w:t>
      </w:r>
    </w:p>
    <w:p w:rsidR="00984E86" w:rsidRPr="00AD2305" w:rsidRDefault="00584A76" w:rsidP="00584A76">
      <w:r>
        <w:rPr>
          <w:lang w:val="sr-Latn-CS"/>
        </w:rPr>
        <w:t xml:space="preserve">         </w:t>
      </w:r>
      <w:r w:rsidR="00984E86">
        <w:t xml:space="preserve"> •</w:t>
      </w:r>
      <w:r>
        <w:t xml:space="preserve"> </w:t>
      </w:r>
      <w:r w:rsidR="00984E86">
        <w:t xml:space="preserve">отпремнина                                                                                           </w:t>
      </w:r>
      <w:r w:rsidR="00972837">
        <w:t xml:space="preserve">                                 </w:t>
      </w:r>
      <w:r w:rsidR="00984E86">
        <w:t xml:space="preserve">703409,34                           </w:t>
      </w:r>
      <w:r w:rsidR="00984E86">
        <w:rPr>
          <w:lang w:val="sr-Cyrl-CS"/>
        </w:rPr>
        <w:t xml:space="preserve">                    </w:t>
      </w:r>
    </w:p>
    <w:p w:rsidR="00984E86" w:rsidRPr="008236C8" w:rsidRDefault="00984E86" w:rsidP="00984E86">
      <w:pPr>
        <w:ind w:left="567"/>
        <w:rPr>
          <w:lang w:val="sr-Cyrl-CS"/>
        </w:rPr>
      </w:pPr>
      <w:r>
        <w:t>•</w:t>
      </w:r>
      <w:r>
        <w:tab/>
        <w:t xml:space="preserve">јубиларна награда                                                                                 </w:t>
      </w:r>
      <w:r w:rsidR="00972837">
        <w:t xml:space="preserve">                                 </w:t>
      </w:r>
      <w:r>
        <w:rPr>
          <w:lang w:val="sr-Cyrl-CS"/>
        </w:rPr>
        <w:t>156393,77</w:t>
      </w:r>
    </w:p>
    <w:p w:rsidR="00984E86" w:rsidRPr="008236C8" w:rsidRDefault="00984E86" w:rsidP="00984E86">
      <w:pPr>
        <w:ind w:left="567"/>
        <w:rPr>
          <w:lang w:val="sr-Cyrl-CS"/>
        </w:rPr>
      </w:pPr>
      <w:r>
        <w:lastRenderedPageBreak/>
        <w:t>•</w:t>
      </w:r>
      <w:r>
        <w:tab/>
        <w:t xml:space="preserve">трошкови платног промета                                                                  </w:t>
      </w:r>
      <w:r w:rsidR="00972837">
        <w:t xml:space="preserve">                                 </w:t>
      </w:r>
      <w:r>
        <w:rPr>
          <w:lang w:val="sr-Cyrl-CS"/>
        </w:rPr>
        <w:t>211027,44</w:t>
      </w:r>
    </w:p>
    <w:p w:rsidR="00984E86" w:rsidRPr="008236C8" w:rsidRDefault="00984E86" w:rsidP="00984E86">
      <w:pPr>
        <w:ind w:left="567"/>
        <w:rPr>
          <w:lang w:val="sr-Cyrl-CS"/>
        </w:rPr>
      </w:pPr>
      <w:r>
        <w:t>•</w:t>
      </w:r>
      <w:r>
        <w:tab/>
        <w:t xml:space="preserve">централно грејање                                                                              </w:t>
      </w:r>
      <w:r>
        <w:rPr>
          <w:lang w:val="sr-Cyrl-CS"/>
        </w:rPr>
        <w:t xml:space="preserve"> </w:t>
      </w:r>
      <w:r w:rsidR="00972837">
        <w:rPr>
          <w:lang w:val="sr-Cyrl-CS"/>
        </w:rPr>
        <w:t xml:space="preserve">                                 </w:t>
      </w:r>
      <w:r>
        <w:rPr>
          <w:lang w:val="sr-Cyrl-CS"/>
        </w:rPr>
        <w:t>1153053,58</w:t>
      </w:r>
    </w:p>
    <w:p w:rsidR="00984E86" w:rsidRPr="008236C8" w:rsidRDefault="00984E86" w:rsidP="00984E86">
      <w:pPr>
        <w:ind w:left="567"/>
        <w:rPr>
          <w:lang w:val="sr-Cyrl-CS"/>
        </w:rPr>
      </w:pPr>
      <w:r>
        <w:t>•</w:t>
      </w:r>
      <w:r>
        <w:tab/>
        <w:t xml:space="preserve">услуге водовода                                                                                       </w:t>
      </w:r>
      <w:r w:rsidR="00972837">
        <w:t xml:space="preserve">                                 </w:t>
      </w:r>
      <w:r>
        <w:rPr>
          <w:lang w:val="sr-Cyrl-CS"/>
        </w:rPr>
        <w:t>14196,03</w:t>
      </w:r>
    </w:p>
    <w:p w:rsidR="00984E86" w:rsidRPr="008236C8" w:rsidRDefault="00984E86" w:rsidP="00984E86">
      <w:pPr>
        <w:ind w:left="567"/>
        <w:rPr>
          <w:lang w:val="sr-Cyrl-CS"/>
        </w:rPr>
      </w:pPr>
      <w:r>
        <w:t>•</w:t>
      </w:r>
      <w:r>
        <w:tab/>
        <w:t xml:space="preserve">одвоз отпада                                                                                             </w:t>
      </w:r>
      <w:r w:rsidR="00972837">
        <w:t xml:space="preserve">                                 </w:t>
      </w:r>
      <w:r>
        <w:rPr>
          <w:lang w:val="sr-Cyrl-CS"/>
        </w:rPr>
        <w:t>72864,36</w:t>
      </w:r>
    </w:p>
    <w:p w:rsidR="00984E86" w:rsidRPr="008236C8" w:rsidRDefault="00984E86" w:rsidP="00984E86">
      <w:pPr>
        <w:ind w:left="567"/>
        <w:rPr>
          <w:lang w:val="sr-Cyrl-CS"/>
        </w:rPr>
      </w:pPr>
      <w:r>
        <w:t>•</w:t>
      </w:r>
      <w:r>
        <w:tab/>
        <w:t>по</w:t>
      </w:r>
      <w:r>
        <w:rPr>
          <w:lang w:val="sr-Cyrl-CS"/>
        </w:rPr>
        <w:t>ш</w:t>
      </w:r>
      <w:r>
        <w:t xml:space="preserve">танске услуге                                                                                 </w:t>
      </w:r>
      <w:r w:rsidR="00972837">
        <w:t xml:space="preserve">                                 </w:t>
      </w:r>
      <w:r>
        <w:rPr>
          <w:lang w:val="sr-Cyrl-CS"/>
        </w:rPr>
        <w:t xml:space="preserve"> 378566,97</w:t>
      </w:r>
    </w:p>
    <w:p w:rsidR="00984E86" w:rsidRPr="008236C8" w:rsidRDefault="00984E86" w:rsidP="00984E86">
      <w:pPr>
        <w:ind w:left="567"/>
        <w:rPr>
          <w:lang w:val="sr-Cyrl-CS"/>
        </w:rPr>
      </w:pPr>
      <w:r>
        <w:t>•</w:t>
      </w:r>
      <w:r>
        <w:tab/>
        <w:t xml:space="preserve">осигурање зграда                                                                                    </w:t>
      </w:r>
      <w:r w:rsidR="00972837">
        <w:t xml:space="preserve">                                </w:t>
      </w:r>
      <w:r>
        <w:t xml:space="preserve"> </w:t>
      </w:r>
      <w:r w:rsidR="00EF1773">
        <w:t xml:space="preserve"> </w:t>
      </w:r>
      <w:r>
        <w:rPr>
          <w:lang w:val="sr-Cyrl-CS"/>
        </w:rPr>
        <w:t>77907,81</w:t>
      </w:r>
    </w:p>
    <w:p w:rsidR="00984E86" w:rsidRPr="008236C8" w:rsidRDefault="00984E86" w:rsidP="00984E86">
      <w:pPr>
        <w:ind w:left="567"/>
        <w:rPr>
          <w:lang w:val="sr-Cyrl-CS"/>
        </w:rPr>
      </w:pPr>
      <w:r>
        <w:t>•</w:t>
      </w:r>
      <w:r>
        <w:tab/>
        <w:t xml:space="preserve">осигурање возила                                                                                    </w:t>
      </w:r>
      <w:r w:rsidR="00EF1773">
        <w:t xml:space="preserve">                                  </w:t>
      </w:r>
      <w:r>
        <w:rPr>
          <w:lang w:val="sr-Cyrl-CS"/>
        </w:rPr>
        <w:t>36126,00</w:t>
      </w:r>
    </w:p>
    <w:p w:rsidR="00984E86" w:rsidRDefault="00984E86" w:rsidP="00984E86">
      <w:pPr>
        <w:ind w:left="567"/>
      </w:pPr>
      <w:r>
        <w:t>•</w:t>
      </w:r>
      <w:r>
        <w:tab/>
        <w:t xml:space="preserve">осигурање лица                                                                                       </w:t>
      </w:r>
      <w:r>
        <w:rPr>
          <w:lang w:val="sr-Cyrl-CS"/>
        </w:rPr>
        <w:t xml:space="preserve"> </w:t>
      </w:r>
      <w:r w:rsidR="00EF1773">
        <w:rPr>
          <w:lang w:val="sr-Cyrl-CS"/>
        </w:rPr>
        <w:t xml:space="preserve">                                 </w:t>
      </w:r>
      <w:r>
        <w:rPr>
          <w:lang w:val="sr-Cyrl-CS"/>
        </w:rPr>
        <w:t>59611,20</w:t>
      </w:r>
    </w:p>
    <w:p w:rsidR="00984E86" w:rsidRDefault="00984E86" w:rsidP="00984E86">
      <w:pPr>
        <w:ind w:left="567"/>
        <w:rPr>
          <w:lang w:val="sr-Cyrl-CS"/>
        </w:rPr>
      </w:pPr>
      <w:r>
        <w:t>•</w:t>
      </w:r>
      <w:r>
        <w:tab/>
        <w:t>услуге одр</w:t>
      </w:r>
      <w:r>
        <w:rPr>
          <w:lang w:val="sr-Cyrl-CS"/>
        </w:rPr>
        <w:t>ж</w:t>
      </w:r>
      <w:r>
        <w:t xml:space="preserve">авања софтвера                                                                 </w:t>
      </w:r>
      <w:r w:rsidR="00EF1773">
        <w:t xml:space="preserve">                                 </w:t>
      </w:r>
      <w:r>
        <w:rPr>
          <w:lang w:val="sr-Cyrl-CS"/>
        </w:rPr>
        <w:t>115200,00</w:t>
      </w:r>
    </w:p>
    <w:p w:rsidR="00984E86" w:rsidRDefault="00984E86" w:rsidP="00984E86">
      <w:pPr>
        <w:ind w:left="567"/>
        <w:rPr>
          <w:lang w:val="sr-Cyrl-CS"/>
        </w:rPr>
      </w:pPr>
      <w:r>
        <w:t>•</w:t>
      </w:r>
      <w:r w:rsidR="00584A76">
        <w:rPr>
          <w:lang w:val="sr-Cyrl-CS"/>
        </w:rPr>
        <w:t xml:space="preserve"> </w:t>
      </w:r>
      <w:r>
        <w:t>e</w:t>
      </w:r>
      <w:r>
        <w:rPr>
          <w:lang w:val="sr-Cyrl-CS"/>
        </w:rPr>
        <w:t xml:space="preserve">дукација                                                                                                </w:t>
      </w:r>
      <w:r w:rsidR="00EF1773">
        <w:rPr>
          <w:lang w:val="sr-Cyrl-CS"/>
        </w:rPr>
        <w:t xml:space="preserve">                                 </w:t>
      </w:r>
      <w:r>
        <w:rPr>
          <w:lang w:val="sr-Cyrl-CS"/>
        </w:rPr>
        <w:t>272000,00</w:t>
      </w:r>
    </w:p>
    <w:p w:rsidR="00984E86" w:rsidRPr="008236C8" w:rsidRDefault="00984E86" w:rsidP="00984E86">
      <w:pPr>
        <w:ind w:left="567"/>
        <w:rPr>
          <w:lang w:val="sr-Cyrl-CS"/>
        </w:rPr>
      </w:pPr>
      <w:r>
        <w:t>•</w:t>
      </w:r>
      <w:r w:rsidR="00584A76">
        <w:rPr>
          <w:lang w:val="sr-Cyrl-CS"/>
        </w:rPr>
        <w:t xml:space="preserve"> </w:t>
      </w:r>
      <w:r>
        <w:t>o</w:t>
      </w:r>
      <w:r>
        <w:rPr>
          <w:lang w:val="sr-Cyrl-CS"/>
        </w:rPr>
        <w:t xml:space="preserve">стале услуге штампања                                                                      </w:t>
      </w:r>
      <w:r>
        <w:t xml:space="preserve">  </w:t>
      </w:r>
      <w:r>
        <w:rPr>
          <w:lang w:val="sr-Cyrl-CS"/>
        </w:rPr>
        <w:t xml:space="preserve"> </w:t>
      </w:r>
      <w:r w:rsidR="00EF1773">
        <w:rPr>
          <w:lang w:val="sr-Cyrl-CS"/>
        </w:rPr>
        <w:t xml:space="preserve">                                 </w:t>
      </w:r>
      <w:r>
        <w:rPr>
          <w:lang w:val="sr-Cyrl-CS"/>
        </w:rPr>
        <w:t>69600,00</w:t>
      </w:r>
    </w:p>
    <w:p w:rsidR="00984E86" w:rsidRDefault="00984E86" w:rsidP="00984E86">
      <w:pPr>
        <w:ind w:left="567"/>
      </w:pPr>
      <w:r>
        <w:t>•</w:t>
      </w:r>
      <w:r>
        <w:tab/>
        <w:t xml:space="preserve">безбедност на раду                                                                                  </w:t>
      </w:r>
      <w:r w:rsidR="00EF1773">
        <w:t xml:space="preserve">                                  </w:t>
      </w:r>
      <w:r>
        <w:t>77000,00</w:t>
      </w:r>
    </w:p>
    <w:p w:rsidR="00984E86" w:rsidRDefault="00584A76" w:rsidP="00984E86">
      <w:pPr>
        <w:ind w:left="567"/>
      </w:pPr>
      <w:r>
        <w:t xml:space="preserve">   </w:t>
      </w:r>
      <w:r w:rsidR="00984E86">
        <w:t xml:space="preserve">стручне услуге                                                                                        </w:t>
      </w:r>
      <w:r w:rsidR="00EF1773">
        <w:t xml:space="preserve">                                </w:t>
      </w:r>
      <w:r w:rsidR="00984E86">
        <w:t xml:space="preserve">279600,00               </w:t>
      </w:r>
      <w:r w:rsidR="00984E86">
        <w:rPr>
          <w:lang w:val="sr-Cyrl-CS"/>
        </w:rPr>
        <w:t xml:space="preserve">                      </w:t>
      </w:r>
    </w:p>
    <w:p w:rsidR="00984E86" w:rsidRDefault="00584A76" w:rsidP="00984E86">
      <w:pPr>
        <w:ind w:left="567"/>
      </w:pPr>
      <w:r>
        <w:t xml:space="preserve">•  </w:t>
      </w:r>
      <w:r w:rsidR="00984E86">
        <w:rPr>
          <w:lang w:val="sr-Cyrl-CS"/>
        </w:rPr>
        <w:t xml:space="preserve">остале стручне услуге                                                                           </w:t>
      </w:r>
      <w:r w:rsidR="00EF1773">
        <w:rPr>
          <w:lang w:val="sr-Cyrl-CS"/>
        </w:rPr>
        <w:t xml:space="preserve">                                </w:t>
      </w:r>
      <w:r w:rsidR="00984E86">
        <w:rPr>
          <w:lang w:val="sr-Cyrl-CS"/>
        </w:rPr>
        <w:t xml:space="preserve">113131,76                                                                </w:t>
      </w:r>
      <w:r w:rsidR="00984E86">
        <w:t xml:space="preserve"> </w:t>
      </w:r>
    </w:p>
    <w:p w:rsidR="00984E86" w:rsidRDefault="00984E86" w:rsidP="00984E86">
      <w:pPr>
        <w:ind w:left="567"/>
      </w:pPr>
      <w:r>
        <w:t>•</w:t>
      </w:r>
      <w:r w:rsidR="00584A76">
        <w:t xml:space="preserve">  </w:t>
      </w:r>
      <w:r>
        <w:t xml:space="preserve">уговори </w:t>
      </w:r>
      <w:r>
        <w:rPr>
          <w:lang w:val="sr-Cyrl-CS"/>
        </w:rPr>
        <w:t>о пп пословима  за ПЕЦ</w:t>
      </w:r>
      <w:r>
        <w:t xml:space="preserve">                                                      </w:t>
      </w:r>
      <w:r w:rsidR="00EF1773">
        <w:t xml:space="preserve">                                </w:t>
      </w:r>
      <w:r>
        <w:t xml:space="preserve"> 2977321,89 </w:t>
      </w:r>
      <w:r>
        <w:rPr>
          <w:lang w:val="sr-Cyrl-CS"/>
        </w:rPr>
        <w:t xml:space="preserve">                                             </w:t>
      </w:r>
      <w:r>
        <w:t xml:space="preserve"> </w:t>
      </w:r>
      <w:r>
        <w:rPr>
          <w:lang w:val="sr-Cyrl-CS"/>
        </w:rPr>
        <w:t xml:space="preserve">    </w:t>
      </w:r>
      <w:r>
        <w:t xml:space="preserve">   </w:t>
      </w:r>
    </w:p>
    <w:p w:rsidR="00984E86" w:rsidRPr="004165D9" w:rsidRDefault="00984E86" w:rsidP="00984E86">
      <w:pPr>
        <w:ind w:left="567"/>
        <w:rPr>
          <w:b/>
          <w:lang w:val="sr-Cyrl-CS"/>
        </w:rPr>
      </w:pPr>
      <w:r>
        <w:t>•</w:t>
      </w:r>
      <w:r w:rsidR="00584A76">
        <w:t xml:space="preserve">  </w:t>
      </w:r>
      <w:r>
        <w:t>п</w:t>
      </w:r>
      <w:r w:rsidRPr="00570DA1">
        <w:t xml:space="preserve">ратиоци деце са сметњама у развоју </w:t>
      </w:r>
      <w:r>
        <w:rPr>
          <w:b/>
        </w:rPr>
        <w:t xml:space="preserve">                                              </w:t>
      </w:r>
      <w:r w:rsidR="00EF1773">
        <w:rPr>
          <w:b/>
        </w:rPr>
        <w:t xml:space="preserve">                               </w:t>
      </w:r>
      <w:r w:rsidRPr="001A7825">
        <w:t>30151043,62</w:t>
      </w:r>
      <w:r>
        <w:rPr>
          <w:b/>
        </w:rPr>
        <w:t xml:space="preserve">                            </w:t>
      </w:r>
      <w:r>
        <w:rPr>
          <w:b/>
          <w:lang w:val="sr-Cyrl-CS"/>
        </w:rPr>
        <w:t xml:space="preserve">           </w:t>
      </w:r>
      <w:r>
        <w:rPr>
          <w:b/>
        </w:rPr>
        <w:t xml:space="preserve"> </w:t>
      </w:r>
      <w:r>
        <w:rPr>
          <w:b/>
          <w:lang w:val="sr-Cyrl-CS"/>
        </w:rPr>
        <w:t xml:space="preserve"> </w:t>
      </w:r>
      <w:r>
        <w:rPr>
          <w:b/>
        </w:rPr>
        <w:t xml:space="preserve">  </w:t>
      </w:r>
    </w:p>
    <w:p w:rsidR="00984E86" w:rsidRDefault="00984E86" w:rsidP="00984E86">
      <w:pPr>
        <w:ind w:left="567"/>
        <w:rPr>
          <w:lang w:val="sr-Cyrl-CS"/>
        </w:rPr>
      </w:pPr>
      <w:r>
        <w:t>•</w:t>
      </w:r>
      <w:r w:rsidR="00584A76">
        <w:rPr>
          <w:lang w:val="sr-Cyrl-CS"/>
        </w:rPr>
        <w:t xml:space="preserve">  </w:t>
      </w:r>
      <w:r>
        <w:rPr>
          <w:lang w:val="sr-Cyrl-CS"/>
        </w:rPr>
        <w:t xml:space="preserve">услуге обезбеђења                                                                                 </w:t>
      </w:r>
      <w:r>
        <w:t xml:space="preserve"> </w:t>
      </w:r>
      <w:r>
        <w:rPr>
          <w:lang w:val="sr-Cyrl-CS"/>
        </w:rPr>
        <w:t xml:space="preserve"> </w:t>
      </w:r>
      <w:r w:rsidR="00EF1773">
        <w:rPr>
          <w:lang w:val="sr-Cyrl-CS"/>
        </w:rPr>
        <w:t xml:space="preserve">                              </w:t>
      </w:r>
      <w:r>
        <w:rPr>
          <w:lang w:val="sr-Cyrl-CS"/>
        </w:rPr>
        <w:t xml:space="preserve">593100,00                                                       </w:t>
      </w:r>
    </w:p>
    <w:p w:rsidR="00984E86" w:rsidRDefault="00984E86" w:rsidP="00984E86">
      <w:pPr>
        <w:ind w:left="567"/>
      </w:pPr>
      <w:r>
        <w:t>•</w:t>
      </w:r>
      <w:r>
        <w:tab/>
        <w:t xml:space="preserve">доприноси за лица на стручној пракси                                                  </w:t>
      </w:r>
      <w:r w:rsidR="00EF1773">
        <w:t xml:space="preserve">                                </w:t>
      </w:r>
      <w:r>
        <w:t xml:space="preserve">13630,73                                                 </w:t>
      </w:r>
    </w:p>
    <w:p w:rsidR="00984E86" w:rsidRDefault="00984E86" w:rsidP="00984E86">
      <w:pPr>
        <w:ind w:left="567"/>
      </w:pPr>
      <w:r>
        <w:t>•</w:t>
      </w:r>
      <w:r w:rsidR="00584A76">
        <w:t xml:space="preserve">  </w:t>
      </w:r>
      <w:r>
        <w:t xml:space="preserve">остале специјализоване услуге                                                              </w:t>
      </w:r>
      <w:r w:rsidR="00EF1773">
        <w:t xml:space="preserve">                              </w:t>
      </w:r>
      <w:r>
        <w:t xml:space="preserve">354328,00                                          </w:t>
      </w:r>
    </w:p>
    <w:p w:rsidR="00984E86" w:rsidRPr="007B5A7F" w:rsidRDefault="00984E86" w:rsidP="00984E86">
      <w:pPr>
        <w:ind w:left="567"/>
      </w:pPr>
      <w:r>
        <w:t>•</w:t>
      </w:r>
      <w:r w:rsidR="00584A76">
        <w:t xml:space="preserve">  </w:t>
      </w:r>
      <w:r>
        <w:t xml:space="preserve">здравствена заштита запослених                                                            </w:t>
      </w:r>
      <w:r w:rsidR="00EF1773">
        <w:t xml:space="preserve">                              </w:t>
      </w:r>
      <w:r>
        <w:t xml:space="preserve"> 35700,00               </w:t>
      </w:r>
    </w:p>
    <w:p w:rsidR="00984E86" w:rsidRDefault="00984E86" w:rsidP="00984E86">
      <w:pPr>
        <w:ind w:left="567"/>
      </w:pPr>
      <w:r>
        <w:t>•</w:t>
      </w:r>
      <w:r>
        <w:tab/>
        <w:t xml:space="preserve">молерски радови                                                                                      </w:t>
      </w:r>
      <w:r w:rsidR="00EF1773">
        <w:t xml:space="preserve">                               </w:t>
      </w:r>
      <w:r>
        <w:t>60.000,00</w:t>
      </w:r>
    </w:p>
    <w:p w:rsidR="00984E86" w:rsidRPr="00573BD0" w:rsidRDefault="00584A76" w:rsidP="00984E86">
      <w:pPr>
        <w:ind w:left="567"/>
      </w:pPr>
      <w:r>
        <w:t xml:space="preserve">   </w:t>
      </w:r>
      <w:r w:rsidR="00984E86">
        <w:t xml:space="preserve">остали материјали  и услуге за одржавање   згр.                                 </w:t>
      </w:r>
      <w:r w:rsidR="00EF1773">
        <w:t xml:space="preserve">                              </w:t>
      </w:r>
      <w:r w:rsidR="00984E86">
        <w:t>383110,00</w:t>
      </w:r>
    </w:p>
    <w:p w:rsidR="00984E86" w:rsidRDefault="00984E86" w:rsidP="00984E86">
      <w:pPr>
        <w:ind w:left="567"/>
      </w:pPr>
      <w:r>
        <w:t>•</w:t>
      </w:r>
      <w:r>
        <w:tab/>
        <w:t>поправке опреме за саобра</w:t>
      </w:r>
      <w:r>
        <w:rPr>
          <w:lang w:val="sr-Cyrl-CS"/>
        </w:rPr>
        <w:t>ћ</w:t>
      </w:r>
      <w:r>
        <w:t xml:space="preserve">ај                                                                </w:t>
      </w:r>
      <w:r w:rsidR="00EF1773">
        <w:t xml:space="preserve">                               </w:t>
      </w:r>
      <w:r>
        <w:t>162663,46</w:t>
      </w:r>
    </w:p>
    <w:p w:rsidR="00984E86" w:rsidRPr="007B5A7F" w:rsidRDefault="00984E86" w:rsidP="00984E86">
      <w:pPr>
        <w:ind w:left="567"/>
      </w:pPr>
      <w:r>
        <w:t xml:space="preserve">•одржавање рачунарске опреме                                                             </w:t>
      </w:r>
      <w:r w:rsidR="00EF1773">
        <w:t xml:space="preserve">                                 </w:t>
      </w:r>
      <w:r>
        <w:t xml:space="preserve">199938,00                          </w:t>
      </w:r>
    </w:p>
    <w:p w:rsidR="00984E86" w:rsidRPr="003F49F5" w:rsidRDefault="00984E86" w:rsidP="00984E86">
      <w:pPr>
        <w:ind w:left="567"/>
        <w:rPr>
          <w:lang w:val="sr-Cyrl-CS"/>
        </w:rPr>
      </w:pPr>
      <w:r>
        <w:t>•</w:t>
      </w:r>
      <w:r>
        <w:tab/>
        <w:t xml:space="preserve">канцеларијски материјал                                                                        </w:t>
      </w:r>
      <w:r w:rsidR="00EF1773">
        <w:t xml:space="preserve">                               </w:t>
      </w:r>
      <w:r>
        <w:rPr>
          <w:lang w:val="sr-Cyrl-CS"/>
        </w:rPr>
        <w:t>389692,00</w:t>
      </w:r>
    </w:p>
    <w:p w:rsidR="00584A76" w:rsidRDefault="00984E86" w:rsidP="00984E86">
      <w:pPr>
        <w:ind w:left="567"/>
        <w:rPr>
          <w:lang w:val="sr-Latn-CS"/>
        </w:rPr>
      </w:pPr>
      <w:r>
        <w:t>•</w:t>
      </w:r>
      <w:r>
        <w:tab/>
        <w:t xml:space="preserve">трошкови бензина-гаса                                                                          </w:t>
      </w:r>
      <w:r w:rsidR="00957854">
        <w:t xml:space="preserve">                               </w:t>
      </w:r>
      <w:r>
        <w:t xml:space="preserve"> </w:t>
      </w:r>
      <w:r>
        <w:rPr>
          <w:lang w:val="sr-Cyrl-CS"/>
        </w:rPr>
        <w:t>440000,00</w:t>
      </w:r>
    </w:p>
    <w:p w:rsidR="00984E86" w:rsidRPr="007B5A7F" w:rsidRDefault="00584A76" w:rsidP="00584A76">
      <w:r>
        <w:rPr>
          <w:lang w:val="sr-Latn-CS"/>
        </w:rPr>
        <w:t xml:space="preserve">         </w:t>
      </w:r>
      <w:r w:rsidR="00984E86">
        <w:t xml:space="preserve"> </w:t>
      </w:r>
      <w:r>
        <w:t xml:space="preserve">• </w:t>
      </w:r>
      <w:r w:rsidR="00984E86">
        <w:t xml:space="preserve">казне </w:t>
      </w:r>
      <w:r w:rsidR="00984E86">
        <w:rPr>
          <w:lang w:val="sr-Cyrl-CS"/>
        </w:rPr>
        <w:t>за кашњење</w:t>
      </w:r>
      <w:r w:rsidR="00984E86">
        <w:t xml:space="preserve">                                  </w:t>
      </w:r>
      <w:r w:rsidR="00984E86">
        <w:rPr>
          <w:lang w:val="sr-Cyrl-CS"/>
        </w:rPr>
        <w:t xml:space="preserve">                                                      </w:t>
      </w:r>
      <w:r w:rsidR="00957854">
        <w:rPr>
          <w:lang w:val="sr-Cyrl-CS"/>
        </w:rPr>
        <w:t xml:space="preserve">                               </w:t>
      </w:r>
      <w:r w:rsidR="00984E86">
        <w:rPr>
          <w:lang w:val="sr-Cyrl-CS"/>
        </w:rPr>
        <w:t>1683,94</w:t>
      </w:r>
    </w:p>
    <w:p w:rsidR="00584A76" w:rsidRDefault="00984E86" w:rsidP="00984E86">
      <w:pPr>
        <w:ind w:left="567"/>
        <w:rPr>
          <w:lang w:val="sr-Latn-CS"/>
        </w:rPr>
      </w:pPr>
      <w:r>
        <w:t>•</w:t>
      </w:r>
      <w:r>
        <w:tab/>
        <w:t>уплата разлике</w:t>
      </w:r>
      <w:r>
        <w:rPr>
          <w:lang w:val="sr-Cyrl-CS"/>
        </w:rPr>
        <w:t xml:space="preserve"> </w:t>
      </w:r>
      <w:r>
        <w:t xml:space="preserve">бруто зараде  по Закону                                             </w:t>
      </w:r>
      <w:r w:rsidR="00957854">
        <w:t xml:space="preserve">                                </w:t>
      </w:r>
      <w:r>
        <w:rPr>
          <w:lang w:val="sr-Cyrl-CS"/>
        </w:rPr>
        <w:t xml:space="preserve">1334640,01  </w:t>
      </w:r>
    </w:p>
    <w:p w:rsidR="00984E86" w:rsidRDefault="00984E86" w:rsidP="00984E86">
      <w:pPr>
        <w:ind w:left="567"/>
      </w:pPr>
      <w:r>
        <w:t>•</w:t>
      </w:r>
      <w:r w:rsidR="00584A76">
        <w:rPr>
          <w:lang w:val="sr-Cyrl-CS"/>
        </w:rPr>
        <w:t xml:space="preserve"> </w:t>
      </w:r>
      <w:r>
        <w:rPr>
          <w:lang w:val="sr-Cyrl-CS"/>
        </w:rPr>
        <w:t xml:space="preserve">остале накнаде штете                                                                            </w:t>
      </w:r>
      <w:r w:rsidR="00957854">
        <w:rPr>
          <w:lang w:val="sr-Cyrl-CS"/>
        </w:rPr>
        <w:t xml:space="preserve">                                </w:t>
      </w:r>
      <w:r>
        <w:rPr>
          <w:lang w:val="sr-Cyrl-CS"/>
        </w:rPr>
        <w:t xml:space="preserve"> 994215,00</w:t>
      </w: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rPr>
          <w:lang w:val="sr-Cyrl-CS"/>
        </w:rPr>
      </w:pPr>
    </w:p>
    <w:p w:rsidR="00984E86" w:rsidRDefault="00984E86" w:rsidP="00984E86">
      <w:pPr>
        <w:ind w:left="567"/>
      </w:pPr>
      <w:r>
        <w:rPr>
          <w:lang w:val="sr-Cyrl-CS"/>
        </w:rPr>
        <w:t xml:space="preserve">     </w:t>
      </w:r>
      <w:r>
        <w:t xml:space="preserve">Расходи </w:t>
      </w:r>
      <w:r>
        <w:rPr>
          <w:lang w:val="sr-Cyrl-CS"/>
        </w:rPr>
        <w:t xml:space="preserve">  из средстава наменског трансфера  за Унапређење  услуга  Породично Едукативног Центра   -Клуб за младе  </w:t>
      </w:r>
      <w:r>
        <w:t>4939506,80</w:t>
      </w:r>
      <w:r>
        <w:rPr>
          <w:lang w:val="sr-Cyrl-CS"/>
        </w:rPr>
        <w:t xml:space="preserve">  дин. </w:t>
      </w:r>
    </w:p>
    <w:p w:rsidR="00984E86" w:rsidRDefault="00984E86" w:rsidP="00984E86">
      <w:pPr>
        <w:ind w:left="567"/>
      </w:pPr>
    </w:p>
    <w:p w:rsidR="00984E86" w:rsidRPr="00231591" w:rsidRDefault="00984E86" w:rsidP="00984E86">
      <w:pPr>
        <w:ind w:left="567"/>
      </w:pPr>
      <w:r>
        <w:t xml:space="preserve">Бруто </w:t>
      </w:r>
      <w:r>
        <w:rPr>
          <w:lang w:val="sr-Cyrl-CS"/>
        </w:rPr>
        <w:t xml:space="preserve">зараде                                                                               </w:t>
      </w:r>
      <w:r>
        <w:t xml:space="preserve">          </w:t>
      </w:r>
      <w:r w:rsidR="0043409C">
        <w:t xml:space="preserve">                                    </w:t>
      </w:r>
      <w:r>
        <w:t>3400360,71</w:t>
      </w:r>
    </w:p>
    <w:p w:rsidR="00984E86" w:rsidRDefault="00984E86" w:rsidP="00984E86">
      <w:pPr>
        <w:ind w:left="567"/>
      </w:pPr>
      <w:r>
        <w:rPr>
          <w:lang w:val="sr-Cyrl-CS"/>
        </w:rPr>
        <w:t xml:space="preserve">Доприноси на зараду  на терет послодавца                             </w:t>
      </w:r>
      <w:r>
        <w:t xml:space="preserve">      </w:t>
      </w:r>
      <w:r>
        <w:rPr>
          <w:lang w:val="sr-Cyrl-CS"/>
        </w:rPr>
        <w:t xml:space="preserve">   </w:t>
      </w:r>
      <w:r>
        <w:t xml:space="preserve">  </w:t>
      </w:r>
      <w:r w:rsidR="0043409C">
        <w:t xml:space="preserve">                                    </w:t>
      </w:r>
      <w:r>
        <w:t>408043,25</w:t>
      </w:r>
    </w:p>
    <w:p w:rsidR="00984E86" w:rsidRPr="00231591" w:rsidRDefault="00984E86" w:rsidP="00984E86">
      <w:pPr>
        <w:ind w:left="567"/>
      </w:pPr>
      <w:r>
        <w:rPr>
          <w:lang w:val="sr-Cyrl-CS"/>
        </w:rPr>
        <w:t xml:space="preserve">Доприноси на зараду  на терет послодавца                             </w:t>
      </w:r>
      <w:r>
        <w:t xml:space="preserve">      </w:t>
      </w:r>
      <w:r>
        <w:rPr>
          <w:lang w:val="sr-Cyrl-CS"/>
        </w:rPr>
        <w:t xml:space="preserve">   </w:t>
      </w:r>
      <w:r>
        <w:t xml:space="preserve">  </w:t>
      </w:r>
      <w:r w:rsidR="0043409C">
        <w:t xml:space="preserve">                                    </w:t>
      </w:r>
      <w:r>
        <w:t>175118,61</w:t>
      </w:r>
    </w:p>
    <w:p w:rsidR="00984E86" w:rsidRPr="00231591" w:rsidRDefault="00984E86" w:rsidP="00984E86">
      <w:pPr>
        <w:ind w:left="567"/>
      </w:pPr>
      <w:r>
        <w:rPr>
          <w:lang w:val="sr-Cyrl-CS"/>
        </w:rPr>
        <w:t xml:space="preserve">Накнада за превоз                                                                           </w:t>
      </w:r>
      <w:r>
        <w:t xml:space="preserve">       </w:t>
      </w:r>
      <w:r>
        <w:rPr>
          <w:lang w:val="sr-Cyrl-CS"/>
        </w:rPr>
        <w:t xml:space="preserve"> </w:t>
      </w:r>
      <w:r w:rsidR="0043409C">
        <w:rPr>
          <w:lang w:val="sr-Cyrl-CS"/>
        </w:rPr>
        <w:t xml:space="preserve">                                    </w:t>
      </w:r>
      <w:r>
        <w:t>60409,92</w:t>
      </w:r>
    </w:p>
    <w:p w:rsidR="00984E86" w:rsidRDefault="00984E86" w:rsidP="00984E86">
      <w:pPr>
        <w:ind w:left="567"/>
        <w:rPr>
          <w:lang w:val="sr-Cyrl-CS"/>
        </w:rPr>
      </w:pPr>
      <w:r>
        <w:rPr>
          <w:lang w:val="sr-Cyrl-CS"/>
        </w:rPr>
        <w:t xml:space="preserve">Рачунарске услуге -одржавања софтвера                                             </w:t>
      </w:r>
      <w:r w:rsidR="0043409C">
        <w:rPr>
          <w:lang w:val="sr-Cyrl-CS"/>
        </w:rPr>
        <w:t xml:space="preserve">                                    </w:t>
      </w:r>
      <w:r>
        <w:rPr>
          <w:lang w:val="sr-Cyrl-CS"/>
        </w:rPr>
        <w:t>48000,00</w:t>
      </w:r>
    </w:p>
    <w:p w:rsidR="00984E86" w:rsidRDefault="00984E86" w:rsidP="00984E86">
      <w:pPr>
        <w:ind w:left="567"/>
        <w:rPr>
          <w:lang w:val="sr-Cyrl-CS"/>
        </w:rPr>
      </w:pPr>
      <w:r>
        <w:rPr>
          <w:lang w:val="sr-Cyrl-CS"/>
        </w:rPr>
        <w:t xml:space="preserve">Остале компјутерске услуге                                                               </w:t>
      </w:r>
      <w:r>
        <w:t xml:space="preserve">    </w:t>
      </w:r>
      <w:r w:rsidR="0043409C">
        <w:t xml:space="preserve">                                    </w:t>
      </w:r>
      <w:r>
        <w:t>48000,00</w:t>
      </w:r>
      <w:r>
        <w:rPr>
          <w:lang w:val="sr-Cyrl-CS"/>
        </w:rPr>
        <w:t xml:space="preserve">                           </w:t>
      </w:r>
    </w:p>
    <w:p w:rsidR="00984E86" w:rsidRPr="00231591" w:rsidRDefault="00984E86" w:rsidP="00984E86">
      <w:pPr>
        <w:ind w:left="567"/>
      </w:pPr>
      <w:r>
        <w:rPr>
          <w:lang w:val="sr-Cyrl-CS"/>
        </w:rPr>
        <w:t xml:space="preserve">Услуге штампања                                                                           </w:t>
      </w:r>
      <w:r>
        <w:t xml:space="preserve">      </w:t>
      </w:r>
      <w:r w:rsidR="0043409C">
        <w:t xml:space="preserve">                                    </w:t>
      </w:r>
      <w:r>
        <w:t xml:space="preserve"> 314076,00</w:t>
      </w:r>
    </w:p>
    <w:p w:rsidR="00984E86" w:rsidRPr="00231591" w:rsidRDefault="00984E86" w:rsidP="00984E86">
      <w:pPr>
        <w:ind w:left="567"/>
      </w:pPr>
      <w:r>
        <w:rPr>
          <w:lang w:val="sr-Cyrl-CS"/>
        </w:rPr>
        <w:t xml:space="preserve">Канцеларијски материјал                                                               </w:t>
      </w:r>
      <w:r>
        <w:t xml:space="preserve">         </w:t>
      </w:r>
      <w:r w:rsidR="0043409C">
        <w:t xml:space="preserve">                                   </w:t>
      </w:r>
      <w:r>
        <w:t>80000,00</w:t>
      </w:r>
    </w:p>
    <w:p w:rsidR="00984E86" w:rsidRPr="00231591" w:rsidRDefault="00984E86" w:rsidP="00984E86">
      <w:pPr>
        <w:ind w:left="567"/>
      </w:pPr>
      <w:r>
        <w:rPr>
          <w:lang w:val="sr-Cyrl-CS"/>
        </w:rPr>
        <w:t xml:space="preserve">Бензин                                                                                               </w:t>
      </w:r>
      <w:r>
        <w:t xml:space="preserve">        </w:t>
      </w:r>
      <w:r w:rsidR="0043409C">
        <w:t xml:space="preserve">                                   </w:t>
      </w:r>
      <w:r>
        <w:t>50000,00</w:t>
      </w:r>
    </w:p>
    <w:p w:rsidR="00984E86" w:rsidRPr="00231591" w:rsidRDefault="00984E86" w:rsidP="00984E86">
      <w:pPr>
        <w:ind w:left="567"/>
      </w:pPr>
      <w:r>
        <w:rPr>
          <w:lang w:val="sr-Cyrl-CS"/>
        </w:rPr>
        <w:t xml:space="preserve">Производи за чишћење                                                                            </w:t>
      </w:r>
      <w:r w:rsidR="0043409C">
        <w:rPr>
          <w:lang w:val="sr-Cyrl-CS"/>
        </w:rPr>
        <w:t xml:space="preserve">                                   </w:t>
      </w:r>
      <w:r>
        <w:t>59894,55</w:t>
      </w:r>
    </w:p>
    <w:p w:rsidR="00984E86" w:rsidRPr="00231591" w:rsidRDefault="00984E86" w:rsidP="00984E86">
      <w:pPr>
        <w:ind w:left="567"/>
      </w:pPr>
      <w:r>
        <w:rPr>
          <w:lang w:val="sr-Cyrl-CS"/>
        </w:rPr>
        <w:lastRenderedPageBreak/>
        <w:t xml:space="preserve">Уплата обрачунате разлике  зараде - законски основ                     </w:t>
      </w:r>
      <w:r>
        <w:t xml:space="preserve">   </w:t>
      </w:r>
      <w:r w:rsidR="0043409C">
        <w:t xml:space="preserve">                                   </w:t>
      </w:r>
      <w:r>
        <w:t>295603,76</w:t>
      </w:r>
    </w:p>
    <w:p w:rsidR="00984E86" w:rsidRDefault="00984E86" w:rsidP="00984E86">
      <w:pPr>
        <w:ind w:left="567"/>
        <w:rPr>
          <w:lang w:val="sr-Cyrl-CS"/>
        </w:rPr>
      </w:pPr>
    </w:p>
    <w:p w:rsidR="00984E86" w:rsidRPr="00B523FF" w:rsidRDefault="00984E86" w:rsidP="00984E86">
      <w:pPr>
        <w:ind w:left="567"/>
        <w:rPr>
          <w:lang w:val="sr-Cyrl-CS"/>
        </w:rPr>
      </w:pPr>
    </w:p>
    <w:p w:rsidR="00984E86" w:rsidRDefault="00984E86" w:rsidP="00984E86">
      <w:pPr>
        <w:ind w:left="567"/>
        <w:rPr>
          <w:lang w:val="sr-Cyrl-CS"/>
        </w:rPr>
      </w:pPr>
      <w:r>
        <w:rPr>
          <w:lang w:val="sr-Cyrl-CS"/>
        </w:rPr>
        <w:t xml:space="preserve">   Средства наменског трансфера  је обезбедило Министарство за рад,запошљавање,</w:t>
      </w:r>
    </w:p>
    <w:p w:rsidR="00984E86" w:rsidRPr="00EB465A" w:rsidRDefault="00984E86" w:rsidP="00984E86">
      <w:pPr>
        <w:ind w:left="567"/>
        <w:rPr>
          <w:lang w:val="sr-Cyrl-CS"/>
        </w:rPr>
      </w:pPr>
      <w:r>
        <w:rPr>
          <w:lang w:val="sr-Cyrl-CS"/>
        </w:rPr>
        <w:t xml:space="preserve">борачка и социјална питања  </w:t>
      </w:r>
      <w:r>
        <w:rPr>
          <w:lang w:val="en-AU"/>
        </w:rPr>
        <w:t>, a  финанирање</w:t>
      </w:r>
      <w:r>
        <w:t xml:space="preserve">се вршило </w:t>
      </w:r>
      <w:r>
        <w:rPr>
          <w:lang w:val="en-AU"/>
        </w:rPr>
        <w:t xml:space="preserve"> </w:t>
      </w:r>
      <w:r>
        <w:rPr>
          <w:lang w:val="sr-Cyrl-CS"/>
        </w:rPr>
        <w:t xml:space="preserve"> преко      Градске   управе Крушевац .   Финансирано је   пет   радника на одређено време осам  месеци   и пратећи трошкови према плану.   </w:t>
      </w:r>
    </w:p>
    <w:p w:rsidR="00984E86" w:rsidRPr="00E82694" w:rsidRDefault="00984E86" w:rsidP="00984E86">
      <w:pPr>
        <w:ind w:left="567"/>
      </w:pPr>
    </w:p>
    <w:p w:rsidR="00984E86" w:rsidRPr="00DF7FED" w:rsidRDefault="00984E86" w:rsidP="00984E86">
      <w:pPr>
        <w:ind w:left="567"/>
      </w:pPr>
      <w:r>
        <w:rPr>
          <w:lang w:val="sr-Cyrl-CS"/>
        </w:rPr>
        <w:t xml:space="preserve">  </w:t>
      </w:r>
      <w:r>
        <w:t xml:space="preserve"> </w:t>
      </w:r>
      <w:r w:rsidRPr="002A04CB">
        <w:t xml:space="preserve">Расходи покривени из  буџета  града по </w:t>
      </w:r>
      <w:r w:rsidRPr="002A04CB">
        <w:rPr>
          <w:lang w:val="sr-Cyrl-CS"/>
        </w:rPr>
        <w:t>О</w:t>
      </w:r>
      <w:r w:rsidRPr="002A04CB">
        <w:t xml:space="preserve">длуци о </w:t>
      </w:r>
      <w:r w:rsidRPr="002A04CB">
        <w:rPr>
          <w:lang w:val="sr-Cyrl-CS"/>
        </w:rPr>
        <w:t xml:space="preserve">правима и услугама у  </w:t>
      </w:r>
      <w:r w:rsidRPr="002A04CB">
        <w:t>социјалној заштити</w:t>
      </w:r>
      <w:r w:rsidRPr="002A04CB">
        <w:rPr>
          <w:lang w:val="sr-Cyrl-CS"/>
        </w:rPr>
        <w:t xml:space="preserve"> града   Крушевца    </w:t>
      </w:r>
      <w:r>
        <w:t xml:space="preserve">35913060,47 </w:t>
      </w:r>
      <w:r w:rsidRPr="002A04CB">
        <w:t xml:space="preserve"> дин   </w:t>
      </w:r>
      <w:r>
        <w:t>.</w:t>
      </w:r>
    </w:p>
    <w:p w:rsidR="00984E86" w:rsidRPr="00E82694" w:rsidRDefault="00984E86" w:rsidP="00984E86">
      <w:pPr>
        <w:ind w:left="567"/>
      </w:pPr>
      <w:r>
        <w:t xml:space="preserve">                                                                                                                                 у дин</w:t>
      </w:r>
    </w:p>
    <w:p w:rsidR="00984E86" w:rsidRPr="00366C19" w:rsidRDefault="00984E86" w:rsidP="00984E86">
      <w:pPr>
        <w:ind w:left="567"/>
        <w:rPr>
          <w:b/>
        </w:rPr>
      </w:pPr>
      <w:r>
        <w:t>•</w:t>
      </w:r>
      <w:r>
        <w:tab/>
      </w:r>
      <w:r w:rsidRPr="0097262B">
        <w:t xml:space="preserve">једнократне помоћи </w:t>
      </w:r>
      <w:r w:rsidRPr="0097262B">
        <w:rPr>
          <w:lang w:val="sr-Cyrl-CS"/>
        </w:rPr>
        <w:t xml:space="preserve">за </w:t>
      </w:r>
      <w:r w:rsidRPr="0097262B">
        <w:t xml:space="preserve"> </w:t>
      </w:r>
      <w:r w:rsidRPr="0097262B">
        <w:rPr>
          <w:lang w:val="sr-Cyrl-CS"/>
        </w:rPr>
        <w:t>кориснике</w:t>
      </w:r>
      <w:r w:rsidRPr="0097262B">
        <w:t xml:space="preserve">  </w:t>
      </w:r>
      <w:r>
        <w:t>соц.заштите</w:t>
      </w:r>
      <w:r w:rsidRPr="0097262B">
        <w:t xml:space="preserve">               </w:t>
      </w:r>
      <w:r>
        <w:t xml:space="preserve">        </w:t>
      </w:r>
      <w:r w:rsidR="00C74840">
        <w:t xml:space="preserve">                                      </w:t>
      </w:r>
      <w:r w:rsidRPr="0097262B">
        <w:t>1542</w:t>
      </w:r>
      <w:r>
        <w:t>6493</w:t>
      </w:r>
      <w:r w:rsidRPr="0097262B">
        <w:t>,45</w:t>
      </w:r>
      <w:r w:rsidRPr="00366C19">
        <w:rPr>
          <w:b/>
        </w:rPr>
        <w:t xml:space="preserve">                            </w:t>
      </w:r>
    </w:p>
    <w:p w:rsidR="00984E86" w:rsidRPr="00470BCF" w:rsidRDefault="00984E86" w:rsidP="00984E86">
      <w:pPr>
        <w:ind w:left="567"/>
        <w:rPr>
          <w:lang w:val="sr-Cyrl-CS"/>
        </w:rPr>
      </w:pPr>
      <w:r>
        <w:t>•</w:t>
      </w:r>
      <w:r>
        <w:tab/>
        <w:t xml:space="preserve">једнократне помоћи за набавку огрева                                        </w:t>
      </w:r>
      <w:r>
        <w:rPr>
          <w:lang w:val="en-GB"/>
        </w:rPr>
        <w:t xml:space="preserve"> </w:t>
      </w:r>
      <w:r w:rsidR="00C74840">
        <w:t xml:space="preserve">                                      </w:t>
      </w:r>
      <w:r>
        <w:t xml:space="preserve">1136500,00                               </w:t>
      </w:r>
    </w:p>
    <w:p w:rsidR="00984E86" w:rsidRDefault="00984E86" w:rsidP="00984E86">
      <w:pPr>
        <w:ind w:left="567"/>
      </w:pPr>
      <w:r>
        <w:t>•</w:t>
      </w:r>
      <w:r>
        <w:tab/>
        <w:t xml:space="preserve">једнократне помоћи  за радно ангажована лица                          </w:t>
      </w:r>
      <w:r w:rsidR="00C74840">
        <w:t xml:space="preserve">                                      </w:t>
      </w:r>
      <w:r>
        <w:t xml:space="preserve">6175507,00                     </w:t>
      </w:r>
    </w:p>
    <w:p w:rsidR="00984E86" w:rsidRPr="00A974DF" w:rsidRDefault="00984E86" w:rsidP="00984E86">
      <w:pPr>
        <w:ind w:left="567"/>
        <w:rPr>
          <w:lang w:val="sr-Cyrl-CS"/>
        </w:rPr>
      </w:pPr>
      <w:r>
        <w:t>•</w:t>
      </w:r>
      <w:r>
        <w:tab/>
        <w:t xml:space="preserve">једнократне помоћи за лекове                                                          </w:t>
      </w:r>
      <w:r w:rsidR="00C74840">
        <w:t xml:space="preserve">                                     </w:t>
      </w:r>
      <w:r>
        <w:t xml:space="preserve">241944,13                                                                                                           </w:t>
      </w:r>
    </w:p>
    <w:p w:rsidR="00984E86" w:rsidRDefault="00984E86" w:rsidP="00984E86">
      <w:pPr>
        <w:ind w:left="567"/>
      </w:pPr>
      <w:r>
        <w:t>•</w:t>
      </w:r>
      <w:r>
        <w:tab/>
        <w:t xml:space="preserve">погребни трошкови са превозом                                                      </w:t>
      </w:r>
      <w:r w:rsidR="00C74840">
        <w:t xml:space="preserve">                                     </w:t>
      </w:r>
      <w:r>
        <w:t xml:space="preserve">515197,98                                             </w:t>
      </w:r>
    </w:p>
    <w:p w:rsidR="00984E86" w:rsidRDefault="00984E86" w:rsidP="00984E86">
      <w:pPr>
        <w:ind w:left="567"/>
      </w:pPr>
      <w:r>
        <w:t>•</w:t>
      </w:r>
      <w:r>
        <w:tab/>
        <w:t xml:space="preserve">једнократне помоћи  за  школски прибор                                       </w:t>
      </w:r>
      <w:r w:rsidR="00C74840">
        <w:t xml:space="preserve">                                     </w:t>
      </w:r>
      <w:r>
        <w:rPr>
          <w:lang w:val="en-GB"/>
        </w:rPr>
        <w:t>5</w:t>
      </w:r>
      <w:r>
        <w:t xml:space="preserve">31600,00                                    </w:t>
      </w:r>
    </w:p>
    <w:p w:rsidR="00984E86" w:rsidRDefault="00962251" w:rsidP="00984E86">
      <w:pPr>
        <w:ind w:left="567"/>
        <w:rPr>
          <w:lang w:val="sr-Cyrl-CS"/>
        </w:rPr>
      </w:pPr>
      <w:r>
        <w:t xml:space="preserve">•  </w:t>
      </w:r>
      <w:r w:rsidR="00984E86">
        <w:t xml:space="preserve">превоз  корисника                                                                               </w:t>
      </w:r>
      <w:r w:rsidR="00C74840">
        <w:t xml:space="preserve">                                   </w:t>
      </w:r>
      <w:r w:rsidR="00984E86">
        <w:t xml:space="preserve">180533,03                                                                                      </w:t>
      </w:r>
    </w:p>
    <w:p w:rsidR="00984E86" w:rsidRDefault="00984E86" w:rsidP="00984E86">
      <w:pPr>
        <w:ind w:left="567"/>
        <w:rPr>
          <w:lang w:val="sr-Cyrl-CS"/>
        </w:rPr>
      </w:pPr>
      <w:r>
        <w:t>•</w:t>
      </w:r>
      <w:r>
        <w:tab/>
        <w:t>превоз пензионера ,</w:t>
      </w:r>
      <w:r>
        <w:rPr>
          <w:lang w:val="sr-Cyrl-CS"/>
        </w:rPr>
        <w:t>лица са посебним потребама</w:t>
      </w:r>
    </w:p>
    <w:p w:rsidR="00984E86" w:rsidRPr="00470BCF" w:rsidRDefault="00962251" w:rsidP="00984E86">
      <w:pPr>
        <w:ind w:left="567"/>
        <w:rPr>
          <w:lang w:val="sr-Cyrl-CS"/>
        </w:rPr>
      </w:pPr>
      <w:r>
        <w:rPr>
          <w:lang w:val="sr-Cyrl-CS"/>
        </w:rPr>
        <w:t xml:space="preserve">  </w:t>
      </w:r>
      <w:r w:rsidR="00984E86">
        <w:t>и партиципација у превозу  студ</w:t>
      </w:r>
      <w:r w:rsidR="00984E86">
        <w:rPr>
          <w:lang w:val="sr-Cyrl-CS"/>
        </w:rPr>
        <w:t xml:space="preserve">ената       </w:t>
      </w:r>
      <w:r w:rsidR="00984E86">
        <w:t xml:space="preserve">                                </w:t>
      </w:r>
      <w:r w:rsidR="00984E86">
        <w:rPr>
          <w:lang w:val="sr-Cyrl-CS"/>
        </w:rPr>
        <w:t xml:space="preserve">  </w:t>
      </w:r>
      <w:r w:rsidR="00984E86">
        <w:t xml:space="preserve"> </w:t>
      </w:r>
      <w:r w:rsidR="00C74840">
        <w:t xml:space="preserve">                                      </w:t>
      </w:r>
      <w:r w:rsidR="00984E86">
        <w:t>7820610,80</w:t>
      </w:r>
      <w:r w:rsidR="00984E86">
        <w:rPr>
          <w:lang w:val="sr-Cyrl-CS"/>
        </w:rPr>
        <w:t xml:space="preserve">                                   </w:t>
      </w:r>
    </w:p>
    <w:p w:rsidR="00984E86" w:rsidRDefault="00984E86" w:rsidP="00984E86">
      <w:pPr>
        <w:ind w:left="567"/>
      </w:pPr>
    </w:p>
    <w:p w:rsidR="00984E86" w:rsidRDefault="00984E86" w:rsidP="00984E86">
      <w:pPr>
        <w:ind w:left="567"/>
      </w:pPr>
      <w:r>
        <w:t>•</w:t>
      </w:r>
      <w:r>
        <w:tab/>
        <w:t xml:space="preserve">једнократне помоћи за  намирнице                                                 </w:t>
      </w:r>
      <w:r w:rsidR="00C74840">
        <w:t xml:space="preserve">                                      </w:t>
      </w:r>
      <w:r>
        <w:t xml:space="preserve">244587,18                                                </w:t>
      </w:r>
    </w:p>
    <w:p w:rsidR="00984E86" w:rsidRDefault="00984E86" w:rsidP="00984E86">
      <w:pPr>
        <w:ind w:left="567"/>
      </w:pPr>
      <w:r>
        <w:t>•</w:t>
      </w:r>
      <w:r>
        <w:tab/>
        <w:t xml:space="preserve">једнократне помоћи за одећу и обућу  корисника                          </w:t>
      </w:r>
      <w:r w:rsidR="00C74840">
        <w:t xml:space="preserve">                                     </w:t>
      </w:r>
      <w:r>
        <w:t xml:space="preserve">172725,30     </w:t>
      </w:r>
      <w:r>
        <w:rPr>
          <w:lang w:val="sr-Cyrl-CS"/>
        </w:rPr>
        <w:t xml:space="preserve"> </w:t>
      </w:r>
      <w:r>
        <w:t xml:space="preserve">  </w:t>
      </w:r>
      <w:r>
        <w:tab/>
      </w:r>
    </w:p>
    <w:p w:rsidR="00984E86" w:rsidRDefault="00984E86" w:rsidP="00984E86">
      <w:pPr>
        <w:ind w:left="567"/>
        <w:rPr>
          <w:lang w:val="sr-Cyrl-CS"/>
        </w:rPr>
      </w:pPr>
      <w:r>
        <w:rPr>
          <w:lang w:val="sr-Cyrl-CS"/>
        </w:rPr>
        <w:t>Р</w:t>
      </w:r>
      <w:r>
        <w:t>асходи  прихватн</w:t>
      </w:r>
      <w:r>
        <w:rPr>
          <w:lang w:val="sr-Cyrl-CS"/>
        </w:rPr>
        <w:t xml:space="preserve">их </w:t>
      </w:r>
      <w:r>
        <w:t xml:space="preserve"> станиц</w:t>
      </w:r>
      <w:r>
        <w:rPr>
          <w:lang w:val="sr-Cyrl-CS"/>
        </w:rPr>
        <w:t>а</w:t>
      </w:r>
      <w:r>
        <w:t xml:space="preserve"> </w:t>
      </w:r>
      <w:r>
        <w:rPr>
          <w:lang w:val="sr-Cyrl-CS"/>
        </w:rPr>
        <w:t>,сигурне куће</w:t>
      </w:r>
      <w:r>
        <w:t xml:space="preserve">  и ургентни           </w:t>
      </w:r>
      <w:r w:rsidR="00C74840">
        <w:t xml:space="preserve">                                      </w:t>
      </w:r>
      <w:r>
        <w:t xml:space="preserve"> 3467361.60</w:t>
      </w:r>
    </w:p>
    <w:p w:rsidR="00984E86" w:rsidRPr="00735A82" w:rsidRDefault="00984E86" w:rsidP="00984E86">
      <w:pPr>
        <w:ind w:left="567"/>
        <w:rPr>
          <w:lang w:val="sr-Cyrl-CS"/>
        </w:rPr>
      </w:pPr>
      <w:r>
        <w:t xml:space="preserve">смештај                  </w:t>
      </w:r>
      <w:r>
        <w:rPr>
          <w:lang w:val="sr-Cyrl-CS"/>
        </w:rPr>
        <w:t xml:space="preserve">                                                                          </w:t>
      </w:r>
      <w:r>
        <w:t xml:space="preserve">  </w:t>
      </w:r>
      <w:r>
        <w:rPr>
          <w:lang w:val="sr-Cyrl-CS"/>
        </w:rPr>
        <w:t xml:space="preserve"> </w:t>
      </w:r>
      <w:r>
        <w:t xml:space="preserve"> </w:t>
      </w:r>
    </w:p>
    <w:p w:rsidR="00984E86" w:rsidRDefault="00984E86" w:rsidP="00984E86">
      <w:pPr>
        <w:ind w:left="567"/>
        <w:rPr>
          <w:lang w:val="sr-Cyrl-CS"/>
        </w:rPr>
      </w:pPr>
      <w:r w:rsidRPr="00776FC4">
        <w:rPr>
          <w:b/>
        </w:rPr>
        <w:t xml:space="preserve">                                                                      </w:t>
      </w:r>
    </w:p>
    <w:p w:rsidR="00984E86" w:rsidRDefault="00984E86" w:rsidP="00984E86">
      <w:pPr>
        <w:ind w:left="567"/>
      </w:pPr>
      <w:r>
        <w:rPr>
          <w:lang w:val="sr-Cyrl-CS"/>
        </w:rPr>
        <w:t xml:space="preserve">            </w:t>
      </w:r>
    </w:p>
    <w:p w:rsidR="00984E86" w:rsidRDefault="00984E86" w:rsidP="00984E86">
      <w:pPr>
        <w:ind w:left="567"/>
      </w:pPr>
    </w:p>
    <w:p w:rsidR="00984E86" w:rsidRDefault="00984E86" w:rsidP="00984E86">
      <w:pPr>
        <w:ind w:left="567"/>
      </w:pPr>
      <w:r>
        <w:t xml:space="preserve">         </w:t>
      </w:r>
    </w:p>
    <w:p w:rsidR="00984E86" w:rsidRDefault="00984E86" w:rsidP="00962251">
      <w:pPr>
        <w:jc w:val="both"/>
      </w:pPr>
    </w:p>
    <w:p w:rsidR="00984E86" w:rsidRPr="00D871AD" w:rsidRDefault="00984E86" w:rsidP="00962251">
      <w:pPr>
        <w:jc w:val="both"/>
        <w:rPr>
          <w:lang w:val="sr-Cyrl-CS"/>
        </w:rPr>
      </w:pPr>
      <w:r>
        <w:rPr>
          <w:lang w:val="sr-Cyrl-CS"/>
        </w:rPr>
        <w:t xml:space="preserve">           </w:t>
      </w:r>
      <w:r>
        <w:t xml:space="preserve">Расходи покривени из пренетих средстава, донације из ранијих година су остварени у износу </w:t>
      </w:r>
      <w:r>
        <w:rPr>
          <w:lang w:val="sr-Cyrl-CS"/>
        </w:rPr>
        <w:t xml:space="preserve"> </w:t>
      </w:r>
      <w:r>
        <w:t xml:space="preserve">24,04 </w:t>
      </w:r>
      <w:r>
        <w:rPr>
          <w:lang w:val="sr-Cyrl-CS"/>
        </w:rPr>
        <w:t xml:space="preserve"> дин.      </w:t>
      </w:r>
      <w:r>
        <w:t xml:space="preserve">                         </w:t>
      </w:r>
    </w:p>
    <w:p w:rsidR="00984E86" w:rsidRPr="002832E9" w:rsidRDefault="00984E86" w:rsidP="00962251">
      <w:pPr>
        <w:jc w:val="both"/>
      </w:pPr>
      <w:r>
        <w:t xml:space="preserve">                                                                                                                                                   </w:t>
      </w:r>
      <w:r>
        <w:rPr>
          <w:lang w:val="sr-Cyrl-CS"/>
        </w:rPr>
        <w:t xml:space="preserve">           </w:t>
      </w:r>
    </w:p>
    <w:p w:rsidR="00984E86" w:rsidRDefault="00984E86" w:rsidP="00962251">
      <w:pPr>
        <w:jc w:val="both"/>
      </w:pPr>
      <w:r>
        <w:t xml:space="preserve">            Извршен  је  повраћај средстава у буџет Републике Србије  у износу 79511,83  динара  , повраћај Геронтолошком центру Крушевац  од преосталих средстава по основу помоћи у кући  104727,82  динара.</w:t>
      </w:r>
    </w:p>
    <w:p w:rsidR="00984E86" w:rsidRDefault="00984E86" w:rsidP="00962251">
      <w:pPr>
        <w:jc w:val="both"/>
      </w:pPr>
    </w:p>
    <w:p w:rsidR="00984E86" w:rsidRDefault="00984E86" w:rsidP="00962251">
      <w:pPr>
        <w:jc w:val="both"/>
      </w:pPr>
      <w:r>
        <w:rPr>
          <w:lang w:val="sr-Cyrl-CS"/>
        </w:rPr>
        <w:t xml:space="preserve">       </w:t>
      </w:r>
    </w:p>
    <w:p w:rsidR="00984E86" w:rsidRDefault="00984E86" w:rsidP="00962251">
      <w:pPr>
        <w:jc w:val="both"/>
      </w:pPr>
    </w:p>
    <w:p w:rsidR="00984E86" w:rsidRDefault="00984E86" w:rsidP="00962251">
      <w:pPr>
        <w:jc w:val="both"/>
        <w:rPr>
          <w:lang w:val="sr-Cyrl-CS"/>
        </w:rPr>
      </w:pPr>
      <w:r>
        <w:rPr>
          <w:lang w:val="sr-Cyrl-CS"/>
        </w:rPr>
        <w:t xml:space="preserve">        У 201</w:t>
      </w:r>
      <w:r>
        <w:rPr>
          <w:lang w:val="en-GB"/>
        </w:rPr>
        <w:t>9</w:t>
      </w:r>
      <w:r>
        <w:t>.</w:t>
      </w:r>
      <w:r>
        <w:rPr>
          <w:lang w:val="sr-Cyrl-CS"/>
        </w:rPr>
        <w:t xml:space="preserve"> години   Центар за социјални рад Крушевац   је добио </w:t>
      </w:r>
      <w:r>
        <w:t xml:space="preserve">донацију од </w:t>
      </w:r>
      <w:r>
        <w:rPr>
          <w:lang w:val="en-GB"/>
        </w:rPr>
        <w:t>‘’</w:t>
      </w:r>
      <w:r>
        <w:t xml:space="preserve">Телеком </w:t>
      </w:r>
      <w:r>
        <w:rPr>
          <w:lang w:val="en-GB"/>
        </w:rPr>
        <w:t xml:space="preserve">’’ </w:t>
      </w:r>
      <w:r>
        <w:rPr>
          <w:lang w:val="sr-Cyrl-CS"/>
        </w:rPr>
        <w:t xml:space="preserve">Србија  у износу 313000,00. Ова средства су искоришћена  за опремање   дворишта   Центра за социјални рад Крушевац .  Постављен    је дечији мобилијар </w:t>
      </w:r>
      <w:r>
        <w:rPr>
          <w:lang w:val="en-GB"/>
        </w:rPr>
        <w:t>,</w:t>
      </w:r>
      <w:r>
        <w:rPr>
          <w:lang w:val="sr-Cyrl-CS"/>
        </w:rPr>
        <w:t xml:space="preserve">  клупе, табла   .  </w:t>
      </w:r>
    </w:p>
    <w:p w:rsidR="00984E86" w:rsidRPr="001D2AA5" w:rsidRDefault="00984E86" w:rsidP="00962251">
      <w:pPr>
        <w:jc w:val="both"/>
      </w:pPr>
    </w:p>
    <w:p w:rsidR="00984E86" w:rsidRDefault="00984E86" w:rsidP="00962251">
      <w:pPr>
        <w:jc w:val="both"/>
        <w:rPr>
          <w:lang w:val="sr-Cyrl-CS"/>
        </w:rPr>
      </w:pPr>
      <w:r>
        <w:rPr>
          <w:lang w:val="sr-Cyrl-CS"/>
        </w:rPr>
        <w:t xml:space="preserve">       У 2019. години су пренета средства  од Министарства  правде  за пројекат </w:t>
      </w:r>
      <w:r>
        <w:t>“</w:t>
      </w:r>
      <w:r>
        <w:rPr>
          <w:lang w:val="sr-Cyrl-CS"/>
        </w:rPr>
        <w:t xml:space="preserve">Побољшање   енергетске   ефикасности </w:t>
      </w:r>
      <w:r>
        <w:t xml:space="preserve">и унапређење услова рада </w:t>
      </w:r>
      <w:r>
        <w:rPr>
          <w:lang w:val="sr-Cyrl-CS"/>
        </w:rPr>
        <w:t xml:space="preserve">  Центра за социјални рад у Крушевцу </w:t>
      </w:r>
      <w:r>
        <w:t>“</w:t>
      </w:r>
      <w:r>
        <w:rPr>
          <w:lang w:val="sr-Cyrl-CS"/>
        </w:rPr>
        <w:t xml:space="preserve"> у износу   </w:t>
      </w:r>
      <w:r>
        <w:rPr>
          <w:lang w:val="sr-Cyrl-CS"/>
        </w:rPr>
        <w:lastRenderedPageBreak/>
        <w:t xml:space="preserve">70080,41  динара.  63000,00 динара је утрошено на  капитално опремање    пословне зграде Центра за социјални рад  Крушевац  а остатак средстава у износу 7080,41  динара враћен , тј. уплаћен  </w:t>
      </w:r>
    </w:p>
    <w:p w:rsidR="00984E86" w:rsidRDefault="00984E86" w:rsidP="00962251">
      <w:pPr>
        <w:jc w:val="both"/>
        <w:rPr>
          <w:lang w:val="sr-Cyrl-CS"/>
        </w:rPr>
      </w:pPr>
      <w:r>
        <w:rPr>
          <w:lang w:val="sr-Cyrl-CS"/>
        </w:rPr>
        <w:t>на рачун  Министарства правде.</w:t>
      </w:r>
    </w:p>
    <w:p w:rsidR="00984E86" w:rsidRDefault="00984E86" w:rsidP="00962251">
      <w:pPr>
        <w:jc w:val="both"/>
        <w:rPr>
          <w:lang w:val="sr-Cyrl-CS"/>
        </w:rPr>
      </w:pPr>
      <w:r>
        <w:rPr>
          <w:lang w:val="sr-Cyrl-CS"/>
        </w:rPr>
        <w:t xml:space="preserve">        Из средстава   Министарства  за рад, запошљавање ,борачка и социјална питања  извршили смо  набавку рачунарске опреме  у износу 300000,00  динара.</w:t>
      </w:r>
    </w:p>
    <w:p w:rsidR="00984E86" w:rsidRDefault="00984E86" w:rsidP="00962251">
      <w:pPr>
        <w:jc w:val="both"/>
        <w:rPr>
          <w:lang w:val="sr-Cyrl-CS"/>
        </w:rPr>
      </w:pPr>
      <w:r>
        <w:rPr>
          <w:lang w:val="sr-Cyrl-CS"/>
        </w:rPr>
        <w:t xml:space="preserve">     </w:t>
      </w:r>
    </w:p>
    <w:p w:rsidR="00984E86" w:rsidRPr="0056154E" w:rsidRDefault="00984E86" w:rsidP="0056154E">
      <w:pPr>
        <w:jc w:val="both"/>
        <w:rPr>
          <w:lang w:val="sr-Cyrl-CS"/>
        </w:rPr>
      </w:pPr>
      <w:r>
        <w:rPr>
          <w:lang w:val="sr-Cyrl-CS"/>
        </w:rPr>
        <w:t xml:space="preserve">      </w:t>
      </w:r>
      <w:r>
        <w:t xml:space="preserve">   На  крају 2019. године на  евиденционом   рачуну    Центра за социјални рад  налазе  се средства у износу   </w:t>
      </w:r>
      <w:r>
        <w:rPr>
          <w:lang w:val="sr-Cyrl-CS"/>
        </w:rPr>
        <w:t>20000,00</w:t>
      </w:r>
      <w:r>
        <w:t xml:space="preserve"> дин</w:t>
      </w:r>
      <w:r>
        <w:rPr>
          <w:lang w:val="sr-Cyrl-CS"/>
        </w:rPr>
        <w:t>ara  по основу донације за децу  кориснике Центра за социјални рад.</w:t>
      </w:r>
    </w:p>
    <w:p w:rsidR="00D818B7" w:rsidRPr="00EC23C7" w:rsidRDefault="00D818B7" w:rsidP="003C0E14">
      <w:pPr>
        <w:ind w:left="567"/>
        <w:jc w:val="both"/>
        <w:rPr>
          <w:color w:val="FF0000"/>
          <w:lang w:val="sr-Cyrl-CS"/>
        </w:rPr>
      </w:pPr>
    </w:p>
    <w:p w:rsidR="00D818B7" w:rsidRPr="00EC23C7" w:rsidRDefault="00D818B7" w:rsidP="003C0E14">
      <w:pPr>
        <w:ind w:left="567"/>
        <w:jc w:val="both"/>
        <w:rPr>
          <w:color w:val="FF0000"/>
          <w:lang w:val="sr-Cyrl-CS"/>
        </w:rPr>
      </w:pPr>
    </w:p>
    <w:p w:rsidR="005B4CD7" w:rsidRPr="00407133" w:rsidRDefault="005B4CD7" w:rsidP="003C0E14">
      <w:pPr>
        <w:pStyle w:val="normaluvuceni"/>
        <w:widowControl w:val="0"/>
        <w:spacing w:before="0" w:beforeAutospacing="0" w:after="0" w:afterAutospacing="0"/>
        <w:jc w:val="both"/>
        <w:outlineLvl w:val="0"/>
        <w:rPr>
          <w:rFonts w:ascii="Times New Roman" w:hAnsi="Times New Roman" w:cs="Times New Roman"/>
          <w:b/>
          <w:color w:val="FF0000"/>
          <w:sz w:val="24"/>
          <w:szCs w:val="24"/>
          <w:u w:val="single"/>
          <w:lang w:val="sr-Latn-CS"/>
        </w:rPr>
      </w:pPr>
    </w:p>
    <w:p w:rsidR="00D13DA2" w:rsidRPr="00CD7646"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Latn-CS"/>
        </w:rPr>
      </w:pPr>
      <w:r w:rsidRPr="00CD7646">
        <w:rPr>
          <w:rFonts w:ascii="Times New Roman" w:hAnsi="Times New Roman" w:cs="Times New Roman"/>
          <w:b/>
          <w:sz w:val="24"/>
          <w:szCs w:val="24"/>
          <w:u w:val="single"/>
          <w:lang w:val="sr-Cyrl-CS"/>
        </w:rPr>
        <w:t>ПОДАЦИ О ЈАВНИМ НАБАВКАМА</w:t>
      </w:r>
    </w:p>
    <w:p w:rsidR="0028491C" w:rsidRDefault="0028491C"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lang w:val="sr-Latn-CS"/>
        </w:rPr>
      </w:pPr>
    </w:p>
    <w:p w:rsidR="0081635A" w:rsidRPr="009D6A40" w:rsidRDefault="0081635A" w:rsidP="009D6A40">
      <w:pPr>
        <w:pStyle w:val="normaluvuceni"/>
        <w:widowControl w:val="0"/>
        <w:spacing w:before="0" w:beforeAutospacing="0" w:after="0" w:afterAutospacing="0"/>
        <w:ind w:left="0" w:firstLine="0"/>
        <w:jc w:val="both"/>
        <w:outlineLvl w:val="0"/>
        <w:rPr>
          <w:rFonts w:ascii="Times New Roman" w:hAnsi="Times New Roman" w:cs="Times New Roman"/>
          <w:b/>
          <w:color w:val="FF0000"/>
          <w:sz w:val="24"/>
          <w:szCs w:val="24"/>
          <w:u w:val="single"/>
          <w:lang w:val="sr-Latn-CS"/>
        </w:rPr>
      </w:pPr>
    </w:p>
    <w:p w:rsidR="0028491C" w:rsidRPr="00037442" w:rsidRDefault="00A72E52"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rPr>
      </w:pPr>
      <w:r w:rsidRPr="00CA151E">
        <w:rPr>
          <w:rFonts w:ascii="Times New Roman" w:hAnsi="Times New Roman"/>
          <w:sz w:val="24"/>
          <w:szCs w:val="24"/>
          <w:lang w:val="sr-Cyrl-CS"/>
        </w:rPr>
        <w:t xml:space="preserve">Подаци о јавним набавкама се у складу са Законом о јавним набавкама ( „Сл.гласник РС“ бр. 124/12) објављују на Порталу јавних набавки </w:t>
      </w:r>
      <w:hyperlink r:id="rId19" w:history="1">
        <w:r w:rsidRPr="00CA151E">
          <w:rPr>
            <w:rStyle w:val="Hyperlink"/>
            <w:rFonts w:ascii="Times New Roman" w:hAnsi="Times New Roman"/>
            <w:sz w:val="24"/>
            <w:szCs w:val="24"/>
            <w:lang w:val="sr-Cyrl-CS"/>
          </w:rPr>
          <w:t>http://portal.ujn.gov.rs/</w:t>
        </w:r>
      </w:hyperlink>
      <w:r w:rsidRPr="00CA151E">
        <w:rPr>
          <w:rFonts w:ascii="Times New Roman" w:hAnsi="Times New Roman"/>
          <w:sz w:val="24"/>
          <w:szCs w:val="24"/>
          <w:lang w:val="sr-Cyrl-CS"/>
        </w:rPr>
        <w:t xml:space="preserve">,  </w:t>
      </w:r>
    </w:p>
    <w:p w:rsidR="0028491C" w:rsidRDefault="0028491C"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rPr>
      </w:pPr>
    </w:p>
    <w:p w:rsidR="00CD4975" w:rsidRDefault="00CD4975"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rPr>
      </w:pPr>
    </w:p>
    <w:p w:rsidR="005B4CD7" w:rsidRDefault="005B4CD7"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rPr>
      </w:pPr>
    </w:p>
    <w:p w:rsidR="005B4CD7" w:rsidRPr="00CD4975" w:rsidRDefault="005B4CD7"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rPr>
      </w:pPr>
    </w:p>
    <w:p w:rsidR="00D13DA2"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Cyrl-CS"/>
        </w:rPr>
      </w:pPr>
      <w:r w:rsidRPr="00D91754">
        <w:rPr>
          <w:rFonts w:ascii="Times New Roman" w:hAnsi="Times New Roman" w:cs="Times New Roman"/>
          <w:b/>
          <w:sz w:val="24"/>
          <w:szCs w:val="24"/>
          <w:u w:val="single"/>
          <w:lang w:val="sr-Cyrl-CS"/>
        </w:rPr>
        <w:t>ПОДАЦИ О ДРЖАВНОЈ ПОМОЋИ</w:t>
      </w:r>
    </w:p>
    <w:p w:rsidR="00D91754" w:rsidRPr="00D91754" w:rsidRDefault="00D91754" w:rsidP="00D05E81">
      <w:pPr>
        <w:pStyle w:val="normaluvuceni"/>
        <w:widowControl w:val="0"/>
        <w:spacing w:before="0" w:beforeAutospacing="0" w:after="0" w:afterAutospacing="0"/>
        <w:ind w:left="567" w:firstLine="0"/>
        <w:jc w:val="both"/>
        <w:outlineLvl w:val="0"/>
        <w:rPr>
          <w:rFonts w:ascii="Times New Roman" w:hAnsi="Times New Roman" w:cs="Times New Roman"/>
          <w:b/>
          <w:sz w:val="24"/>
          <w:szCs w:val="24"/>
          <w:u w:val="single"/>
          <w:lang w:val="sr-Cyrl-CS"/>
        </w:rPr>
      </w:pPr>
    </w:p>
    <w:p w:rsidR="00D13DA2" w:rsidRPr="008B4AA8" w:rsidRDefault="00D13DA2" w:rsidP="00D05E81">
      <w:pPr>
        <w:pStyle w:val="normaluvuceni"/>
        <w:widowControl w:val="0"/>
        <w:spacing w:before="0" w:beforeAutospacing="0" w:after="0" w:afterAutospacing="0"/>
        <w:ind w:left="567" w:firstLine="0"/>
        <w:jc w:val="both"/>
        <w:rPr>
          <w:rFonts w:ascii="Times New Roman" w:hAnsi="Times New Roman" w:cs="Times New Roman"/>
          <w:sz w:val="24"/>
          <w:szCs w:val="24"/>
          <w:lang w:val="sr-Cyrl-CS"/>
        </w:rPr>
      </w:pPr>
      <w:r w:rsidRPr="008B4AA8">
        <w:rPr>
          <w:rFonts w:ascii="Times New Roman" w:hAnsi="Times New Roman" w:cs="Times New Roman"/>
          <w:sz w:val="24"/>
          <w:szCs w:val="24"/>
          <w:lang w:val="sr-Cyrl-CS"/>
        </w:rPr>
        <w:t xml:space="preserve">У </w:t>
      </w:r>
      <w:r w:rsidR="008B4AA8" w:rsidRPr="008B4AA8">
        <w:rPr>
          <w:rFonts w:ascii="Times New Roman" w:hAnsi="Times New Roman" w:cs="Times New Roman"/>
          <w:sz w:val="24"/>
          <w:szCs w:val="24"/>
          <w:lang w:val="sr-Cyrl-CS"/>
        </w:rPr>
        <w:t>2019</w:t>
      </w:r>
      <w:r w:rsidR="00D91754" w:rsidRPr="008B4AA8">
        <w:rPr>
          <w:rFonts w:ascii="Times New Roman" w:hAnsi="Times New Roman" w:cs="Times New Roman"/>
          <w:sz w:val="24"/>
          <w:szCs w:val="24"/>
          <w:lang w:val="sr-Cyrl-CS"/>
        </w:rPr>
        <w:t xml:space="preserve">. </w:t>
      </w:r>
      <w:r w:rsidR="00D86C0D" w:rsidRPr="008B4AA8">
        <w:rPr>
          <w:rFonts w:ascii="Times New Roman" w:hAnsi="Times New Roman" w:cs="Times New Roman"/>
          <w:sz w:val="24"/>
          <w:szCs w:val="24"/>
          <w:lang w:val="sr-Cyrl-CS"/>
        </w:rPr>
        <w:t xml:space="preserve">години </w:t>
      </w:r>
      <w:r w:rsidR="0005579B" w:rsidRPr="008B4AA8">
        <w:rPr>
          <w:rFonts w:ascii="Times New Roman" w:hAnsi="Times New Roman" w:cs="Times New Roman"/>
          <w:sz w:val="24"/>
          <w:szCs w:val="24"/>
          <w:lang w:val="sr-Cyrl-CS"/>
        </w:rPr>
        <w:t>Центар</w:t>
      </w:r>
      <w:r w:rsidRPr="008B4AA8">
        <w:rPr>
          <w:rFonts w:ascii="Times New Roman" w:hAnsi="Times New Roman" w:cs="Times New Roman"/>
          <w:sz w:val="24"/>
          <w:szCs w:val="24"/>
          <w:lang w:val="sr-Cyrl-CS"/>
        </w:rPr>
        <w:t xml:space="preserve"> није додељивао  другим лицима - категоријама  становништва „државну помоћ“ (по основу који не подразумева обавезу једнаких узвратних давања државном органу - нпр. трансфери, субвенције, дотације, донације, учешће у финансирању пројеката, кредити под повлашћеним условима, ослобађање од плаћања накнада, уступање земљишта, повлашћене цене закупа итд) . </w:t>
      </w:r>
    </w:p>
    <w:p w:rsidR="00D13DA2" w:rsidRPr="008B4AA8" w:rsidRDefault="00D13DA2" w:rsidP="00D05E81">
      <w:pPr>
        <w:pStyle w:val="normaluvuceni"/>
        <w:widowControl w:val="0"/>
        <w:spacing w:before="0" w:beforeAutospacing="0" w:after="0" w:afterAutospacing="0"/>
        <w:ind w:left="567" w:firstLine="0"/>
        <w:jc w:val="both"/>
        <w:rPr>
          <w:rFonts w:ascii="Times New Roman" w:hAnsi="Times New Roman" w:cs="Times New Roman"/>
          <w:sz w:val="24"/>
          <w:szCs w:val="24"/>
          <w:lang w:val="sr-Cyrl-CS"/>
        </w:rPr>
      </w:pPr>
    </w:p>
    <w:p w:rsidR="00CD7646" w:rsidRPr="00C30118" w:rsidRDefault="00CD7646" w:rsidP="00D05E81">
      <w:pPr>
        <w:pStyle w:val="normaluvuceni"/>
        <w:widowControl w:val="0"/>
        <w:spacing w:before="0" w:beforeAutospacing="0" w:after="0" w:afterAutospacing="0"/>
        <w:ind w:left="567" w:firstLine="0"/>
        <w:jc w:val="both"/>
        <w:rPr>
          <w:rFonts w:ascii="Times New Roman" w:hAnsi="Times New Roman" w:cs="Times New Roman"/>
          <w:color w:val="FF0000"/>
          <w:sz w:val="24"/>
          <w:szCs w:val="24"/>
          <w:lang w:val="sr-Cyrl-CS"/>
        </w:rPr>
      </w:pPr>
    </w:p>
    <w:p w:rsidR="00D13DA2" w:rsidRPr="00AB43CC"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Cyrl-CS"/>
        </w:rPr>
      </w:pPr>
      <w:r w:rsidRPr="00AB43CC">
        <w:rPr>
          <w:rFonts w:ascii="Times New Roman" w:hAnsi="Times New Roman" w:cs="Times New Roman"/>
          <w:b/>
          <w:sz w:val="24"/>
          <w:szCs w:val="24"/>
          <w:u w:val="single"/>
          <w:lang w:val="sr-Cyrl-CS"/>
        </w:rPr>
        <w:t>ПОДАЦИ О ИСПЛАЋЕНИМ ПЛАТАМА, ЗАРАДАМА И ДРУГИМ ПРИМАЊИМА</w:t>
      </w:r>
    </w:p>
    <w:p w:rsidR="008A42CA" w:rsidRPr="00AB43CC" w:rsidRDefault="008A42CA" w:rsidP="00AB43CC">
      <w:pPr>
        <w:spacing w:after="200" w:line="252" w:lineRule="auto"/>
        <w:jc w:val="both"/>
        <w:rPr>
          <w:sz w:val="22"/>
          <w:szCs w:val="22"/>
          <w:lang w:bidi="en-US"/>
        </w:rPr>
      </w:pPr>
    </w:p>
    <w:p w:rsidR="008A42CA" w:rsidRPr="00FF6737" w:rsidRDefault="008A42CA" w:rsidP="008A42CA">
      <w:pPr>
        <w:spacing w:after="200" w:line="252" w:lineRule="auto"/>
        <w:ind w:left="567"/>
        <w:jc w:val="both"/>
        <w:rPr>
          <w:sz w:val="22"/>
          <w:szCs w:val="22"/>
          <w:lang w:val="sr-Cyrl-CS" w:bidi="en-US"/>
        </w:rPr>
      </w:pPr>
      <w:r w:rsidRPr="00FF6737">
        <w:rPr>
          <w:sz w:val="22"/>
          <w:szCs w:val="22"/>
          <w:lang w:val="hr-HR" w:bidi="en-US"/>
        </w:rPr>
        <w:t xml:space="preserve">Подаци о </w:t>
      </w:r>
      <w:r w:rsidRPr="00FF6737">
        <w:rPr>
          <w:sz w:val="22"/>
          <w:szCs w:val="22"/>
          <w:lang w:val="sr-Cyrl-CS" w:bidi="en-US"/>
        </w:rPr>
        <w:t>платама запослених у Центру за социјални рад Града Крушевца за</w:t>
      </w:r>
      <w:r w:rsidRPr="00FF6737">
        <w:rPr>
          <w:sz w:val="22"/>
          <w:szCs w:val="22"/>
          <w:lang w:bidi="en-US"/>
        </w:rPr>
        <w:t xml:space="preserve"> </w:t>
      </w:r>
      <w:r w:rsidR="00FF6737" w:rsidRPr="00FF6737">
        <w:rPr>
          <w:sz w:val="22"/>
          <w:szCs w:val="22"/>
          <w:lang w:bidi="en-US"/>
        </w:rPr>
        <w:t>јул</w:t>
      </w:r>
      <w:r w:rsidR="009D748B">
        <w:rPr>
          <w:sz w:val="22"/>
          <w:szCs w:val="22"/>
          <w:lang w:val="sr-Cyrl-CS" w:bidi="en-US"/>
        </w:rPr>
        <w:t xml:space="preserve"> -20</w:t>
      </w:r>
      <w:r w:rsidR="009D748B">
        <w:rPr>
          <w:sz w:val="22"/>
          <w:szCs w:val="22"/>
          <w:lang w:val="sr-Latn-CS" w:bidi="en-US"/>
        </w:rPr>
        <w:t>20</w:t>
      </w:r>
      <w:r w:rsidRPr="00FF6737">
        <w:rPr>
          <w:sz w:val="22"/>
          <w:szCs w:val="22"/>
          <w:lang w:val="sr-Cyrl-CS" w:bidi="en-US"/>
        </w:rPr>
        <w:t>. године (нето плата без минулог рада):</w:t>
      </w: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1701"/>
      </w:tblGrid>
      <w:tr w:rsidR="00065588" w:rsidRPr="00FF6737" w:rsidTr="00065588">
        <w:tc>
          <w:tcPr>
            <w:tcW w:w="8080" w:type="dxa"/>
          </w:tcPr>
          <w:p w:rsidR="00065588" w:rsidRPr="00FF6737" w:rsidRDefault="00065588" w:rsidP="00065588">
            <w:pPr>
              <w:jc w:val="both"/>
              <w:rPr>
                <w:lang w:val="sr-Cyrl-CS" w:bidi="en-US"/>
              </w:rPr>
            </w:pPr>
            <w:r w:rsidRPr="00FF6737">
              <w:rPr>
                <w:sz w:val="22"/>
                <w:szCs w:val="22"/>
                <w:lang w:val="sr-Cyrl-CS" w:bidi="en-US"/>
              </w:rPr>
              <w:t>Директор Центра за социјални рад Града Крушевца</w:t>
            </w:r>
          </w:p>
        </w:tc>
        <w:tc>
          <w:tcPr>
            <w:tcW w:w="1701" w:type="dxa"/>
          </w:tcPr>
          <w:p w:rsidR="00065588" w:rsidRPr="00FF6737" w:rsidRDefault="00FF6737" w:rsidP="00065588">
            <w:pPr>
              <w:ind w:left="743" w:hanging="851"/>
              <w:jc w:val="center"/>
              <w:rPr>
                <w:lang w:bidi="en-US"/>
              </w:rPr>
            </w:pPr>
            <w:r w:rsidRPr="00FF6737">
              <w:rPr>
                <w:lang w:bidi="en-US"/>
              </w:rPr>
              <w:t>99.481,46</w:t>
            </w:r>
          </w:p>
        </w:tc>
      </w:tr>
      <w:tr w:rsidR="00065588" w:rsidRPr="00FF6737" w:rsidTr="00065588">
        <w:tc>
          <w:tcPr>
            <w:tcW w:w="8080" w:type="dxa"/>
          </w:tcPr>
          <w:p w:rsidR="00065588" w:rsidRPr="00FF6737" w:rsidRDefault="00065588" w:rsidP="00065588">
            <w:pPr>
              <w:jc w:val="both"/>
              <w:rPr>
                <w:lang w:bidi="en-US"/>
              </w:rPr>
            </w:pPr>
            <w:r w:rsidRPr="00FF6737">
              <w:rPr>
                <w:sz w:val="22"/>
                <w:szCs w:val="22"/>
                <w:lang w:bidi="en-US"/>
              </w:rPr>
              <w:t xml:space="preserve">Помоћник  директора </w:t>
            </w:r>
          </w:p>
        </w:tc>
        <w:tc>
          <w:tcPr>
            <w:tcW w:w="1701" w:type="dxa"/>
          </w:tcPr>
          <w:p w:rsidR="00065588" w:rsidRPr="00FF6737" w:rsidRDefault="00FF6737" w:rsidP="00065588">
            <w:pPr>
              <w:ind w:left="743" w:hanging="851"/>
              <w:jc w:val="center"/>
              <w:rPr>
                <w:lang w:bidi="en-US"/>
              </w:rPr>
            </w:pPr>
            <w:r w:rsidRPr="00FF6737">
              <w:rPr>
                <w:lang w:bidi="en-US"/>
              </w:rPr>
              <w:t>71.966,74</w:t>
            </w:r>
          </w:p>
        </w:tc>
      </w:tr>
      <w:tr w:rsidR="00065588" w:rsidRPr="00FF6737" w:rsidTr="00065588">
        <w:tc>
          <w:tcPr>
            <w:tcW w:w="8080" w:type="dxa"/>
          </w:tcPr>
          <w:p w:rsidR="00065588" w:rsidRPr="00FF6737" w:rsidRDefault="00065588" w:rsidP="00065588">
            <w:pPr>
              <w:jc w:val="both"/>
              <w:rPr>
                <w:lang w:bidi="en-US"/>
              </w:rPr>
            </w:pPr>
            <w:r w:rsidRPr="00FF6737">
              <w:rPr>
                <w:sz w:val="22"/>
                <w:szCs w:val="22"/>
                <w:lang w:bidi="en-US"/>
              </w:rPr>
              <w:t>Секретар - правник</w:t>
            </w:r>
          </w:p>
        </w:tc>
        <w:tc>
          <w:tcPr>
            <w:tcW w:w="1701" w:type="dxa"/>
          </w:tcPr>
          <w:p w:rsidR="00065588" w:rsidRPr="00FF6737" w:rsidRDefault="00FF6737" w:rsidP="00065588">
            <w:pPr>
              <w:ind w:left="743" w:hanging="851"/>
              <w:jc w:val="center"/>
              <w:rPr>
                <w:lang w:bidi="en-US"/>
              </w:rPr>
            </w:pPr>
            <w:r w:rsidRPr="00FF6737">
              <w:rPr>
                <w:lang w:bidi="en-US"/>
              </w:rPr>
              <w:t>70.795,18</w:t>
            </w:r>
          </w:p>
        </w:tc>
      </w:tr>
      <w:tr w:rsidR="00065588" w:rsidRPr="00FF6737" w:rsidTr="00065588">
        <w:tc>
          <w:tcPr>
            <w:tcW w:w="8080" w:type="dxa"/>
          </w:tcPr>
          <w:p w:rsidR="00065588" w:rsidRPr="00FF6737" w:rsidRDefault="00065588" w:rsidP="00065588">
            <w:pPr>
              <w:jc w:val="both"/>
              <w:rPr>
                <w:lang w:bidi="en-US"/>
              </w:rPr>
            </w:pPr>
            <w:r w:rsidRPr="00FF6737">
              <w:rPr>
                <w:sz w:val="22"/>
                <w:szCs w:val="22"/>
                <w:lang w:bidi="en-US"/>
              </w:rPr>
              <w:t>Стручни радник за управно-правне послове у правној служби /руководилац/</w:t>
            </w:r>
          </w:p>
        </w:tc>
        <w:tc>
          <w:tcPr>
            <w:tcW w:w="1701" w:type="dxa"/>
          </w:tcPr>
          <w:p w:rsidR="00065588" w:rsidRPr="00FF6737" w:rsidRDefault="00FF6737" w:rsidP="00065588">
            <w:pPr>
              <w:ind w:left="743" w:hanging="851"/>
              <w:jc w:val="center"/>
              <w:rPr>
                <w:lang w:bidi="en-US"/>
              </w:rPr>
            </w:pPr>
            <w:r w:rsidRPr="00FF6737">
              <w:rPr>
                <w:lang w:bidi="en-US"/>
              </w:rPr>
              <w:t>71.966,74</w:t>
            </w:r>
          </w:p>
        </w:tc>
      </w:tr>
      <w:tr w:rsidR="00065588" w:rsidRPr="00FF6737" w:rsidTr="00065588">
        <w:tc>
          <w:tcPr>
            <w:tcW w:w="8080" w:type="dxa"/>
          </w:tcPr>
          <w:p w:rsidR="00065588" w:rsidRPr="00FF6737" w:rsidRDefault="00065588" w:rsidP="00065588">
            <w:pPr>
              <w:jc w:val="both"/>
              <w:rPr>
                <w:lang w:val="sr-Cyrl-CS" w:bidi="en-US"/>
              </w:rPr>
            </w:pPr>
            <w:r w:rsidRPr="00FF6737">
              <w:rPr>
                <w:sz w:val="22"/>
                <w:szCs w:val="22"/>
                <w:lang w:val="sr-Cyrl-CS" w:bidi="en-US"/>
              </w:rPr>
              <w:t>Водитељ случаја у служби за заштиту деце и младих/руководилац/</w:t>
            </w:r>
          </w:p>
        </w:tc>
        <w:tc>
          <w:tcPr>
            <w:tcW w:w="1701" w:type="dxa"/>
          </w:tcPr>
          <w:p w:rsidR="00065588" w:rsidRPr="00FF6737" w:rsidRDefault="00FF6737" w:rsidP="00065588">
            <w:pPr>
              <w:ind w:left="743" w:hanging="851"/>
              <w:jc w:val="center"/>
              <w:rPr>
                <w:lang w:bidi="en-US"/>
              </w:rPr>
            </w:pPr>
            <w:r w:rsidRPr="00FF6737">
              <w:rPr>
                <w:lang w:bidi="en-US"/>
              </w:rPr>
              <w:t>71.966,74</w:t>
            </w:r>
          </w:p>
        </w:tc>
      </w:tr>
      <w:tr w:rsidR="00065588" w:rsidRPr="00FF6737" w:rsidTr="00065588">
        <w:tc>
          <w:tcPr>
            <w:tcW w:w="8080" w:type="dxa"/>
          </w:tcPr>
          <w:p w:rsidR="00065588" w:rsidRPr="00FF6737" w:rsidRDefault="00065588" w:rsidP="00065588">
            <w:pPr>
              <w:jc w:val="both"/>
              <w:rPr>
                <w:lang w:val="sr-Cyrl-CS" w:bidi="en-US"/>
              </w:rPr>
            </w:pPr>
            <w:r w:rsidRPr="00FF6737">
              <w:rPr>
                <w:sz w:val="22"/>
                <w:szCs w:val="22"/>
                <w:lang w:val="sr-Cyrl-CS" w:bidi="en-US"/>
              </w:rPr>
              <w:t>Водитељ случаја у служби за одраслих и старих /руководилац/</w:t>
            </w:r>
          </w:p>
        </w:tc>
        <w:tc>
          <w:tcPr>
            <w:tcW w:w="1701" w:type="dxa"/>
          </w:tcPr>
          <w:p w:rsidR="00065588" w:rsidRPr="00FF6737" w:rsidRDefault="00FF6737" w:rsidP="00065588">
            <w:pPr>
              <w:ind w:left="743" w:hanging="851"/>
              <w:jc w:val="center"/>
              <w:rPr>
                <w:lang w:bidi="en-US"/>
              </w:rPr>
            </w:pPr>
            <w:r w:rsidRPr="00FF6737">
              <w:rPr>
                <w:lang w:bidi="en-US"/>
              </w:rPr>
              <w:t>60.552,48</w:t>
            </w:r>
          </w:p>
        </w:tc>
      </w:tr>
      <w:tr w:rsidR="00065588" w:rsidRPr="00FF6737" w:rsidTr="00065588">
        <w:tc>
          <w:tcPr>
            <w:tcW w:w="8080" w:type="dxa"/>
          </w:tcPr>
          <w:p w:rsidR="00065588" w:rsidRPr="00FF6737" w:rsidRDefault="00065588" w:rsidP="00065588">
            <w:pPr>
              <w:jc w:val="both"/>
              <w:rPr>
                <w:lang w:val="sr-Cyrl-CS" w:bidi="en-US"/>
              </w:rPr>
            </w:pPr>
            <w:r w:rsidRPr="00FF6737">
              <w:rPr>
                <w:sz w:val="22"/>
                <w:szCs w:val="22"/>
                <w:lang w:val="sr-Cyrl-CS" w:bidi="en-US"/>
              </w:rPr>
              <w:t>Руководилац пружаоца услуга у заједнициу служби за локална права и услуге</w:t>
            </w:r>
          </w:p>
        </w:tc>
        <w:tc>
          <w:tcPr>
            <w:tcW w:w="1701" w:type="dxa"/>
          </w:tcPr>
          <w:p w:rsidR="00065588" w:rsidRPr="00FF6737" w:rsidRDefault="00FF6737" w:rsidP="00065588">
            <w:pPr>
              <w:ind w:left="743" w:hanging="851"/>
              <w:jc w:val="center"/>
              <w:rPr>
                <w:lang w:bidi="en-US"/>
              </w:rPr>
            </w:pPr>
            <w:r w:rsidRPr="00FF6737">
              <w:rPr>
                <w:lang w:bidi="en-US"/>
              </w:rPr>
              <w:t>71.297,28</w:t>
            </w:r>
          </w:p>
        </w:tc>
      </w:tr>
      <w:tr w:rsidR="00065588" w:rsidRPr="00FF6737" w:rsidTr="00065588">
        <w:tc>
          <w:tcPr>
            <w:tcW w:w="8080" w:type="dxa"/>
          </w:tcPr>
          <w:p w:rsidR="00065588" w:rsidRPr="00FF6737" w:rsidRDefault="00FF6737" w:rsidP="00FF6737">
            <w:pPr>
              <w:jc w:val="both"/>
              <w:rPr>
                <w:lang w:val="sr-Cyrl-CS" w:bidi="en-US"/>
              </w:rPr>
            </w:pPr>
            <w:r w:rsidRPr="00FF6737">
              <w:rPr>
                <w:sz w:val="22"/>
                <w:szCs w:val="22"/>
                <w:lang w:val="sr-Cyrl-CS" w:bidi="en-US"/>
              </w:rPr>
              <w:t>Послови с</w:t>
            </w:r>
            <w:r w:rsidR="00065588" w:rsidRPr="00FF6737">
              <w:rPr>
                <w:sz w:val="22"/>
                <w:szCs w:val="22"/>
                <w:lang w:val="sr-Cyrl-CS" w:bidi="en-US"/>
              </w:rPr>
              <w:t>упервизор</w:t>
            </w:r>
            <w:r w:rsidRPr="00FF6737">
              <w:rPr>
                <w:sz w:val="22"/>
                <w:szCs w:val="22"/>
                <w:lang w:val="sr-Cyrl-CS" w:bidi="en-US"/>
              </w:rPr>
              <w:t>а</w:t>
            </w:r>
            <w:r w:rsidR="00065588" w:rsidRPr="00FF6737">
              <w:rPr>
                <w:sz w:val="22"/>
                <w:szCs w:val="22"/>
                <w:lang w:val="sr-Cyrl-CS" w:bidi="en-US"/>
              </w:rPr>
              <w:t xml:space="preserve"> </w:t>
            </w:r>
          </w:p>
        </w:tc>
        <w:tc>
          <w:tcPr>
            <w:tcW w:w="1701" w:type="dxa"/>
          </w:tcPr>
          <w:p w:rsidR="00065588" w:rsidRPr="00FF6737" w:rsidRDefault="00FF6737" w:rsidP="00065588">
            <w:pPr>
              <w:ind w:left="743" w:hanging="851"/>
              <w:jc w:val="center"/>
              <w:rPr>
                <w:lang w:bidi="en-US"/>
              </w:rPr>
            </w:pPr>
            <w:r w:rsidRPr="00FF6737">
              <w:rPr>
                <w:lang w:bidi="en-US"/>
              </w:rPr>
              <w:t>71.297,28</w:t>
            </w:r>
          </w:p>
        </w:tc>
      </w:tr>
      <w:tr w:rsidR="00065588" w:rsidRPr="00FF6737" w:rsidTr="00065588">
        <w:tc>
          <w:tcPr>
            <w:tcW w:w="8080" w:type="dxa"/>
          </w:tcPr>
          <w:p w:rsidR="00065588" w:rsidRPr="00FF6737" w:rsidRDefault="00065588" w:rsidP="00FF6737">
            <w:pPr>
              <w:jc w:val="both"/>
              <w:rPr>
                <w:lang w:val="sr-Cyrl-CS" w:bidi="en-US"/>
              </w:rPr>
            </w:pPr>
            <w:r w:rsidRPr="00FF6737">
              <w:rPr>
                <w:sz w:val="22"/>
                <w:szCs w:val="22"/>
                <w:lang w:val="sr-Cyrl-CS" w:bidi="en-US"/>
              </w:rPr>
              <w:t xml:space="preserve">Стручни радник за управно-правне послове </w:t>
            </w:r>
          </w:p>
        </w:tc>
        <w:tc>
          <w:tcPr>
            <w:tcW w:w="1701" w:type="dxa"/>
          </w:tcPr>
          <w:p w:rsidR="00065588" w:rsidRPr="00FF6737" w:rsidRDefault="00FF6737" w:rsidP="00065588">
            <w:pPr>
              <w:ind w:left="743" w:hanging="851"/>
              <w:jc w:val="center"/>
              <w:rPr>
                <w:lang w:bidi="en-US"/>
              </w:rPr>
            </w:pPr>
            <w:r w:rsidRPr="00FF6737">
              <w:rPr>
                <w:lang w:bidi="en-US"/>
              </w:rPr>
              <w:t>64.770,06</w:t>
            </w:r>
          </w:p>
        </w:tc>
      </w:tr>
      <w:tr w:rsidR="00FF6737" w:rsidRPr="00FF6737" w:rsidTr="00065588">
        <w:tc>
          <w:tcPr>
            <w:tcW w:w="8080" w:type="dxa"/>
          </w:tcPr>
          <w:p w:rsidR="00FF6737" w:rsidRPr="00FF6737" w:rsidRDefault="00FF6737" w:rsidP="00065588">
            <w:pPr>
              <w:jc w:val="both"/>
              <w:rPr>
                <w:lang w:val="sr-Cyrl-CS" w:bidi="en-US"/>
              </w:rPr>
            </w:pPr>
            <w:r w:rsidRPr="00FF6737">
              <w:rPr>
                <w:sz w:val="22"/>
                <w:szCs w:val="22"/>
                <w:lang w:val="sr-Cyrl-CS" w:bidi="en-US"/>
              </w:rPr>
              <w:t>Стручни радник на пословима социјалног рада у правној служби</w:t>
            </w:r>
          </w:p>
        </w:tc>
        <w:tc>
          <w:tcPr>
            <w:tcW w:w="1701" w:type="dxa"/>
          </w:tcPr>
          <w:p w:rsidR="00FF6737" w:rsidRPr="00FF6737" w:rsidRDefault="00FF6737" w:rsidP="003F7717">
            <w:pPr>
              <w:ind w:left="743" w:hanging="851"/>
              <w:jc w:val="center"/>
              <w:rPr>
                <w:lang w:bidi="en-US"/>
              </w:rPr>
            </w:pPr>
            <w:r w:rsidRPr="00FF6737">
              <w:rPr>
                <w:lang w:bidi="en-US"/>
              </w:rPr>
              <w:t>64.770,06</w:t>
            </w:r>
          </w:p>
        </w:tc>
      </w:tr>
      <w:tr w:rsidR="00FF6737" w:rsidRPr="00FF6737" w:rsidTr="00065588">
        <w:tc>
          <w:tcPr>
            <w:tcW w:w="8080" w:type="dxa"/>
          </w:tcPr>
          <w:p w:rsidR="00FF6737" w:rsidRPr="00FF6737" w:rsidRDefault="00FF6737" w:rsidP="00065588">
            <w:pPr>
              <w:rPr>
                <w:lang w:val="sr-Cyrl-CS" w:bidi="en-US"/>
              </w:rPr>
            </w:pPr>
            <w:r w:rsidRPr="00FF6737">
              <w:rPr>
                <w:sz w:val="22"/>
                <w:szCs w:val="22"/>
                <w:lang w:val="sr-Cyrl-CS" w:bidi="en-US"/>
              </w:rPr>
              <w:t>Стручни радник на пословима планирања, развоја и извештавања у правној служби</w:t>
            </w:r>
          </w:p>
        </w:tc>
        <w:tc>
          <w:tcPr>
            <w:tcW w:w="1701" w:type="dxa"/>
          </w:tcPr>
          <w:p w:rsidR="00FF6737" w:rsidRPr="00FF6737" w:rsidRDefault="00FF6737" w:rsidP="003F7717">
            <w:pPr>
              <w:ind w:left="743" w:hanging="851"/>
              <w:jc w:val="center"/>
              <w:rPr>
                <w:lang w:bidi="en-US"/>
              </w:rPr>
            </w:pPr>
            <w:r w:rsidRPr="00FF6737">
              <w:rPr>
                <w:lang w:bidi="en-US"/>
              </w:rPr>
              <w:t>64.770,06</w:t>
            </w:r>
          </w:p>
        </w:tc>
      </w:tr>
      <w:tr w:rsidR="00FF6737" w:rsidRPr="00FF6737" w:rsidTr="00065588">
        <w:tc>
          <w:tcPr>
            <w:tcW w:w="8080" w:type="dxa"/>
          </w:tcPr>
          <w:p w:rsidR="00FF6737" w:rsidRPr="00FF6737" w:rsidRDefault="00FF6737" w:rsidP="00065588">
            <w:pPr>
              <w:rPr>
                <w:lang w:val="sr-Cyrl-CS" w:bidi="en-US"/>
              </w:rPr>
            </w:pPr>
            <w:r w:rsidRPr="00FF6737">
              <w:rPr>
                <w:sz w:val="22"/>
                <w:szCs w:val="22"/>
                <w:lang w:val="sr-Cyrl-CS" w:bidi="en-US"/>
              </w:rPr>
              <w:lastRenderedPageBreak/>
              <w:t>Стручни радник на услугама  у заједници и  служби за локална права и услуге</w:t>
            </w:r>
          </w:p>
        </w:tc>
        <w:tc>
          <w:tcPr>
            <w:tcW w:w="1701" w:type="dxa"/>
          </w:tcPr>
          <w:p w:rsidR="00FF6737" w:rsidRPr="00FF6737" w:rsidRDefault="00FF6737" w:rsidP="00FF6737">
            <w:pPr>
              <w:rPr>
                <w:lang w:bidi="en-US"/>
              </w:rPr>
            </w:pPr>
            <w:r w:rsidRPr="00FF6737">
              <w:rPr>
                <w:lang w:bidi="en-US"/>
              </w:rPr>
              <w:t xml:space="preserve">    59.519,82</w:t>
            </w:r>
          </w:p>
        </w:tc>
      </w:tr>
      <w:tr w:rsidR="00FF6737" w:rsidRPr="00FF6737" w:rsidTr="00065588">
        <w:tc>
          <w:tcPr>
            <w:tcW w:w="8080" w:type="dxa"/>
          </w:tcPr>
          <w:p w:rsidR="00FF6737" w:rsidRPr="00FF6737" w:rsidRDefault="00FF6737" w:rsidP="00065588">
            <w:pPr>
              <w:rPr>
                <w:lang w:val="sr-Cyrl-CS" w:bidi="en-US"/>
              </w:rPr>
            </w:pPr>
            <w:r w:rsidRPr="00FF6737">
              <w:rPr>
                <w:sz w:val="22"/>
                <w:szCs w:val="22"/>
                <w:lang w:val="sr-Cyrl-CS" w:bidi="en-US"/>
              </w:rPr>
              <w:t xml:space="preserve">Стручни радник на саветодавно-терапијским и социо-едукативним пословима </w:t>
            </w:r>
          </w:p>
        </w:tc>
        <w:tc>
          <w:tcPr>
            <w:tcW w:w="1701" w:type="dxa"/>
          </w:tcPr>
          <w:p w:rsidR="00FF6737" w:rsidRPr="00FF6737" w:rsidRDefault="00FF6737" w:rsidP="00FF6737">
            <w:pPr>
              <w:rPr>
                <w:lang w:bidi="en-US"/>
              </w:rPr>
            </w:pPr>
            <w:r w:rsidRPr="00FF6737">
              <w:rPr>
                <w:lang w:bidi="en-US"/>
              </w:rPr>
              <w:t xml:space="preserve">    71.297,28</w:t>
            </w:r>
          </w:p>
        </w:tc>
      </w:tr>
      <w:tr w:rsidR="00FF6737" w:rsidRPr="00421086" w:rsidTr="00065588">
        <w:tc>
          <w:tcPr>
            <w:tcW w:w="8080" w:type="dxa"/>
          </w:tcPr>
          <w:p w:rsidR="00FF6737" w:rsidRPr="00421086" w:rsidRDefault="00FF6737" w:rsidP="00065588">
            <w:pPr>
              <w:rPr>
                <w:lang w:val="sr-Cyrl-CS" w:bidi="en-US"/>
              </w:rPr>
            </w:pPr>
            <w:r w:rsidRPr="00421086">
              <w:rPr>
                <w:sz w:val="22"/>
                <w:szCs w:val="22"/>
                <w:lang w:val="sr-Cyrl-CS" w:bidi="en-US"/>
              </w:rPr>
              <w:t>Водитељ случаја у служби за заштиту одраслих и старих</w:t>
            </w:r>
          </w:p>
        </w:tc>
        <w:tc>
          <w:tcPr>
            <w:tcW w:w="1701" w:type="dxa"/>
          </w:tcPr>
          <w:p w:rsidR="00FF6737" w:rsidRPr="00421086" w:rsidRDefault="00421086" w:rsidP="00421086">
            <w:pPr>
              <w:jc w:val="center"/>
              <w:rPr>
                <w:lang w:bidi="en-US"/>
              </w:rPr>
            </w:pPr>
            <w:r w:rsidRPr="00421086">
              <w:rPr>
                <w:lang w:bidi="en-US"/>
              </w:rPr>
              <w:t>64.770</w:t>
            </w:r>
            <w:r w:rsidR="00FF6737" w:rsidRPr="00421086">
              <w:rPr>
                <w:lang w:bidi="en-US"/>
              </w:rPr>
              <w:t>,</w:t>
            </w:r>
            <w:r w:rsidRPr="00421086">
              <w:rPr>
                <w:lang w:bidi="en-US"/>
              </w:rPr>
              <w:t>06</w:t>
            </w:r>
          </w:p>
        </w:tc>
      </w:tr>
      <w:tr w:rsidR="00FF6737" w:rsidRPr="00421086" w:rsidTr="00065588">
        <w:tc>
          <w:tcPr>
            <w:tcW w:w="8080" w:type="dxa"/>
          </w:tcPr>
          <w:p w:rsidR="00FF6737" w:rsidRPr="00421086" w:rsidRDefault="00FF6737" w:rsidP="00065588">
            <w:pPr>
              <w:rPr>
                <w:lang w:val="sr-Cyrl-CS" w:bidi="en-US"/>
              </w:rPr>
            </w:pPr>
            <w:r w:rsidRPr="00421086">
              <w:rPr>
                <w:sz w:val="22"/>
                <w:szCs w:val="22"/>
                <w:lang w:val="sr-Cyrl-CS" w:bidi="en-US"/>
              </w:rPr>
              <w:t>Водитељ случаја у канцеларији за материјална давања у правној служби</w:t>
            </w:r>
          </w:p>
        </w:tc>
        <w:tc>
          <w:tcPr>
            <w:tcW w:w="1701" w:type="dxa"/>
          </w:tcPr>
          <w:p w:rsidR="00FF6737" w:rsidRPr="00421086" w:rsidRDefault="00421086" w:rsidP="00AB43CC">
            <w:pPr>
              <w:ind w:left="-108" w:firstLine="108"/>
              <w:jc w:val="center"/>
              <w:rPr>
                <w:lang w:bidi="en-US"/>
              </w:rPr>
            </w:pPr>
            <w:r w:rsidRPr="00421086">
              <w:rPr>
                <w:lang w:bidi="en-US"/>
              </w:rPr>
              <w:t>52.987,60</w:t>
            </w:r>
          </w:p>
        </w:tc>
      </w:tr>
      <w:tr w:rsidR="00FF6737" w:rsidRPr="00421086" w:rsidTr="00065588">
        <w:tc>
          <w:tcPr>
            <w:tcW w:w="8080" w:type="dxa"/>
          </w:tcPr>
          <w:p w:rsidR="00FF6737" w:rsidRPr="00421086" w:rsidRDefault="00FF6737" w:rsidP="00065588">
            <w:pPr>
              <w:rPr>
                <w:lang w:val="sr-Cyrl-CS" w:bidi="en-US"/>
              </w:rPr>
            </w:pPr>
            <w:r w:rsidRPr="00421086">
              <w:rPr>
                <w:sz w:val="22"/>
                <w:szCs w:val="22"/>
                <w:lang w:val="sr-Cyrl-CS" w:bidi="en-US"/>
              </w:rPr>
              <w:t>Финансијско рачуноводствени аналитичар</w:t>
            </w:r>
          </w:p>
        </w:tc>
        <w:tc>
          <w:tcPr>
            <w:tcW w:w="1701" w:type="dxa"/>
          </w:tcPr>
          <w:p w:rsidR="00FF6737" w:rsidRPr="00421086" w:rsidRDefault="00421086" w:rsidP="00AB43CC">
            <w:pPr>
              <w:jc w:val="center"/>
              <w:rPr>
                <w:lang w:bidi="en-US"/>
              </w:rPr>
            </w:pPr>
            <w:r w:rsidRPr="00421086">
              <w:rPr>
                <w:lang w:bidi="en-US"/>
              </w:rPr>
              <w:t>70.795,18</w:t>
            </w:r>
          </w:p>
        </w:tc>
      </w:tr>
      <w:tr w:rsidR="00FF6737" w:rsidRPr="00F35BCC" w:rsidTr="00065588">
        <w:tc>
          <w:tcPr>
            <w:tcW w:w="8080" w:type="dxa"/>
          </w:tcPr>
          <w:p w:rsidR="00FF6737" w:rsidRPr="00F35BCC" w:rsidRDefault="00FF6737" w:rsidP="00065588">
            <w:pPr>
              <w:rPr>
                <w:lang w:val="sr-Cyrl-CS" w:bidi="en-US"/>
              </w:rPr>
            </w:pPr>
            <w:r w:rsidRPr="00F35BCC">
              <w:rPr>
                <w:sz w:val="22"/>
                <w:szCs w:val="22"/>
                <w:lang w:val="sr-Cyrl-CS" w:bidi="en-US"/>
              </w:rPr>
              <w:t>Референт за правне, кадровске и административне послове</w:t>
            </w:r>
          </w:p>
        </w:tc>
        <w:tc>
          <w:tcPr>
            <w:tcW w:w="1701" w:type="dxa"/>
          </w:tcPr>
          <w:p w:rsidR="00FF6737" w:rsidRPr="00F35BCC" w:rsidRDefault="00F35BCC" w:rsidP="00AB43CC">
            <w:pPr>
              <w:jc w:val="center"/>
              <w:rPr>
                <w:lang w:bidi="en-US"/>
              </w:rPr>
            </w:pPr>
            <w:r w:rsidRPr="00F35BCC">
              <w:rPr>
                <w:lang w:bidi="en-US"/>
              </w:rPr>
              <w:t>35.782,5</w:t>
            </w:r>
            <w:r w:rsidR="00FF6737" w:rsidRPr="00F35BCC">
              <w:rPr>
                <w:lang w:bidi="en-US"/>
              </w:rPr>
              <w:t>3</w:t>
            </w:r>
          </w:p>
        </w:tc>
      </w:tr>
      <w:tr w:rsidR="00FF6737" w:rsidRPr="00F35BCC" w:rsidTr="00065588">
        <w:tc>
          <w:tcPr>
            <w:tcW w:w="8080" w:type="dxa"/>
          </w:tcPr>
          <w:p w:rsidR="00FF6737" w:rsidRPr="00F35BCC" w:rsidRDefault="00FF6737" w:rsidP="00065588">
            <w:pPr>
              <w:rPr>
                <w:lang w:val="sr-Cyrl-CS" w:bidi="en-US"/>
              </w:rPr>
            </w:pPr>
            <w:r w:rsidRPr="00F35BCC">
              <w:rPr>
                <w:sz w:val="22"/>
                <w:szCs w:val="22"/>
                <w:lang w:val="sr-Cyrl-CS" w:bidi="en-US"/>
              </w:rPr>
              <w:t>Технички секретар</w:t>
            </w:r>
          </w:p>
        </w:tc>
        <w:tc>
          <w:tcPr>
            <w:tcW w:w="1701" w:type="dxa"/>
          </w:tcPr>
          <w:p w:rsidR="00FF6737" w:rsidRPr="00F35BCC" w:rsidRDefault="00F35BCC" w:rsidP="00AB43CC">
            <w:pPr>
              <w:jc w:val="center"/>
              <w:rPr>
                <w:lang w:bidi="en-US"/>
              </w:rPr>
            </w:pPr>
            <w:r w:rsidRPr="00F35BCC">
              <w:rPr>
                <w:lang w:bidi="en-US"/>
              </w:rPr>
              <w:t>33.573,32</w:t>
            </w:r>
          </w:p>
        </w:tc>
      </w:tr>
      <w:tr w:rsidR="00FF6737" w:rsidRPr="00F35BCC" w:rsidTr="00065588">
        <w:tc>
          <w:tcPr>
            <w:tcW w:w="8080" w:type="dxa"/>
          </w:tcPr>
          <w:p w:rsidR="00FF6737" w:rsidRPr="00F35BCC" w:rsidRDefault="00FF6737" w:rsidP="00065588">
            <w:pPr>
              <w:rPr>
                <w:lang w:val="sr-Cyrl-CS" w:bidi="en-US"/>
              </w:rPr>
            </w:pPr>
            <w:r w:rsidRPr="00F35BCC">
              <w:rPr>
                <w:sz w:val="22"/>
                <w:szCs w:val="22"/>
                <w:lang w:val="sr-Cyrl-CS" w:bidi="en-US"/>
              </w:rPr>
              <w:t>Референт за рачуноводствено-финансијске послове</w:t>
            </w:r>
          </w:p>
        </w:tc>
        <w:tc>
          <w:tcPr>
            <w:tcW w:w="1701" w:type="dxa"/>
          </w:tcPr>
          <w:p w:rsidR="00FF6737" w:rsidRPr="00F35BCC" w:rsidRDefault="00F35BCC" w:rsidP="00AB43CC">
            <w:pPr>
              <w:jc w:val="center"/>
              <w:rPr>
                <w:lang w:bidi="en-US"/>
              </w:rPr>
            </w:pPr>
            <w:r w:rsidRPr="00F35BCC">
              <w:rPr>
                <w:lang w:bidi="en-US"/>
              </w:rPr>
              <w:t>35.782,5</w:t>
            </w:r>
            <w:r w:rsidR="00FF6737" w:rsidRPr="00F35BCC">
              <w:rPr>
                <w:lang w:bidi="en-US"/>
              </w:rPr>
              <w:t>3</w:t>
            </w:r>
          </w:p>
        </w:tc>
      </w:tr>
      <w:tr w:rsidR="00FF6737" w:rsidRPr="00F35BCC" w:rsidTr="00065588">
        <w:tc>
          <w:tcPr>
            <w:tcW w:w="8080" w:type="dxa"/>
          </w:tcPr>
          <w:p w:rsidR="00FF6737" w:rsidRPr="00F35BCC" w:rsidRDefault="00FF6737" w:rsidP="00065588">
            <w:pPr>
              <w:rPr>
                <w:lang w:val="sr-Cyrl-CS" w:bidi="en-US"/>
              </w:rPr>
            </w:pPr>
            <w:r w:rsidRPr="00F35BCC">
              <w:rPr>
                <w:sz w:val="22"/>
                <w:szCs w:val="22"/>
                <w:lang w:val="sr-Cyrl-CS" w:bidi="en-US"/>
              </w:rPr>
              <w:t>Благајник</w:t>
            </w:r>
          </w:p>
        </w:tc>
        <w:tc>
          <w:tcPr>
            <w:tcW w:w="1701" w:type="dxa"/>
          </w:tcPr>
          <w:p w:rsidR="00FF6737" w:rsidRPr="00F35BCC" w:rsidRDefault="00F35BCC" w:rsidP="00F35BCC">
            <w:pPr>
              <w:rPr>
                <w:lang w:bidi="en-US"/>
              </w:rPr>
            </w:pPr>
            <w:r w:rsidRPr="00F35BCC">
              <w:rPr>
                <w:lang w:bidi="en-US"/>
              </w:rPr>
              <w:t xml:space="preserve">     35.782,53</w:t>
            </w:r>
          </w:p>
        </w:tc>
      </w:tr>
      <w:tr w:rsidR="00F35BCC" w:rsidRPr="00F35BCC" w:rsidTr="00065588">
        <w:tc>
          <w:tcPr>
            <w:tcW w:w="8080" w:type="dxa"/>
          </w:tcPr>
          <w:p w:rsidR="00F35BCC" w:rsidRPr="00F35BCC" w:rsidRDefault="00F35BCC" w:rsidP="00065588">
            <w:pPr>
              <w:rPr>
                <w:lang w:val="sr-Cyrl-CS" w:bidi="en-US"/>
              </w:rPr>
            </w:pPr>
            <w:r w:rsidRPr="00F35BCC">
              <w:rPr>
                <w:sz w:val="22"/>
                <w:szCs w:val="22"/>
                <w:lang w:val="sr-Cyrl-CS" w:bidi="en-US"/>
              </w:rPr>
              <w:t>Техничар одржавања информационих система и технологија</w:t>
            </w:r>
          </w:p>
        </w:tc>
        <w:tc>
          <w:tcPr>
            <w:tcW w:w="1701" w:type="dxa"/>
          </w:tcPr>
          <w:p w:rsidR="00F35BCC" w:rsidRPr="00F35BCC" w:rsidRDefault="00F35BCC" w:rsidP="003F7717">
            <w:pPr>
              <w:jc w:val="center"/>
              <w:rPr>
                <w:lang w:bidi="en-US"/>
              </w:rPr>
            </w:pPr>
            <w:r w:rsidRPr="00F35BCC">
              <w:rPr>
                <w:lang w:bidi="en-US"/>
              </w:rPr>
              <w:t>35.782,53</w:t>
            </w:r>
          </w:p>
        </w:tc>
      </w:tr>
      <w:tr w:rsidR="00F35BCC" w:rsidRPr="00F35BCC" w:rsidTr="00065588">
        <w:tc>
          <w:tcPr>
            <w:tcW w:w="8080" w:type="dxa"/>
          </w:tcPr>
          <w:p w:rsidR="00F35BCC" w:rsidRPr="00F35BCC" w:rsidRDefault="00F35BCC" w:rsidP="00065588">
            <w:pPr>
              <w:rPr>
                <w:lang w:val="sr-Cyrl-CS" w:bidi="en-US"/>
              </w:rPr>
            </w:pPr>
            <w:r w:rsidRPr="00F35BCC">
              <w:rPr>
                <w:sz w:val="22"/>
                <w:szCs w:val="22"/>
                <w:lang w:val="sr-Cyrl-CS" w:bidi="en-US"/>
              </w:rPr>
              <w:t>Радник обезбеђења без оружја</w:t>
            </w:r>
          </w:p>
        </w:tc>
        <w:tc>
          <w:tcPr>
            <w:tcW w:w="1701" w:type="dxa"/>
          </w:tcPr>
          <w:p w:rsidR="00F35BCC" w:rsidRPr="00F35BCC" w:rsidRDefault="00F35BCC" w:rsidP="003F7717">
            <w:pPr>
              <w:rPr>
                <w:lang w:bidi="en-US"/>
              </w:rPr>
            </w:pPr>
            <w:r w:rsidRPr="00F35BCC">
              <w:rPr>
                <w:lang w:bidi="en-US"/>
              </w:rPr>
              <w:t xml:space="preserve">    35.782,53</w:t>
            </w:r>
          </w:p>
        </w:tc>
      </w:tr>
      <w:tr w:rsidR="00F35BCC" w:rsidRPr="00F35BCC" w:rsidTr="00065588">
        <w:tc>
          <w:tcPr>
            <w:tcW w:w="8080" w:type="dxa"/>
          </w:tcPr>
          <w:p w:rsidR="00F35BCC" w:rsidRPr="00F35BCC" w:rsidRDefault="00F35BCC" w:rsidP="00065588">
            <w:pPr>
              <w:rPr>
                <w:lang w:val="sr-Cyrl-CS" w:bidi="en-US"/>
              </w:rPr>
            </w:pPr>
            <w:r w:rsidRPr="00F35BCC">
              <w:rPr>
                <w:sz w:val="22"/>
                <w:szCs w:val="22"/>
                <w:lang w:val="sr-Cyrl-CS" w:bidi="en-US"/>
              </w:rPr>
              <w:t>Возач возила Б категорије</w:t>
            </w:r>
          </w:p>
        </w:tc>
        <w:tc>
          <w:tcPr>
            <w:tcW w:w="1701" w:type="dxa"/>
          </w:tcPr>
          <w:p w:rsidR="00F35BCC" w:rsidRPr="00F35BCC" w:rsidRDefault="00F35BCC" w:rsidP="003F7717">
            <w:pPr>
              <w:jc w:val="center"/>
              <w:rPr>
                <w:lang w:bidi="en-US"/>
              </w:rPr>
            </w:pPr>
            <w:r w:rsidRPr="00F35BCC">
              <w:rPr>
                <w:lang w:bidi="en-US"/>
              </w:rPr>
              <w:t>35.782,53</w:t>
            </w:r>
          </w:p>
        </w:tc>
      </w:tr>
      <w:tr w:rsidR="00F35BCC" w:rsidRPr="00F35BCC" w:rsidTr="00065588">
        <w:tc>
          <w:tcPr>
            <w:tcW w:w="8080" w:type="dxa"/>
          </w:tcPr>
          <w:p w:rsidR="00F35BCC" w:rsidRPr="00F35BCC" w:rsidRDefault="00F35BCC" w:rsidP="00065588">
            <w:pPr>
              <w:rPr>
                <w:lang w:val="sr-Cyrl-CS" w:bidi="en-US"/>
              </w:rPr>
            </w:pPr>
            <w:r w:rsidRPr="00F35BCC">
              <w:rPr>
                <w:sz w:val="22"/>
                <w:szCs w:val="22"/>
                <w:lang w:val="sr-Cyrl-CS" w:bidi="en-US"/>
              </w:rPr>
              <w:t>Чистачица</w:t>
            </w:r>
          </w:p>
        </w:tc>
        <w:tc>
          <w:tcPr>
            <w:tcW w:w="1701" w:type="dxa"/>
          </w:tcPr>
          <w:p w:rsidR="00F35BCC" w:rsidRPr="00F35BCC" w:rsidRDefault="00F35BCC" w:rsidP="00AB43CC">
            <w:pPr>
              <w:jc w:val="center"/>
              <w:rPr>
                <w:lang w:val="sr-Cyrl-CS" w:bidi="en-US"/>
              </w:rPr>
            </w:pPr>
            <w:r w:rsidRPr="00F35BCC">
              <w:rPr>
                <w:lang w:val="sr-Cyrl-CS" w:bidi="en-US"/>
              </w:rPr>
              <w:t>31.747,35</w:t>
            </w:r>
          </w:p>
        </w:tc>
      </w:tr>
    </w:tbl>
    <w:p w:rsidR="008A42CA" w:rsidRPr="00EC23C7" w:rsidRDefault="008A42CA" w:rsidP="008A42CA">
      <w:pPr>
        <w:spacing w:after="200" w:line="252" w:lineRule="auto"/>
        <w:ind w:left="567"/>
        <w:jc w:val="both"/>
        <w:rPr>
          <w:color w:val="FF0000"/>
          <w:lang w:val="sr-Cyrl-CS" w:bidi="en-US"/>
        </w:rPr>
      </w:pPr>
    </w:p>
    <w:p w:rsidR="00CD4975" w:rsidRDefault="008A42CA" w:rsidP="00AB43CC">
      <w:pPr>
        <w:spacing w:after="200" w:line="252" w:lineRule="auto"/>
        <w:ind w:left="567"/>
        <w:jc w:val="both"/>
        <w:rPr>
          <w:lang w:val="sr-Cyrl-CS" w:bidi="en-US"/>
        </w:rPr>
      </w:pPr>
      <w:r w:rsidRPr="00812CE9">
        <w:rPr>
          <w:lang w:val="sr-Cyrl-CS" w:bidi="en-US"/>
        </w:rPr>
        <w:t xml:space="preserve">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w:t>
      </w:r>
    </w:p>
    <w:p w:rsidR="00AB43CC" w:rsidRDefault="00AB43CC" w:rsidP="00AB43CC">
      <w:pPr>
        <w:spacing w:after="200" w:line="252" w:lineRule="auto"/>
        <w:ind w:left="567"/>
        <w:jc w:val="both"/>
        <w:rPr>
          <w:lang w:val="sr-Cyrl-CS" w:bidi="en-US"/>
        </w:rPr>
      </w:pPr>
    </w:p>
    <w:p w:rsidR="00F35BCC" w:rsidRPr="00AB43CC" w:rsidRDefault="00F35BCC" w:rsidP="00AB43CC">
      <w:pPr>
        <w:spacing w:after="200" w:line="252" w:lineRule="auto"/>
        <w:ind w:left="567"/>
        <w:jc w:val="both"/>
        <w:rPr>
          <w:lang w:val="sr-Cyrl-CS" w:bidi="en-US"/>
        </w:rPr>
      </w:pPr>
    </w:p>
    <w:p w:rsidR="00D13DA2" w:rsidRPr="00277A59"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sr-Cyrl-CS"/>
        </w:rPr>
      </w:pPr>
      <w:r w:rsidRPr="00F45993">
        <w:rPr>
          <w:rFonts w:ascii="Times New Roman" w:hAnsi="Times New Roman" w:cs="Times New Roman"/>
          <w:b/>
          <w:sz w:val="24"/>
          <w:szCs w:val="24"/>
          <w:u w:val="single"/>
          <w:lang w:val="sr-Cyrl-CS"/>
        </w:rPr>
        <w:t>ПОДАЦИ О СРЕДСТВИМА РАДА</w:t>
      </w:r>
    </w:p>
    <w:p w:rsidR="00277A59" w:rsidRPr="00CD4975" w:rsidRDefault="00277A59" w:rsidP="00CD4975">
      <w:pPr>
        <w:pStyle w:val="normaluvuceni"/>
        <w:widowControl w:val="0"/>
        <w:spacing w:before="0" w:beforeAutospacing="0" w:after="0" w:afterAutospacing="0"/>
        <w:ind w:left="0" w:firstLine="0"/>
        <w:outlineLvl w:val="0"/>
        <w:rPr>
          <w:rFonts w:ascii="Times New Roman" w:hAnsi="Times New Roman" w:cs="Times New Roman"/>
          <w:b/>
          <w:sz w:val="24"/>
          <w:szCs w:val="24"/>
          <w:u w:val="single"/>
        </w:rPr>
      </w:pPr>
    </w:p>
    <w:p w:rsidR="00277A59" w:rsidRPr="00B70AA2" w:rsidRDefault="00277A59" w:rsidP="00277A59">
      <w:pPr>
        <w:autoSpaceDE w:val="0"/>
        <w:autoSpaceDN w:val="0"/>
        <w:adjustRightInd w:val="0"/>
        <w:ind w:left="567"/>
        <w:jc w:val="both"/>
        <w:rPr>
          <w:lang w:val="ru-RU"/>
        </w:rPr>
      </w:pPr>
      <w:r>
        <w:rPr>
          <w:rFonts w:ascii="Times New Roman CYR" w:hAnsi="Times New Roman CYR" w:cs="Times New Roman CYR"/>
        </w:rPr>
        <w:t>За своје радне активности</w:t>
      </w:r>
      <w:r w:rsidR="00C30118">
        <w:rPr>
          <w:rFonts w:ascii="Times New Roman CYR" w:hAnsi="Times New Roman CYR" w:cs="Times New Roman CYR"/>
        </w:rPr>
        <w:t xml:space="preserve"> </w:t>
      </w:r>
      <w:r>
        <w:rPr>
          <w:rFonts w:ascii="Times New Roman CYR" w:hAnsi="Times New Roman CYR" w:cs="Times New Roman CYR"/>
        </w:rPr>
        <w:t>Центар</w:t>
      </w:r>
      <w:r w:rsidR="00C30118">
        <w:rPr>
          <w:rFonts w:ascii="Times New Roman CYR" w:hAnsi="Times New Roman CYR" w:cs="Times New Roman CYR"/>
        </w:rPr>
        <w:t xml:space="preserve"> </w:t>
      </w:r>
      <w:r w:rsidRPr="003F675C">
        <w:rPr>
          <w:rFonts w:ascii="Times New Roman CYR" w:hAnsi="Times New Roman CYR" w:cs="Times New Roman CYR"/>
          <w:lang w:val="ru-RU"/>
        </w:rPr>
        <w:t>кори</w:t>
      </w:r>
      <w:r>
        <w:rPr>
          <w:rFonts w:ascii="Times New Roman CYR" w:hAnsi="Times New Roman CYR" w:cs="Times New Roman CYR"/>
          <w:lang w:val="ru-RU"/>
        </w:rPr>
        <w:t>сти два пословна објекта</w:t>
      </w:r>
      <w:r>
        <w:rPr>
          <w:rFonts w:ascii="Times New Roman CYR" w:hAnsi="Times New Roman CYR" w:cs="Times New Roman CYR"/>
        </w:rPr>
        <w:t>.</w:t>
      </w:r>
      <w:r w:rsidR="00C30118">
        <w:rPr>
          <w:rFonts w:ascii="Times New Roman CYR" w:hAnsi="Times New Roman CYR" w:cs="Times New Roman CYR"/>
        </w:rPr>
        <w:t xml:space="preserve"> </w:t>
      </w:r>
      <w:r w:rsidRPr="003F675C">
        <w:rPr>
          <w:rFonts w:ascii="Times New Roman CYR" w:hAnsi="Times New Roman CYR" w:cs="Times New Roman CYR"/>
          <w:lang w:val="ru-RU"/>
        </w:rPr>
        <w:t>Цен</w:t>
      </w:r>
      <w:r>
        <w:rPr>
          <w:rFonts w:ascii="Times New Roman CYR" w:hAnsi="Times New Roman CYR" w:cs="Times New Roman CYR"/>
          <w:lang w:val="ru-RU"/>
        </w:rPr>
        <w:t xml:space="preserve">трална зграда налази се </w:t>
      </w:r>
      <w:r>
        <w:rPr>
          <w:rFonts w:ascii="Times New Roman CYR" w:hAnsi="Times New Roman CYR" w:cs="Times New Roman CYR"/>
        </w:rPr>
        <w:t>у</w:t>
      </w:r>
      <w:r>
        <w:rPr>
          <w:rFonts w:ascii="Times New Roman CYR" w:hAnsi="Times New Roman CYR" w:cs="Times New Roman CYR"/>
          <w:lang w:val="ru-RU"/>
        </w:rPr>
        <w:t xml:space="preserve"> улиц</w:t>
      </w:r>
      <w:r>
        <w:rPr>
          <w:rFonts w:ascii="Times New Roman CYR" w:hAnsi="Times New Roman CYR" w:cs="Times New Roman CYR"/>
        </w:rPr>
        <w:t>и</w:t>
      </w:r>
      <w:r>
        <w:rPr>
          <w:rFonts w:ascii="Times New Roman CYR" w:hAnsi="Times New Roman CYR" w:cs="Times New Roman CYR"/>
          <w:lang w:val="ru-RU"/>
        </w:rPr>
        <w:t xml:space="preserve"> Мајке Југовића 4</w:t>
      </w:r>
      <w:r>
        <w:rPr>
          <w:rFonts w:ascii="Times New Roman CYR" w:hAnsi="Times New Roman CYR" w:cs="Times New Roman CYR"/>
          <w:lang w:val="sr-Latn-CS"/>
        </w:rPr>
        <w:t>6.</w:t>
      </w:r>
      <w:r w:rsidR="00C30118">
        <w:rPr>
          <w:rFonts w:ascii="Times New Roman CYR" w:hAnsi="Times New Roman CYR" w:cs="Times New Roman CYR"/>
        </w:rPr>
        <w:t xml:space="preserve"> </w:t>
      </w:r>
      <w:r w:rsidRPr="003F675C">
        <w:rPr>
          <w:rFonts w:ascii="Times New Roman CYR" w:hAnsi="Times New Roman CYR" w:cs="Times New Roman CYR"/>
          <w:lang w:val="ru-RU"/>
        </w:rPr>
        <w:t>Овај објекат се састоји из старог дела зграде чија је површина 250 м2 и новог дела зграде чија је површина 550 м2.</w:t>
      </w:r>
      <w:r w:rsidR="00C30118">
        <w:rPr>
          <w:rFonts w:ascii="Times New Roman CYR" w:hAnsi="Times New Roman CYR" w:cs="Times New Roman CYR"/>
          <w:lang w:val="ru-RU"/>
        </w:rPr>
        <w:t xml:space="preserve"> </w:t>
      </w:r>
      <w:r w:rsidRPr="003F675C">
        <w:rPr>
          <w:rFonts w:ascii="Times New Roman CYR" w:hAnsi="Times New Roman CYR" w:cs="Times New Roman CYR"/>
          <w:lang w:val="ru-RU"/>
        </w:rPr>
        <w:t>Укупно површина 800 м2.У 2014.години Центар  је добио на коришћење од Града Крушевца други  пословни објекат величине 160 м2.</w:t>
      </w:r>
      <w:r>
        <w:rPr>
          <w:rFonts w:ascii="Times New Roman CYR" w:hAnsi="Times New Roman CYR" w:cs="Times New Roman CYR"/>
        </w:rPr>
        <w:t xml:space="preserve"> који </w:t>
      </w:r>
      <w:r w:rsidRPr="003F675C">
        <w:rPr>
          <w:rFonts w:ascii="Times New Roman CYR" w:hAnsi="Times New Roman CYR" w:cs="Times New Roman CYR"/>
          <w:lang w:val="ru-RU"/>
        </w:rPr>
        <w:t>се налази у Чу</w:t>
      </w:r>
      <w:r>
        <w:rPr>
          <w:rFonts w:ascii="Times New Roman CYR" w:hAnsi="Times New Roman CYR" w:cs="Times New Roman CYR"/>
          <w:lang w:val="ru-RU"/>
        </w:rPr>
        <w:t xml:space="preserve">пићевој улици </w:t>
      </w:r>
      <w:r w:rsidRPr="00B70AA2">
        <w:rPr>
          <w:rFonts w:ascii="Times New Roman CYR" w:hAnsi="Times New Roman CYR" w:cs="Times New Roman CYR"/>
          <w:lang w:val="ru-RU"/>
        </w:rPr>
        <w:t>бр.15  у  центру града.</w:t>
      </w:r>
    </w:p>
    <w:p w:rsidR="00277A59" w:rsidRDefault="00277A59" w:rsidP="00277A59">
      <w:pPr>
        <w:autoSpaceDE w:val="0"/>
        <w:autoSpaceDN w:val="0"/>
        <w:adjustRightInd w:val="0"/>
        <w:ind w:left="567"/>
        <w:jc w:val="both"/>
        <w:rPr>
          <w:lang w:val="ru-RU"/>
        </w:rPr>
      </w:pPr>
      <w:r w:rsidRPr="00B70AA2">
        <w:rPr>
          <w:rFonts w:ascii="Times New Roman CYR" w:hAnsi="Times New Roman CYR" w:cs="Times New Roman CYR"/>
          <w:lang w:val="ru-RU"/>
        </w:rPr>
        <w:t>Централна</w:t>
      </w:r>
      <w:r>
        <w:rPr>
          <w:rFonts w:ascii="Times New Roman CYR" w:hAnsi="Times New Roman CYR" w:cs="Times New Roman CYR"/>
          <w:lang w:val="ru-RU"/>
        </w:rPr>
        <w:t xml:space="preserve"> зграда</w:t>
      </w:r>
      <w:r w:rsidRPr="003F675C">
        <w:rPr>
          <w:rFonts w:ascii="Times New Roman CYR" w:hAnsi="Times New Roman CYR" w:cs="Times New Roman CYR"/>
          <w:lang w:val="ru-RU"/>
        </w:rPr>
        <w:t xml:space="preserve">  има  чет</w:t>
      </w:r>
      <w:r>
        <w:rPr>
          <w:rFonts w:ascii="Times New Roman CYR" w:hAnsi="Times New Roman CYR" w:cs="Times New Roman CYR"/>
          <w:lang w:val="ru-RU"/>
        </w:rPr>
        <w:t>ири нивоа:</w:t>
      </w:r>
      <w:r>
        <w:rPr>
          <w:rFonts w:ascii="Times New Roman CYR" w:hAnsi="Times New Roman CYR" w:cs="Times New Roman CYR"/>
        </w:rPr>
        <w:t xml:space="preserve"> приземље,</w:t>
      </w:r>
      <w:r w:rsidRPr="003F675C">
        <w:rPr>
          <w:rFonts w:ascii="Times New Roman CYR" w:hAnsi="Times New Roman CYR" w:cs="Times New Roman CYR"/>
          <w:lang w:val="ru-RU"/>
        </w:rPr>
        <w:t xml:space="preserve"> два спрата</w:t>
      </w:r>
      <w:r w:rsidRPr="00642A09">
        <w:rPr>
          <w:rFonts w:ascii="Times New Roman CYR" w:hAnsi="Times New Roman CYR" w:cs="Times New Roman CYR"/>
          <w:lang w:val="ru-RU"/>
        </w:rPr>
        <w:t xml:space="preserve"> и подрумске просторије</w:t>
      </w:r>
      <w:r w:rsidRPr="003F675C">
        <w:rPr>
          <w:rFonts w:ascii="Times New Roman CYR" w:hAnsi="Times New Roman CYR" w:cs="Times New Roman CYR"/>
          <w:lang w:val="ru-RU"/>
        </w:rPr>
        <w:t>.</w:t>
      </w:r>
      <w:r w:rsidRPr="00642A09">
        <w:rPr>
          <w:rFonts w:ascii="Times New Roman CYR" w:hAnsi="Times New Roman CYR" w:cs="Times New Roman CYR"/>
          <w:lang w:val="ru-RU"/>
        </w:rPr>
        <w:t>У приземљу се налази пулт за информације</w:t>
      </w:r>
      <w:r w:rsidRPr="00642A09">
        <w:rPr>
          <w:rFonts w:ascii="Times New Roman CYR" w:hAnsi="Times New Roman CYR" w:cs="Times New Roman CYR"/>
        </w:rPr>
        <w:t xml:space="preserve">, </w:t>
      </w:r>
      <w:r w:rsidRPr="00642A09">
        <w:rPr>
          <w:rFonts w:ascii="Times New Roman CYR" w:hAnsi="Times New Roman CYR" w:cs="Times New Roman CYR"/>
          <w:lang w:val="ru-RU"/>
        </w:rPr>
        <w:t>пријемна канцеларија и канцеларије за стручни рад.</w:t>
      </w:r>
      <w:r>
        <w:rPr>
          <w:rFonts w:ascii="Times New Roman CYR" w:hAnsi="Times New Roman CYR" w:cs="Times New Roman CYR"/>
        </w:rPr>
        <w:t>Поред канцеларија за стручни рад,  на</w:t>
      </w:r>
      <w:r w:rsidRPr="00642A09">
        <w:rPr>
          <w:rFonts w:ascii="Times New Roman CYR" w:hAnsi="Times New Roman CYR" w:cs="Times New Roman CYR"/>
          <w:lang w:val="ru-RU"/>
        </w:rPr>
        <w:t xml:space="preserve"> првом спрату </w:t>
      </w:r>
      <w:r w:rsidRPr="00642A09">
        <w:rPr>
          <w:rFonts w:ascii="Times New Roman CYR" w:hAnsi="Times New Roman CYR" w:cs="Times New Roman CYR"/>
        </w:rPr>
        <w:t>је</w:t>
      </w:r>
      <w:r w:rsidRPr="00642A09">
        <w:rPr>
          <w:rFonts w:ascii="Times New Roman CYR" w:hAnsi="Times New Roman CYR" w:cs="Times New Roman CYR"/>
          <w:lang w:val="ru-RU"/>
        </w:rPr>
        <w:t xml:space="preserve"> финансијска  служба</w:t>
      </w:r>
      <w:r>
        <w:rPr>
          <w:rFonts w:ascii="Times New Roman CYR" w:hAnsi="Times New Roman CYR" w:cs="Times New Roman CYR"/>
        </w:rPr>
        <w:t>, а на</w:t>
      </w:r>
      <w:r w:rsidRPr="00642A09">
        <w:rPr>
          <w:rFonts w:ascii="Times New Roman CYR" w:hAnsi="Times New Roman CYR" w:cs="Times New Roman CYR"/>
          <w:lang w:val="ru-RU"/>
        </w:rPr>
        <w:t xml:space="preserve"> другом спрату </w:t>
      </w:r>
      <w:r>
        <w:rPr>
          <w:rFonts w:ascii="Times New Roman CYR" w:hAnsi="Times New Roman CYR" w:cs="Times New Roman CYR"/>
        </w:rPr>
        <w:t>је</w:t>
      </w:r>
      <w:r w:rsidRPr="00642A09">
        <w:rPr>
          <w:rFonts w:ascii="Times New Roman CYR" w:hAnsi="Times New Roman CYR" w:cs="Times New Roman CYR"/>
          <w:lang w:val="ru-RU"/>
        </w:rPr>
        <w:t xml:space="preserve">  кацеларија директ</w:t>
      </w:r>
      <w:r>
        <w:rPr>
          <w:rFonts w:ascii="Times New Roman CYR" w:hAnsi="Times New Roman CYR" w:cs="Times New Roman CYR"/>
          <w:lang w:val="ru-RU"/>
        </w:rPr>
        <w:t>ора</w:t>
      </w:r>
      <w:r>
        <w:rPr>
          <w:rFonts w:ascii="Times New Roman CYR" w:hAnsi="Times New Roman CYR" w:cs="Times New Roman CYR"/>
        </w:rPr>
        <w:t>.</w:t>
      </w:r>
    </w:p>
    <w:p w:rsidR="00277A59" w:rsidRPr="00B70AA2" w:rsidRDefault="00277A59" w:rsidP="00277A59">
      <w:pPr>
        <w:autoSpaceDE w:val="0"/>
        <w:autoSpaceDN w:val="0"/>
        <w:adjustRightInd w:val="0"/>
        <w:ind w:left="567"/>
        <w:jc w:val="both"/>
        <w:rPr>
          <w:lang w:val="ru-RU"/>
        </w:rPr>
      </w:pPr>
      <w:r w:rsidRPr="003F675C">
        <w:rPr>
          <w:rFonts w:ascii="Times New Roman CYR" w:hAnsi="Times New Roman CYR" w:cs="Times New Roman CYR"/>
          <w:lang w:val="ru-RU"/>
        </w:rPr>
        <w:t>У подрумском делу објекта налази се  архива,котларница,кухиња са оставом,Клуб хранитеља и две кацеларије.</w:t>
      </w:r>
      <w:r>
        <w:rPr>
          <w:rFonts w:ascii="Times New Roman CYR" w:hAnsi="Times New Roman CYR" w:cs="Times New Roman CYR"/>
        </w:rPr>
        <w:t xml:space="preserve"> Приступ особама са инвалидитетом омогућен је изградњом рампе</w:t>
      </w:r>
      <w:r w:rsidRPr="00385F59">
        <w:rPr>
          <w:rFonts w:ascii="Times New Roman CYR" w:hAnsi="Times New Roman CYR" w:cs="Times New Roman CYR"/>
          <w:color w:val="FF0000"/>
          <w:lang w:val="ru-RU"/>
        </w:rPr>
        <w:t>.</w:t>
      </w:r>
    </w:p>
    <w:p w:rsidR="00277A59" w:rsidRPr="003F675C" w:rsidRDefault="00277A59" w:rsidP="00277A59">
      <w:pPr>
        <w:autoSpaceDE w:val="0"/>
        <w:autoSpaceDN w:val="0"/>
        <w:adjustRightInd w:val="0"/>
        <w:ind w:left="567"/>
        <w:jc w:val="both"/>
        <w:rPr>
          <w:rFonts w:ascii="Times New Roman CYR" w:hAnsi="Times New Roman CYR" w:cs="Times New Roman CYR"/>
          <w:lang w:val="ru-RU"/>
        </w:rPr>
      </w:pPr>
      <w:r>
        <w:rPr>
          <w:rFonts w:ascii="Times New Roman CYR" w:hAnsi="Times New Roman CYR" w:cs="Times New Roman CYR"/>
        </w:rPr>
        <w:t>Зграда Центра има</w:t>
      </w:r>
      <w:r>
        <w:rPr>
          <w:rFonts w:ascii="Times New Roman CYR" w:hAnsi="Times New Roman CYR" w:cs="Times New Roman CYR"/>
          <w:lang w:val="ru-RU"/>
        </w:rPr>
        <w:t xml:space="preserve"> 32 канцеларије</w:t>
      </w:r>
      <w:r>
        <w:rPr>
          <w:rFonts w:ascii="Times New Roman CYR" w:hAnsi="Times New Roman CYR" w:cs="Times New Roman CYR"/>
        </w:rPr>
        <w:t xml:space="preserve">, </w:t>
      </w:r>
      <w:r w:rsidRPr="003F675C">
        <w:rPr>
          <w:rFonts w:ascii="Times New Roman CYR" w:hAnsi="Times New Roman CYR" w:cs="Times New Roman CYR"/>
          <w:lang w:val="ru-RU"/>
        </w:rPr>
        <w:t>у којима се одвија свакодневни рад.Све канцеларије у којима се одвијају стручни и административни</w:t>
      </w:r>
      <w:r>
        <w:rPr>
          <w:rFonts w:ascii="Times New Roman CYR" w:hAnsi="Times New Roman CYR" w:cs="Times New Roman CYR"/>
          <w:lang w:val="ru-RU"/>
        </w:rPr>
        <w:t xml:space="preserve"> послови опремљен</w:t>
      </w:r>
      <w:r>
        <w:rPr>
          <w:rFonts w:ascii="Times New Roman CYR" w:hAnsi="Times New Roman CYR" w:cs="Times New Roman CYR"/>
        </w:rPr>
        <w:t>е</w:t>
      </w:r>
      <w:r>
        <w:rPr>
          <w:rFonts w:ascii="Times New Roman CYR" w:hAnsi="Times New Roman CYR" w:cs="Times New Roman CYR"/>
          <w:lang w:val="ru-RU"/>
        </w:rPr>
        <w:t xml:space="preserve"> су</w:t>
      </w:r>
      <w:r w:rsidR="00EC23C7">
        <w:rPr>
          <w:rFonts w:ascii="Times New Roman CYR" w:hAnsi="Times New Roman CYR" w:cs="Times New Roman CYR"/>
          <w:lang w:val="sr-Latn-CS"/>
        </w:rPr>
        <w:t xml:space="preserve"> </w:t>
      </w:r>
      <w:r w:rsidRPr="003F675C">
        <w:rPr>
          <w:rFonts w:ascii="Times New Roman CYR" w:hAnsi="Times New Roman CYR" w:cs="Times New Roman CYR"/>
          <w:lang w:val="ru-RU"/>
        </w:rPr>
        <w:t>рачунарском опремом.Центар располаже потребном опремом за организовање стручних скупова и семинара( видео- бим,флип -чарт,пројектор,лап- топ).</w:t>
      </w:r>
    </w:p>
    <w:p w:rsidR="00277A59" w:rsidRPr="004C7593" w:rsidRDefault="00277A59" w:rsidP="00277A59">
      <w:pPr>
        <w:autoSpaceDE w:val="0"/>
        <w:autoSpaceDN w:val="0"/>
        <w:adjustRightInd w:val="0"/>
        <w:ind w:left="567"/>
        <w:jc w:val="both"/>
        <w:rPr>
          <w:rFonts w:ascii="Times New Roman CYR" w:hAnsi="Times New Roman CYR" w:cs="Times New Roman CYR"/>
          <w:lang w:val="ru-RU"/>
        </w:rPr>
      </w:pPr>
      <w:r w:rsidRPr="00F35BCC">
        <w:rPr>
          <w:rFonts w:ascii="Times New Roman CYR" w:hAnsi="Times New Roman CYR" w:cs="Times New Roman CYR"/>
          <w:lang w:val="ru-RU"/>
        </w:rPr>
        <w:t>По стандардима стручног рада сваки стручни радник треба да има своју канцеларију, због индивидуалног рада са корисником и породицом.</w:t>
      </w:r>
      <w:r w:rsidR="001D7DC4" w:rsidRPr="00F35BCC">
        <w:rPr>
          <w:rFonts w:ascii="Times New Roman CYR" w:hAnsi="Times New Roman CYR" w:cs="Times New Roman CYR"/>
          <w:lang w:val="ru-RU"/>
        </w:rPr>
        <w:t xml:space="preserve"> </w:t>
      </w:r>
      <w:r w:rsidRPr="00F35BCC">
        <w:rPr>
          <w:rFonts w:ascii="Times New Roman CYR" w:hAnsi="Times New Roman CYR" w:cs="Times New Roman CYR"/>
          <w:lang w:val="ru-RU"/>
        </w:rPr>
        <w:t xml:space="preserve">С обзиром </w:t>
      </w:r>
      <w:r w:rsidRPr="00F35BCC">
        <w:rPr>
          <w:rFonts w:ascii="Times New Roman CYR" w:hAnsi="Times New Roman CYR" w:cs="Times New Roman CYR"/>
        </w:rPr>
        <w:t>на</w:t>
      </w:r>
      <w:r w:rsidRPr="00F35BCC">
        <w:rPr>
          <w:rFonts w:ascii="Times New Roman CYR" w:hAnsi="Times New Roman CYR" w:cs="Times New Roman CYR"/>
          <w:lang w:val="ru-RU"/>
        </w:rPr>
        <w:t xml:space="preserve"> број запослених у Центру,овај стандард за сада није испуњен</w:t>
      </w:r>
      <w:r w:rsidRPr="00F35BCC">
        <w:rPr>
          <w:rFonts w:ascii="Times New Roman CYR" w:hAnsi="Times New Roman CYR" w:cs="Times New Roman CYR"/>
        </w:rPr>
        <w:t xml:space="preserve">. </w:t>
      </w:r>
      <w:r w:rsidRPr="00F35BCC">
        <w:rPr>
          <w:rFonts w:ascii="Times New Roman CYR" w:hAnsi="Times New Roman CYR" w:cs="Times New Roman CYR"/>
          <w:lang w:val="ru-RU"/>
        </w:rPr>
        <w:t>Централна зграда обезбеђена је алармом,видео надзором и клима</w:t>
      </w:r>
      <w:r>
        <w:rPr>
          <w:rFonts w:ascii="Times New Roman CYR" w:hAnsi="Times New Roman CYR" w:cs="Times New Roman CYR"/>
          <w:lang w:val="ru-RU"/>
        </w:rPr>
        <w:t xml:space="preserve"> уређајима</w:t>
      </w:r>
      <w:r w:rsidRPr="003F675C">
        <w:rPr>
          <w:rFonts w:ascii="Times New Roman CYR" w:hAnsi="Times New Roman CYR" w:cs="Times New Roman CYR"/>
          <w:lang w:val="ru-RU"/>
        </w:rPr>
        <w:t xml:space="preserve">.Центар поседује </w:t>
      </w:r>
      <w:r w:rsidRPr="00341A27">
        <w:rPr>
          <w:rFonts w:ascii="Times New Roman CYR" w:hAnsi="Times New Roman CYR" w:cs="Times New Roman CYR"/>
          <w:lang w:val="ru-RU"/>
        </w:rPr>
        <w:t xml:space="preserve">три аутомобила за </w:t>
      </w:r>
      <w:r w:rsidRPr="00341A27">
        <w:rPr>
          <w:rFonts w:ascii="Times New Roman CYR" w:hAnsi="Times New Roman CYR" w:cs="Times New Roman CYR"/>
        </w:rPr>
        <w:t>теренски</w:t>
      </w:r>
      <w:r w:rsidRPr="00341A27">
        <w:rPr>
          <w:rFonts w:ascii="Times New Roman CYR" w:hAnsi="Times New Roman CYR" w:cs="Times New Roman CYR"/>
          <w:lang w:val="ru-RU"/>
        </w:rPr>
        <w:t xml:space="preserve">  рад и обилазак </w:t>
      </w:r>
      <w:r w:rsidRPr="00341A27">
        <w:rPr>
          <w:rFonts w:ascii="Times New Roman CYR" w:hAnsi="Times New Roman CYR" w:cs="Times New Roman CYR"/>
        </w:rPr>
        <w:t>штићеника</w:t>
      </w:r>
      <w:r w:rsidRPr="00341A27">
        <w:rPr>
          <w:rFonts w:ascii="Times New Roman CYR" w:hAnsi="Times New Roman CYR" w:cs="Times New Roman CYR"/>
          <w:lang w:val="ru-RU"/>
        </w:rPr>
        <w:t xml:space="preserve"> на територији Града Крушевца и Србије.</w:t>
      </w:r>
    </w:p>
    <w:p w:rsidR="00277A59" w:rsidRDefault="00277A59" w:rsidP="00277A59">
      <w:pPr>
        <w:autoSpaceDE w:val="0"/>
        <w:autoSpaceDN w:val="0"/>
        <w:adjustRightInd w:val="0"/>
        <w:ind w:left="567"/>
        <w:jc w:val="both"/>
        <w:rPr>
          <w:rFonts w:ascii="Times New Roman CYR" w:hAnsi="Times New Roman CYR" w:cs="Times New Roman CYR"/>
          <w:lang w:val="ru-RU"/>
        </w:rPr>
      </w:pPr>
      <w:r>
        <w:rPr>
          <w:rFonts w:ascii="Times New Roman CYR" w:hAnsi="Times New Roman CYR" w:cs="Times New Roman CYR"/>
        </w:rPr>
        <w:t>Објекат у</w:t>
      </w:r>
      <w:r>
        <w:rPr>
          <w:rFonts w:ascii="Times New Roman CYR" w:hAnsi="Times New Roman CYR" w:cs="Times New Roman CYR"/>
          <w:lang w:val="ru-RU"/>
        </w:rPr>
        <w:t xml:space="preserve"> Чупићевој улици </w:t>
      </w:r>
      <w:r w:rsidRPr="003F675C">
        <w:rPr>
          <w:rFonts w:ascii="Times New Roman CYR" w:hAnsi="Times New Roman CYR" w:cs="Times New Roman CYR"/>
          <w:lang w:val="ru-RU"/>
        </w:rPr>
        <w:t xml:space="preserve"> има приземље и спрат.</w:t>
      </w:r>
      <w:r>
        <w:rPr>
          <w:rFonts w:ascii="Times New Roman CYR" w:hAnsi="Times New Roman CYR" w:cs="Times New Roman CYR"/>
          <w:lang w:val="ru-RU"/>
        </w:rPr>
        <w:t>У приземљу објекта</w:t>
      </w:r>
      <w:r w:rsidRPr="003F675C">
        <w:rPr>
          <w:rFonts w:ascii="Times New Roman CYR" w:hAnsi="Times New Roman CYR" w:cs="Times New Roman CYR"/>
          <w:lang w:val="ru-RU"/>
        </w:rPr>
        <w:t xml:space="preserve"> рад</w:t>
      </w:r>
      <w:r>
        <w:rPr>
          <w:rFonts w:ascii="Times New Roman CYR" w:hAnsi="Times New Roman CYR" w:cs="Times New Roman CYR"/>
        </w:rPr>
        <w:t>и</w:t>
      </w:r>
      <w:r>
        <w:rPr>
          <w:rFonts w:ascii="Times New Roman CYR" w:hAnsi="Times New Roman CYR" w:cs="Times New Roman CYR"/>
          <w:lang w:val="ru-RU"/>
        </w:rPr>
        <w:t xml:space="preserve"> Породичн</w:t>
      </w:r>
      <w:r>
        <w:rPr>
          <w:rFonts w:ascii="Times New Roman CYR" w:hAnsi="Times New Roman CYR" w:cs="Times New Roman CYR"/>
        </w:rPr>
        <w:t>и</w:t>
      </w:r>
      <w:r w:rsidR="00EC23C7">
        <w:rPr>
          <w:rFonts w:ascii="Times New Roman CYR" w:hAnsi="Times New Roman CYR" w:cs="Times New Roman CYR"/>
        </w:rPr>
        <w:t xml:space="preserve"> </w:t>
      </w:r>
      <w:r w:rsidRPr="003F675C">
        <w:rPr>
          <w:rFonts w:ascii="Times New Roman CYR" w:hAnsi="Times New Roman CYR" w:cs="Times New Roman CYR"/>
          <w:lang w:val="ru-RU"/>
        </w:rPr>
        <w:t>едукативн</w:t>
      </w:r>
      <w:r>
        <w:rPr>
          <w:rFonts w:ascii="Times New Roman CYR" w:hAnsi="Times New Roman CYR" w:cs="Times New Roman CYR"/>
        </w:rPr>
        <w:t>и</w:t>
      </w:r>
      <w:r w:rsidRPr="003F675C">
        <w:rPr>
          <w:rFonts w:ascii="Times New Roman CYR" w:hAnsi="Times New Roman CYR" w:cs="Times New Roman CYR"/>
          <w:lang w:val="ru-RU"/>
        </w:rPr>
        <w:t xml:space="preserve"> центар,</w:t>
      </w:r>
      <w:r>
        <w:rPr>
          <w:rFonts w:ascii="Times New Roman CYR" w:hAnsi="Times New Roman CYR" w:cs="Times New Roman CYR"/>
          <w:lang w:val="ru-RU"/>
        </w:rPr>
        <w:t>као посебн</w:t>
      </w:r>
      <w:r>
        <w:rPr>
          <w:rFonts w:ascii="Times New Roman CYR" w:hAnsi="Times New Roman CYR" w:cs="Times New Roman CYR"/>
        </w:rPr>
        <w:t>а</w:t>
      </w:r>
      <w:r>
        <w:rPr>
          <w:rFonts w:ascii="Times New Roman CYR" w:hAnsi="Times New Roman CYR" w:cs="Times New Roman CYR"/>
          <w:lang w:val="ru-RU"/>
        </w:rPr>
        <w:t xml:space="preserve"> организацион</w:t>
      </w:r>
      <w:r>
        <w:rPr>
          <w:rFonts w:ascii="Times New Roman CYR" w:hAnsi="Times New Roman CYR" w:cs="Times New Roman CYR"/>
        </w:rPr>
        <w:t>а</w:t>
      </w:r>
      <w:r>
        <w:rPr>
          <w:rFonts w:ascii="Times New Roman CYR" w:hAnsi="Times New Roman CYR" w:cs="Times New Roman CYR"/>
          <w:lang w:val="ru-RU"/>
        </w:rPr>
        <w:t xml:space="preserve"> јединиц</w:t>
      </w:r>
      <w:r>
        <w:rPr>
          <w:rFonts w:ascii="Times New Roman CYR" w:hAnsi="Times New Roman CYR" w:cs="Times New Roman CYR"/>
        </w:rPr>
        <w:t>а</w:t>
      </w:r>
      <w:r w:rsidRPr="003F675C">
        <w:rPr>
          <w:rFonts w:ascii="Times New Roman CYR" w:hAnsi="Times New Roman CYR" w:cs="Times New Roman CYR"/>
          <w:lang w:val="ru-RU"/>
        </w:rPr>
        <w:t xml:space="preserve"> Центра.Овај део објекта има три канцеларије и салу за састанке.На спрату се налазе две канцеларије и сала за рад.Овај простор </w:t>
      </w:r>
      <w:r w:rsidRPr="003F675C">
        <w:rPr>
          <w:rFonts w:ascii="Times New Roman CYR" w:hAnsi="Times New Roman CYR" w:cs="Times New Roman CYR"/>
          <w:lang w:val="ru-RU"/>
        </w:rPr>
        <w:lastRenderedPageBreak/>
        <w:t>намењен је за рад</w:t>
      </w:r>
      <w:r>
        <w:rPr>
          <w:rFonts w:ascii="Times New Roman CYR" w:hAnsi="Times New Roman CYR" w:cs="Times New Roman CYR"/>
        </w:rPr>
        <w:t xml:space="preserve"> Центра за дневни боравак</w:t>
      </w:r>
      <w:r>
        <w:rPr>
          <w:rFonts w:ascii="Times New Roman CYR" w:hAnsi="Times New Roman CYR" w:cs="Times New Roman CYR"/>
          <w:lang w:val="ru-RU"/>
        </w:rPr>
        <w:t xml:space="preserve">  дец</w:t>
      </w:r>
      <w:r>
        <w:rPr>
          <w:rFonts w:ascii="Times New Roman CYR" w:hAnsi="Times New Roman CYR" w:cs="Times New Roman CYR"/>
        </w:rPr>
        <w:t>е</w:t>
      </w:r>
      <w:r>
        <w:rPr>
          <w:rFonts w:ascii="Times New Roman CYR" w:hAnsi="Times New Roman CYR" w:cs="Times New Roman CYR"/>
          <w:lang w:val="ru-RU"/>
        </w:rPr>
        <w:t xml:space="preserve"> и млад</w:t>
      </w:r>
      <w:r>
        <w:rPr>
          <w:rFonts w:ascii="Times New Roman CYR" w:hAnsi="Times New Roman CYR" w:cs="Times New Roman CYR"/>
        </w:rPr>
        <w:t xml:space="preserve">их у ризику, </w:t>
      </w:r>
      <w:r w:rsidRPr="003F675C">
        <w:rPr>
          <w:rFonts w:ascii="Times New Roman CYR" w:hAnsi="Times New Roman CYR" w:cs="Times New Roman CYR"/>
          <w:lang w:val="ru-RU"/>
        </w:rPr>
        <w:t xml:space="preserve"> медијацију и </w:t>
      </w:r>
      <w:r w:rsidRPr="00341A27">
        <w:rPr>
          <w:rFonts w:ascii="Times New Roman CYR" w:hAnsi="Times New Roman CYR" w:cs="Times New Roman CYR"/>
          <w:lang w:val="ru-RU"/>
        </w:rPr>
        <w:t>обуку хранитељских породица.</w:t>
      </w:r>
      <w:r>
        <w:rPr>
          <w:rFonts w:ascii="Times New Roman CYR" w:hAnsi="Times New Roman CYR" w:cs="Times New Roman CYR"/>
        </w:rPr>
        <w:t>Простор</w:t>
      </w:r>
      <w:r w:rsidRPr="003F675C">
        <w:rPr>
          <w:rFonts w:ascii="Times New Roman CYR" w:hAnsi="Times New Roman CYR" w:cs="Times New Roman CYR"/>
          <w:lang w:val="ru-RU"/>
        </w:rPr>
        <w:t xml:space="preserve"> је у потпуности опремљен канце</w:t>
      </w:r>
      <w:r>
        <w:rPr>
          <w:rFonts w:ascii="Times New Roman CYR" w:hAnsi="Times New Roman CYR" w:cs="Times New Roman CYR"/>
          <w:lang w:val="ru-RU"/>
        </w:rPr>
        <w:t>ларијском, рачунарском</w:t>
      </w:r>
      <w:r>
        <w:rPr>
          <w:rFonts w:ascii="Times New Roman CYR" w:hAnsi="Times New Roman CYR" w:cs="Times New Roman CYR"/>
        </w:rPr>
        <w:t xml:space="preserve"> и </w:t>
      </w:r>
      <w:r w:rsidRPr="003F675C">
        <w:rPr>
          <w:rFonts w:ascii="Times New Roman CYR" w:hAnsi="Times New Roman CYR" w:cs="Times New Roman CYR"/>
          <w:lang w:val="ru-RU"/>
        </w:rPr>
        <w:t xml:space="preserve"> опремом за радионичарски рад ( флип-чарт,видео-бим,пројектор,лап-топ).</w:t>
      </w:r>
      <w:r>
        <w:rPr>
          <w:rFonts w:ascii="Times New Roman CYR" w:hAnsi="Times New Roman CYR" w:cs="Times New Roman CYR"/>
          <w:lang w:val="ru-RU"/>
        </w:rPr>
        <w:t>Добијен је на коришћење од града у 2014.год.</w:t>
      </w:r>
    </w:p>
    <w:p w:rsidR="00AA5EC0" w:rsidRPr="00CD4975" w:rsidRDefault="00277A59" w:rsidP="00AA5EC0">
      <w:pPr>
        <w:pStyle w:val="normaluvuceni"/>
        <w:widowControl w:val="0"/>
        <w:spacing w:before="0" w:beforeAutospacing="0" w:after="0" w:afterAutospacing="0"/>
        <w:ind w:left="567" w:firstLine="0"/>
        <w:jc w:val="both"/>
        <w:outlineLvl w:val="0"/>
        <w:rPr>
          <w:rFonts w:ascii="Times New Roman" w:hAnsi="Times New Roman" w:cs="Times New Roman"/>
          <w:sz w:val="24"/>
          <w:szCs w:val="24"/>
        </w:rPr>
      </w:pPr>
      <w:r w:rsidRPr="00CD4975">
        <w:rPr>
          <w:rFonts w:ascii="Times New Roman" w:hAnsi="Times New Roman" w:cs="Times New Roman"/>
          <w:sz w:val="24"/>
          <w:szCs w:val="24"/>
        </w:rPr>
        <w:t>Центар располаже са 2 стабене јединице, комплетно опремљене за пружање услуге Становање уз подршку за  младима који излазе из система социјалне заштите.</w:t>
      </w:r>
    </w:p>
    <w:p w:rsidR="00AA5EC0" w:rsidRDefault="00AA5EC0" w:rsidP="00AA5EC0">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lang w:val="sr-Cyrl-CS"/>
        </w:rPr>
      </w:pPr>
    </w:p>
    <w:p w:rsidR="00AB43CC" w:rsidRDefault="00AB43CC" w:rsidP="00AA5EC0">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lang w:val="sr-Cyrl-CS"/>
        </w:rPr>
      </w:pPr>
    </w:p>
    <w:p w:rsidR="00CD4975" w:rsidRPr="005D3C44" w:rsidRDefault="00CD4975" w:rsidP="00AA5EC0">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lang w:val="sr-Cyrl-CS"/>
        </w:rPr>
      </w:pPr>
    </w:p>
    <w:p w:rsidR="00D13DA2" w:rsidRPr="00AA5EC0" w:rsidRDefault="00D13DA2" w:rsidP="000244F7">
      <w:pPr>
        <w:widowControl w:val="0"/>
        <w:numPr>
          <w:ilvl w:val="0"/>
          <w:numId w:val="29"/>
        </w:numPr>
        <w:jc w:val="center"/>
        <w:rPr>
          <w:b/>
          <w:u w:val="single"/>
          <w:lang w:val="ru-RU"/>
        </w:rPr>
      </w:pPr>
      <w:r w:rsidRPr="00AA5EC0">
        <w:rPr>
          <w:b/>
          <w:u w:val="single"/>
          <w:lang w:val="ru-RU"/>
        </w:rPr>
        <w:t>ЧУВАЊЕ НОСАЧА ИНФОРМАЦИЈА</w:t>
      </w:r>
    </w:p>
    <w:p w:rsidR="00AA5EC0" w:rsidRDefault="00AA5EC0" w:rsidP="00D91754">
      <w:pPr>
        <w:widowControl w:val="0"/>
        <w:ind w:left="567"/>
        <w:jc w:val="center"/>
        <w:rPr>
          <w:b/>
          <w:color w:val="FF0000"/>
          <w:u w:val="single"/>
          <w:lang w:val="ru-RU"/>
        </w:rPr>
      </w:pPr>
    </w:p>
    <w:p w:rsidR="00AA5EC0" w:rsidRDefault="0005579B" w:rsidP="00AA5EC0">
      <w:pPr>
        <w:spacing w:line="252" w:lineRule="auto"/>
        <w:ind w:left="567"/>
        <w:jc w:val="both"/>
        <w:rPr>
          <w:lang w:val="sr-Cyrl-CS" w:bidi="en-US"/>
        </w:rPr>
      </w:pPr>
      <w:r>
        <w:rPr>
          <w:lang w:val="sr-Cyrl-CS" w:bidi="en-US"/>
        </w:rPr>
        <w:t xml:space="preserve">Центар </w:t>
      </w:r>
      <w:r w:rsidR="00AA5EC0" w:rsidRPr="00AA5EC0">
        <w:rPr>
          <w:lang w:val="sr-Cyrl-CS" w:bidi="en-US"/>
        </w:rPr>
        <w:t>чува информације у складу са прописима о канцеларијском пословању, Уредбом о кацеларијском пословању органа државне управе („Службени гласник РС“ бр.80/92) и Упутством о канцеларијском пословању органа државне управе („Службени гласник РС“ бр.10/93); Уредбом о електронском канцеларијском пословању органа државне управе („Службени гласник РС“ бр. 27/10).</w:t>
      </w:r>
    </w:p>
    <w:p w:rsidR="007379E8" w:rsidRDefault="00D13DA2" w:rsidP="007379E8">
      <w:pPr>
        <w:spacing w:line="252" w:lineRule="auto"/>
        <w:ind w:left="567"/>
        <w:rPr>
          <w:lang w:val="sr-Cyrl-CS"/>
        </w:rPr>
      </w:pPr>
      <w:r w:rsidRPr="00AA5EC0">
        <w:rPr>
          <w:lang w:val="ru-RU"/>
        </w:rPr>
        <w:t>Ц</w:t>
      </w:r>
      <w:r w:rsidR="0005579B">
        <w:rPr>
          <w:lang w:val="ru-RU"/>
        </w:rPr>
        <w:t xml:space="preserve">ентар </w:t>
      </w:r>
      <w:r w:rsidRPr="00AA5EC0">
        <w:rPr>
          <w:lang w:val="ru-RU"/>
        </w:rPr>
        <w:t xml:space="preserve"> поседује носаче информација: </w:t>
      </w:r>
      <w:r w:rsidR="00457477">
        <w:rPr>
          <w:lang w:val="sr-Cyrl-CS"/>
        </w:rPr>
        <w:t>д</w:t>
      </w:r>
      <w:r w:rsidR="00F45993">
        <w:rPr>
          <w:lang w:val="sr-Cyrl-CS"/>
        </w:rPr>
        <w:t>осијеа (омоти од тврдог картона</w:t>
      </w:r>
      <w:r w:rsidRPr="00AA5EC0">
        <w:rPr>
          <w:lang w:val="sr-Cyrl-CS"/>
        </w:rPr>
        <w:t xml:space="preserve">) који се чувају у архиви </w:t>
      </w:r>
      <w:r w:rsidR="00457477">
        <w:rPr>
          <w:lang w:val="sr-Cyrl-CS"/>
        </w:rPr>
        <w:t xml:space="preserve"> (</w:t>
      </w:r>
      <w:r w:rsidRPr="00AA5EC0">
        <w:rPr>
          <w:lang w:val="sr-Cyrl-CS"/>
        </w:rPr>
        <w:t>ормари активних и пасивних досијеа),</w:t>
      </w:r>
      <w:r w:rsidR="00457477">
        <w:rPr>
          <w:lang w:val="sr-Cyrl-CS"/>
        </w:rPr>
        <w:t>е</w:t>
      </w:r>
      <w:r w:rsidRPr="00AA5EC0">
        <w:rPr>
          <w:lang w:val="sr-Cyrl-CS"/>
        </w:rPr>
        <w:t>лектронска база података ( реги</w:t>
      </w:r>
      <w:r w:rsidR="007379E8">
        <w:rPr>
          <w:lang w:val="sr-Cyrl-CS"/>
        </w:rPr>
        <w:t>стар корисника од 2006.године.)</w:t>
      </w:r>
    </w:p>
    <w:p w:rsidR="001A3099" w:rsidRDefault="001A3099" w:rsidP="00457477">
      <w:pPr>
        <w:widowControl w:val="0"/>
        <w:jc w:val="both"/>
        <w:rPr>
          <w:lang w:val="sr-Cyrl-CS"/>
        </w:rPr>
      </w:pPr>
    </w:p>
    <w:p w:rsidR="00167C68" w:rsidRPr="00AA5EC0" w:rsidRDefault="00167C68" w:rsidP="00457477">
      <w:pPr>
        <w:widowControl w:val="0"/>
        <w:jc w:val="both"/>
        <w:rPr>
          <w:lang w:val="sr-Cyrl-CS"/>
        </w:rPr>
      </w:pPr>
    </w:p>
    <w:p w:rsidR="00D13DA2" w:rsidRPr="005D3C44" w:rsidRDefault="00D13DA2" w:rsidP="00D05E81">
      <w:pPr>
        <w:widowControl w:val="0"/>
        <w:ind w:left="567"/>
        <w:jc w:val="both"/>
        <w:rPr>
          <w:color w:val="FF0000"/>
          <w:lang w:val="sr-Cyrl-CS"/>
        </w:rPr>
      </w:pPr>
      <w:r w:rsidRPr="005D3C44">
        <w:rPr>
          <w:color w:val="FF0000"/>
          <w:lang w:val="sr-Cyrl-CS"/>
        </w:rPr>
        <w:tab/>
      </w:r>
      <w:r w:rsidRPr="005D3C44">
        <w:rPr>
          <w:color w:val="FF0000"/>
          <w:lang w:val="sr-Cyrl-CS"/>
        </w:rPr>
        <w:tab/>
      </w:r>
      <w:r w:rsidRPr="005D3C44">
        <w:rPr>
          <w:color w:val="FF0000"/>
          <w:lang w:val="sr-Cyrl-CS"/>
        </w:rPr>
        <w:tab/>
      </w:r>
      <w:r w:rsidRPr="005D3C44">
        <w:rPr>
          <w:color w:val="FF0000"/>
          <w:lang w:val="sr-Cyrl-CS"/>
        </w:rPr>
        <w:tab/>
      </w:r>
    </w:p>
    <w:p w:rsidR="00D13DA2" w:rsidRPr="007379E8"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ru-RU"/>
        </w:rPr>
      </w:pPr>
      <w:r w:rsidRPr="007379E8">
        <w:rPr>
          <w:rFonts w:ascii="Times New Roman" w:hAnsi="Times New Roman" w:cs="Times New Roman"/>
          <w:b/>
          <w:sz w:val="24"/>
          <w:szCs w:val="24"/>
          <w:u w:val="single"/>
          <w:lang w:val="ru-RU"/>
        </w:rPr>
        <w:t>ПОДАЦИ О ВРСТАМА ИНФОРМАЦИЈА У ПОСЕДУ</w:t>
      </w:r>
    </w:p>
    <w:p w:rsidR="00AA5EC0" w:rsidRPr="007379E8" w:rsidRDefault="00AA5EC0" w:rsidP="00D05E81">
      <w:pPr>
        <w:pStyle w:val="normaluvuceni"/>
        <w:widowControl w:val="0"/>
        <w:spacing w:before="0" w:beforeAutospacing="0" w:after="0" w:afterAutospacing="0"/>
        <w:ind w:left="567" w:firstLine="0"/>
        <w:jc w:val="both"/>
        <w:outlineLvl w:val="0"/>
        <w:rPr>
          <w:rFonts w:ascii="Times New Roman" w:hAnsi="Times New Roman" w:cs="Times New Roman"/>
          <w:b/>
          <w:sz w:val="24"/>
          <w:szCs w:val="24"/>
          <w:u w:val="single"/>
          <w:lang w:val="ru-RU"/>
        </w:rPr>
      </w:pPr>
    </w:p>
    <w:p w:rsidR="007379E8" w:rsidRPr="007379E8" w:rsidRDefault="00525F61" w:rsidP="007379E8">
      <w:pPr>
        <w:spacing w:after="200" w:line="252" w:lineRule="auto"/>
        <w:jc w:val="both"/>
        <w:rPr>
          <w:lang w:bidi="en-US"/>
        </w:rPr>
      </w:pPr>
      <w:r>
        <w:rPr>
          <w:lang w:val="sr-Cyrl-CS" w:bidi="en-US"/>
        </w:rPr>
        <w:t xml:space="preserve">Центар </w:t>
      </w:r>
      <w:r w:rsidR="007379E8" w:rsidRPr="007379E8">
        <w:rPr>
          <w:lang w:val="sr-Cyrl-CS" w:bidi="en-US"/>
        </w:rPr>
        <w:t xml:space="preserve"> поред документације која је у овиру досијеа корисника поседује:</w:t>
      </w:r>
    </w:p>
    <w:p w:rsidR="007379E8" w:rsidRPr="00AA5EC0" w:rsidRDefault="007379E8" w:rsidP="007379E8">
      <w:pPr>
        <w:widowControl w:val="0"/>
        <w:numPr>
          <w:ilvl w:val="0"/>
          <w:numId w:val="22"/>
        </w:numPr>
        <w:jc w:val="both"/>
        <w:rPr>
          <w:lang w:val="sr-Cyrl-CS"/>
        </w:rPr>
      </w:pPr>
      <w:r w:rsidRPr="00AA5EC0">
        <w:rPr>
          <w:lang w:val="sr-Cyrl-CS"/>
        </w:rPr>
        <w:t>Записници са седница органа управљања ( Надзорног и Управног одбора),</w:t>
      </w:r>
    </w:p>
    <w:p w:rsidR="007379E8" w:rsidRPr="00AA5EC0" w:rsidRDefault="007379E8" w:rsidP="007379E8">
      <w:pPr>
        <w:widowControl w:val="0"/>
        <w:numPr>
          <w:ilvl w:val="0"/>
          <w:numId w:val="22"/>
        </w:numPr>
        <w:jc w:val="both"/>
        <w:rPr>
          <w:lang w:val="sr-Cyrl-CS"/>
        </w:rPr>
      </w:pPr>
      <w:r w:rsidRPr="00AA5EC0">
        <w:rPr>
          <w:lang w:val="sr-Cyrl-CS"/>
        </w:rPr>
        <w:t>Одлуке донете на седницама органа управљања( Надзорног и Управног одбора),</w:t>
      </w:r>
    </w:p>
    <w:p w:rsidR="007379E8" w:rsidRPr="00AA5EC0" w:rsidRDefault="007379E8" w:rsidP="007379E8">
      <w:pPr>
        <w:widowControl w:val="0"/>
        <w:numPr>
          <w:ilvl w:val="0"/>
          <w:numId w:val="22"/>
        </w:numPr>
        <w:jc w:val="both"/>
        <w:rPr>
          <w:lang w:val="sr-Cyrl-CS"/>
        </w:rPr>
      </w:pPr>
      <w:r w:rsidRPr="00AA5EC0">
        <w:rPr>
          <w:lang w:val="sr-Cyrl-CS"/>
        </w:rPr>
        <w:t>Закључени уговори везани за пословање Центра,</w:t>
      </w:r>
    </w:p>
    <w:p w:rsidR="007379E8" w:rsidRPr="00AA5EC0" w:rsidRDefault="007379E8" w:rsidP="007379E8">
      <w:pPr>
        <w:widowControl w:val="0"/>
        <w:numPr>
          <w:ilvl w:val="0"/>
          <w:numId w:val="22"/>
        </w:numPr>
        <w:jc w:val="both"/>
        <w:rPr>
          <w:lang w:val="sr-Cyrl-CS"/>
        </w:rPr>
      </w:pPr>
      <w:r w:rsidRPr="00AA5EC0">
        <w:rPr>
          <w:lang w:val="sr-Cyrl-CS"/>
        </w:rPr>
        <w:t>Закључени уговори везани за радне односе,</w:t>
      </w:r>
    </w:p>
    <w:p w:rsidR="007379E8" w:rsidRPr="00AA5EC0" w:rsidRDefault="007379E8" w:rsidP="007379E8">
      <w:pPr>
        <w:widowControl w:val="0"/>
        <w:numPr>
          <w:ilvl w:val="0"/>
          <w:numId w:val="22"/>
        </w:numPr>
        <w:jc w:val="both"/>
        <w:rPr>
          <w:lang w:val="sr-Cyrl-CS"/>
        </w:rPr>
      </w:pPr>
      <w:r w:rsidRPr="00AA5EC0">
        <w:rPr>
          <w:lang w:val="sr-Cyrl-CS"/>
        </w:rPr>
        <w:t>План</w:t>
      </w:r>
      <w:r w:rsidR="00C65183">
        <w:rPr>
          <w:lang w:val="sr-Cyrl-CS"/>
        </w:rPr>
        <w:t>ове</w:t>
      </w:r>
      <w:r w:rsidRPr="00AA5EC0">
        <w:rPr>
          <w:lang w:val="sr-Cyrl-CS"/>
        </w:rPr>
        <w:t xml:space="preserve"> и програм</w:t>
      </w:r>
      <w:r w:rsidR="00C65183">
        <w:rPr>
          <w:lang w:val="sr-Cyrl-CS"/>
        </w:rPr>
        <w:t>е рада и узвештаје</w:t>
      </w:r>
      <w:r w:rsidRPr="00AA5EC0">
        <w:rPr>
          <w:lang w:val="sr-Cyrl-CS"/>
        </w:rPr>
        <w:t xml:space="preserve"> о раду Центра ( на п</w:t>
      </w:r>
      <w:r w:rsidRPr="00AA5EC0">
        <w:t>a</w:t>
      </w:r>
      <w:r w:rsidRPr="00AA5EC0">
        <w:rPr>
          <w:lang w:val="sr-Cyrl-CS"/>
        </w:rPr>
        <w:t>пиру и у електронској форми)</w:t>
      </w:r>
    </w:p>
    <w:p w:rsidR="007379E8" w:rsidRPr="001A2EFF" w:rsidRDefault="007379E8" w:rsidP="001A2EFF">
      <w:pPr>
        <w:pStyle w:val="Default"/>
        <w:ind w:left="567"/>
        <w:jc w:val="both"/>
      </w:pPr>
      <w:r w:rsidRPr="00AA5EC0">
        <w:t>Центар поседује електронску евиденцију издатих мишљења, записника са седница, одлуке, жалбе, закључене уговоре, понуде</w:t>
      </w:r>
      <w:r w:rsidR="00C65183">
        <w:t xml:space="preserve"> о</w:t>
      </w:r>
      <w:r w:rsidRPr="00AA5EC0">
        <w:t xml:space="preserve"> јавним набавкама и јавне позиве, докумен</w:t>
      </w:r>
      <w:r w:rsidR="00C65183">
        <w:t>тацију</w:t>
      </w:r>
      <w:r w:rsidRPr="00AA5EC0">
        <w:t xml:space="preserve"> о извршеним плаћањима, документа запослених, документацију о спроведеним конкурсима, радне верзије докумената у припреми, службене белешке, представке странака у поступку итд. </w:t>
      </w:r>
    </w:p>
    <w:p w:rsidR="00457477" w:rsidRPr="005D3C44" w:rsidRDefault="00457477" w:rsidP="00D05E81">
      <w:pPr>
        <w:pStyle w:val="normaluvuceni"/>
        <w:widowControl w:val="0"/>
        <w:spacing w:before="0" w:beforeAutospacing="0" w:after="0" w:afterAutospacing="0"/>
        <w:ind w:left="567" w:firstLine="0"/>
        <w:jc w:val="both"/>
        <w:rPr>
          <w:rFonts w:ascii="Times New Roman" w:hAnsi="Times New Roman" w:cs="Times New Roman"/>
          <w:b/>
          <w:i/>
          <w:color w:val="FF0000"/>
          <w:sz w:val="28"/>
          <w:szCs w:val="28"/>
          <w:u w:val="single"/>
          <w:lang w:val="ru-RU"/>
        </w:rPr>
      </w:pPr>
    </w:p>
    <w:p w:rsidR="00D13DA2" w:rsidRPr="007379E8" w:rsidRDefault="00D13DA2" w:rsidP="00AB43CC">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ru-RU"/>
        </w:rPr>
      </w:pPr>
      <w:r w:rsidRPr="007379E8">
        <w:rPr>
          <w:rFonts w:ascii="Times New Roman" w:hAnsi="Times New Roman" w:cs="Times New Roman"/>
          <w:b/>
          <w:sz w:val="24"/>
          <w:szCs w:val="24"/>
          <w:u w:val="single"/>
          <w:lang w:val="ru-RU"/>
        </w:rPr>
        <w:t>ПОДАЦИ О ВРСТАМА ИНФОРМАЦИЈА КОЈИМА Ц</w:t>
      </w:r>
      <w:r w:rsidR="00970A27">
        <w:rPr>
          <w:rFonts w:ascii="Times New Roman" w:hAnsi="Times New Roman" w:cs="Times New Roman"/>
          <w:b/>
          <w:sz w:val="24"/>
          <w:szCs w:val="24"/>
          <w:u w:val="single"/>
          <w:lang w:val="ru-RU"/>
        </w:rPr>
        <w:t>ЕНТАР ЗА СОЦИЈАЛНИ РАД</w:t>
      </w:r>
      <w:r w:rsidRPr="007379E8">
        <w:rPr>
          <w:rFonts w:ascii="Times New Roman" w:hAnsi="Times New Roman" w:cs="Times New Roman"/>
          <w:b/>
          <w:sz w:val="24"/>
          <w:szCs w:val="24"/>
          <w:u w:val="single"/>
          <w:lang w:val="ru-RU"/>
        </w:rPr>
        <w:t xml:space="preserve"> ОМОГУЋАВА ПРИСТУП</w:t>
      </w:r>
    </w:p>
    <w:p w:rsidR="007379E8" w:rsidRDefault="007379E8" w:rsidP="00D05E81">
      <w:pPr>
        <w:pStyle w:val="normaluvuceni"/>
        <w:widowControl w:val="0"/>
        <w:spacing w:before="0" w:beforeAutospacing="0" w:after="0" w:afterAutospacing="0"/>
        <w:ind w:left="567" w:firstLine="0"/>
        <w:jc w:val="both"/>
        <w:outlineLvl w:val="0"/>
        <w:rPr>
          <w:rFonts w:ascii="Times New Roman" w:hAnsi="Times New Roman" w:cs="Times New Roman"/>
          <w:b/>
          <w:color w:val="FF0000"/>
          <w:sz w:val="24"/>
          <w:szCs w:val="24"/>
          <w:u w:val="single"/>
          <w:lang w:val="ru-RU"/>
        </w:rPr>
      </w:pPr>
    </w:p>
    <w:p w:rsidR="00D13DA2" w:rsidRPr="00970A27" w:rsidRDefault="00D13DA2" w:rsidP="00970A27">
      <w:pPr>
        <w:widowControl w:val="0"/>
        <w:ind w:left="567"/>
        <w:jc w:val="both"/>
        <w:rPr>
          <w:lang w:val="ru-RU"/>
        </w:rPr>
      </w:pPr>
      <w:r w:rsidRPr="00970A27">
        <w:rPr>
          <w:lang w:val="sr-Cyrl-CS"/>
        </w:rPr>
        <w:t>У све записнике, одлуке, уговоре који се тичу рада и п</w:t>
      </w:r>
      <w:r w:rsidR="00525F61">
        <w:rPr>
          <w:lang w:val="sr-Cyrl-CS"/>
        </w:rPr>
        <w:t>ословања Центра</w:t>
      </w:r>
      <w:r w:rsidRPr="00970A27">
        <w:rPr>
          <w:lang w:val="sr-Cyrl-CS"/>
        </w:rPr>
        <w:t xml:space="preserve">  увид ће се омогућити увек, а у досијеа корисника неће бити омогућен увид у она документа која представљају службену тајну ( подаци о старатељству, усвојењу и сл.),</w:t>
      </w:r>
      <w:r w:rsidR="00F35BCC">
        <w:rPr>
          <w:lang w:val="sr-Cyrl-CS"/>
        </w:rPr>
        <w:t xml:space="preserve"> </w:t>
      </w:r>
      <w:r w:rsidRPr="00970A27">
        <w:rPr>
          <w:lang w:val="ru-RU"/>
        </w:rPr>
        <w:t>ближе описана у тачци 4. овог Информатора.</w:t>
      </w:r>
    </w:p>
    <w:p w:rsidR="00D13DA2" w:rsidRPr="00970A27" w:rsidRDefault="00D13DA2" w:rsidP="00970A27">
      <w:pPr>
        <w:widowControl w:val="0"/>
        <w:ind w:left="567"/>
        <w:jc w:val="both"/>
        <w:rPr>
          <w:lang w:val="sr-Cyrl-CS"/>
        </w:rPr>
      </w:pPr>
      <w:r w:rsidRPr="00970A27">
        <w:rPr>
          <w:lang w:val="sr-Cyrl-CS"/>
        </w:rPr>
        <w:t xml:space="preserve">Седницама Надзорног и Управног одбора Центра могуће је присуствовати ако такву одлуку донесе већина чланова ових органа ( у складу са Пословником о раду Надзорног и Управног одбора) и уз образложен писани захтев ради добијања одобрења за присуство. </w:t>
      </w:r>
    </w:p>
    <w:p w:rsidR="00D13DA2" w:rsidRPr="00970A27" w:rsidRDefault="00D13DA2" w:rsidP="00970A27">
      <w:pPr>
        <w:widowControl w:val="0"/>
        <w:ind w:left="567"/>
        <w:jc w:val="both"/>
        <w:rPr>
          <w:lang w:val="sr-Cyrl-CS"/>
        </w:rPr>
      </w:pPr>
      <w:r w:rsidRPr="00970A27">
        <w:rPr>
          <w:lang w:val="sr-Cyrl-CS"/>
        </w:rPr>
        <w:lastRenderedPageBreak/>
        <w:t>Представници репрезентативног синдиката присуствују седницама Управног одбора увек када се разматра о правима и обавезама запослених из радног односа, као и о питањима личног, професионалног и економског интереса запослених.</w:t>
      </w:r>
    </w:p>
    <w:p w:rsidR="00D13DA2" w:rsidRDefault="00D13DA2" w:rsidP="00970A27">
      <w:pPr>
        <w:widowControl w:val="0"/>
        <w:ind w:left="567"/>
        <w:jc w:val="both"/>
        <w:rPr>
          <w:lang w:val="sr-Cyrl-CS"/>
        </w:rPr>
      </w:pPr>
      <w:r w:rsidRPr="00970A27">
        <w:rPr>
          <w:lang w:val="sr-Cyrl-CS"/>
        </w:rPr>
        <w:t>О искључењу и ограничењу јавности рада такође у складу са Пословником, одлуку доноси већина чланова ових органа уз детаљно образложење у писаној форми.</w:t>
      </w:r>
    </w:p>
    <w:p w:rsidR="00CD7646" w:rsidRDefault="00CD7646" w:rsidP="00970A27">
      <w:pPr>
        <w:widowControl w:val="0"/>
        <w:ind w:left="567"/>
        <w:jc w:val="both"/>
        <w:rPr>
          <w:lang w:val="sr-Cyrl-CS"/>
        </w:rPr>
      </w:pPr>
    </w:p>
    <w:p w:rsidR="00A372FE" w:rsidRDefault="00A372FE" w:rsidP="00970A27">
      <w:pPr>
        <w:widowControl w:val="0"/>
        <w:ind w:left="567"/>
        <w:jc w:val="both"/>
        <w:rPr>
          <w:lang w:val="sr-Cyrl-CS"/>
        </w:rPr>
      </w:pPr>
    </w:p>
    <w:p w:rsidR="00A372FE" w:rsidRPr="00970A27" w:rsidRDefault="00A372FE" w:rsidP="00970A27">
      <w:pPr>
        <w:widowControl w:val="0"/>
        <w:ind w:left="567"/>
        <w:jc w:val="both"/>
        <w:rPr>
          <w:lang w:val="sr-Cyrl-CS"/>
        </w:rPr>
      </w:pPr>
    </w:p>
    <w:p w:rsidR="00D13DA2" w:rsidRPr="005D3C44" w:rsidRDefault="00D13DA2" w:rsidP="00D05E81">
      <w:pPr>
        <w:widowControl w:val="0"/>
        <w:ind w:left="567"/>
        <w:jc w:val="both"/>
        <w:rPr>
          <w:color w:val="FF0000"/>
          <w:lang w:val="sr-Cyrl-CS"/>
        </w:rPr>
      </w:pPr>
    </w:p>
    <w:p w:rsidR="00D13DA2" w:rsidRPr="007E54CF" w:rsidRDefault="00D13DA2" w:rsidP="000244F7">
      <w:pPr>
        <w:pStyle w:val="normaluvuceni"/>
        <w:widowControl w:val="0"/>
        <w:numPr>
          <w:ilvl w:val="0"/>
          <w:numId w:val="29"/>
        </w:numPr>
        <w:spacing w:before="0" w:beforeAutospacing="0" w:after="0" w:afterAutospacing="0"/>
        <w:jc w:val="center"/>
        <w:outlineLvl w:val="0"/>
        <w:rPr>
          <w:rFonts w:ascii="Times New Roman" w:hAnsi="Times New Roman" w:cs="Times New Roman"/>
          <w:b/>
          <w:sz w:val="24"/>
          <w:szCs w:val="24"/>
          <w:u w:val="single"/>
          <w:lang w:val="ru-RU"/>
        </w:rPr>
      </w:pPr>
      <w:r w:rsidRPr="007E54CF">
        <w:rPr>
          <w:rFonts w:ascii="Times New Roman" w:hAnsi="Times New Roman" w:cs="Times New Roman"/>
          <w:b/>
          <w:sz w:val="24"/>
          <w:szCs w:val="24"/>
          <w:u w:val="single"/>
          <w:lang w:val="ru-RU"/>
        </w:rPr>
        <w:t>ИНФОРМАЦИЈЕ О ПОДНОШЕЊУ ЗАХТЕВА ЗА ПРИСТУП ИНФОРМАЦИЈАМА</w:t>
      </w:r>
    </w:p>
    <w:p w:rsidR="00970A27" w:rsidRPr="007E54CF" w:rsidRDefault="00970A27" w:rsidP="00970A27">
      <w:pPr>
        <w:pStyle w:val="normaluvuceni"/>
        <w:widowControl w:val="0"/>
        <w:spacing w:before="0" w:beforeAutospacing="0" w:after="0" w:afterAutospacing="0"/>
        <w:jc w:val="both"/>
        <w:outlineLvl w:val="0"/>
        <w:rPr>
          <w:rFonts w:ascii="Times New Roman" w:hAnsi="Times New Roman" w:cs="Times New Roman"/>
          <w:b/>
          <w:sz w:val="24"/>
          <w:szCs w:val="24"/>
          <w:u w:val="single"/>
          <w:lang w:val="ru-RU"/>
        </w:rPr>
      </w:pPr>
    </w:p>
    <w:p w:rsidR="00D13DA2" w:rsidRPr="007E54CF" w:rsidRDefault="00D13DA2" w:rsidP="00D05E81">
      <w:pPr>
        <w:widowControl w:val="0"/>
        <w:ind w:left="567"/>
        <w:jc w:val="both"/>
        <w:rPr>
          <w:lang w:val="sr-Cyrl-CS"/>
        </w:rPr>
      </w:pPr>
      <w:r w:rsidRPr="007E54CF">
        <w:rPr>
          <w:lang w:val="sr-Cyrl-CS"/>
        </w:rPr>
        <w:t>Тражилац информације подноси писани захтев поштом или личном предајом у пријемну канцеларију Центра. Захтев мора садржати назив органа, име презиме и тачну адресу тражиоца и што прецизнији опис информације која се тражи. Тражилац не мора навести разлог тражења информације, а накнада нужних трошкова издавања информације биће извршена у складу са Уредбом о висини накнаде нужних трошкова за издавање копије докумената на којима се налазе информације од јавног значаја и Трошковником («Службени гласник РС» број 8/06).</w:t>
      </w:r>
    </w:p>
    <w:p w:rsidR="00D13DA2" w:rsidRPr="007E54CF" w:rsidRDefault="00525F61" w:rsidP="00D05E81">
      <w:pPr>
        <w:widowControl w:val="0"/>
        <w:ind w:left="567"/>
        <w:jc w:val="both"/>
        <w:rPr>
          <w:lang w:val="ru-RU"/>
        </w:rPr>
      </w:pPr>
      <w:r>
        <w:rPr>
          <w:lang w:val="sr-Cyrl-CS"/>
        </w:rPr>
        <w:t xml:space="preserve">Центар </w:t>
      </w:r>
      <w:r w:rsidR="00D13DA2" w:rsidRPr="007E54CF">
        <w:rPr>
          <w:lang w:val="sr-Cyrl-CS"/>
        </w:rPr>
        <w:t>је д</w:t>
      </w:r>
      <w:r w:rsidR="00D13DA2" w:rsidRPr="007E54CF">
        <w:rPr>
          <w:lang w:val="ru-RU"/>
        </w:rPr>
        <w:t>ужан да поступи по захтеву без одлагања, а најдуже у року до 30 дана у зависности од врсте тражене информације;</w:t>
      </w:r>
    </w:p>
    <w:p w:rsidR="00D13DA2" w:rsidRPr="007E54CF" w:rsidRDefault="00D13DA2" w:rsidP="00D05E81">
      <w:pPr>
        <w:widowControl w:val="0"/>
        <w:ind w:left="567"/>
        <w:jc w:val="both"/>
        <w:rPr>
          <w:lang w:val="ru-RU"/>
        </w:rPr>
      </w:pPr>
      <w:r w:rsidRPr="007E54CF">
        <w:rPr>
          <w:lang w:val="ru-RU"/>
        </w:rPr>
        <w:t>Ц</w:t>
      </w:r>
      <w:r w:rsidR="00525F61">
        <w:rPr>
          <w:lang w:val="ru-RU"/>
        </w:rPr>
        <w:t>ентар</w:t>
      </w:r>
      <w:r w:rsidRPr="007E54CF">
        <w:rPr>
          <w:lang w:val="ru-RU"/>
        </w:rPr>
        <w:t xml:space="preserve"> је обавезан да омогући приступ информацији или да донесе решење којим се захтев одбија из разлога који су одређени Законом;</w:t>
      </w:r>
    </w:p>
    <w:p w:rsidR="00D13DA2" w:rsidRPr="007E54CF" w:rsidRDefault="00D13DA2" w:rsidP="00D05E81">
      <w:pPr>
        <w:widowControl w:val="0"/>
        <w:ind w:left="567"/>
        <w:jc w:val="both"/>
        <w:rPr>
          <w:lang w:val="ru-RU"/>
        </w:rPr>
      </w:pPr>
      <w:r w:rsidRPr="007E54CF">
        <w:rPr>
          <w:lang w:val="ru-RU"/>
        </w:rPr>
        <w:t>Подносилац захтева има право жалбе, односно право да покрене управни спор против решења државног органа, као и у случају да орган нити удовољи захтеву нити донесе решење којим се захтев одбија,</w:t>
      </w:r>
    </w:p>
    <w:p w:rsidR="00D13DA2" w:rsidRPr="007E54CF" w:rsidRDefault="00D13DA2" w:rsidP="00D05E81">
      <w:pPr>
        <w:widowControl w:val="0"/>
        <w:ind w:left="567"/>
        <w:jc w:val="both"/>
        <w:rPr>
          <w:lang w:val="ru-RU"/>
        </w:rPr>
      </w:pPr>
      <w:r w:rsidRPr="007E54CF">
        <w:rPr>
          <w:lang w:val="ru-RU"/>
        </w:rPr>
        <w:t>Подносилац захтева има право жалбе, односно право да покрене управни спор, на закључак којим се захтева тражиоца одбацује као неуредан.</w:t>
      </w:r>
    </w:p>
    <w:p w:rsidR="00D13DA2" w:rsidRPr="007E54CF" w:rsidRDefault="00D13DA2" w:rsidP="007E54CF">
      <w:pPr>
        <w:widowControl w:val="0"/>
        <w:ind w:left="567"/>
        <w:jc w:val="both"/>
        <w:rPr>
          <w:lang w:val="sr-Cyrl-CS"/>
        </w:rPr>
      </w:pPr>
      <w:r w:rsidRPr="007E54CF">
        <w:rPr>
          <w:lang w:val="sr-Cyrl-CS"/>
        </w:rPr>
        <w:t xml:space="preserve">Радно време у Центру за социјални рад Крушевац је од </w:t>
      </w:r>
      <w:r w:rsidR="007E54CF" w:rsidRPr="007E54CF">
        <w:rPr>
          <w:lang w:val="sr-Cyrl-CS"/>
        </w:rPr>
        <w:t>7,3</w:t>
      </w:r>
      <w:r w:rsidRPr="007E54CF">
        <w:rPr>
          <w:lang w:val="sr-Cyrl-CS"/>
        </w:rPr>
        <w:t>0 до 15,00 часова сваког радног дана ( радна недеља траје 5 радних дана у складу са Законом о раду).</w:t>
      </w:r>
    </w:p>
    <w:p w:rsidR="00D13DA2" w:rsidRPr="007E54CF" w:rsidRDefault="00D13DA2" w:rsidP="007E54CF">
      <w:pPr>
        <w:widowControl w:val="0"/>
        <w:ind w:left="567"/>
        <w:jc w:val="both"/>
        <w:rPr>
          <w:lang w:val="sr-Cyrl-CS"/>
        </w:rPr>
      </w:pPr>
      <w:r w:rsidRPr="007E54CF">
        <w:rPr>
          <w:lang w:val="sr-Cyrl-CS"/>
        </w:rPr>
        <w:t>Адреса: Центар за социјални рад « Крушевац улица Мајке Југовића 46  птт 37000.</w:t>
      </w:r>
    </w:p>
    <w:p w:rsidR="007E54CF" w:rsidRPr="00263B25" w:rsidRDefault="00D13DA2" w:rsidP="007E54CF">
      <w:pPr>
        <w:spacing w:line="252" w:lineRule="auto"/>
        <w:ind w:left="567"/>
        <w:rPr>
          <w:lang w:bidi="en-US"/>
        </w:rPr>
      </w:pPr>
      <w:r w:rsidRPr="007E54CF">
        <w:rPr>
          <w:lang w:val="sr-Latn-CS"/>
        </w:rPr>
        <w:t xml:space="preserve">E-mail : </w:t>
      </w:r>
      <w:r w:rsidR="00C74B69" w:rsidRPr="007E54CF">
        <w:rPr>
          <w:lang w:val="sr-Latn-CS"/>
        </w:rPr>
        <w:t xml:space="preserve"> </w:t>
      </w:r>
      <w:hyperlink r:id="rId20" w:history="1">
        <w:r w:rsidR="00263B25" w:rsidRPr="0045664F">
          <w:rPr>
            <w:rStyle w:val="Hyperlink"/>
            <w:sz w:val="22"/>
            <w:szCs w:val="22"/>
            <w:shd w:val="clear" w:color="auto" w:fill="FFFFFF"/>
          </w:rPr>
          <w:t>krusevac</w:t>
        </w:r>
        <w:r w:rsidR="00263B25" w:rsidRPr="0045664F">
          <w:rPr>
            <w:rStyle w:val="Hyperlink"/>
            <w:sz w:val="22"/>
            <w:szCs w:val="22"/>
            <w:shd w:val="clear" w:color="auto" w:fill="FFFFFF"/>
            <w:lang w:val="ru-RU"/>
          </w:rPr>
          <w:t>.</w:t>
        </w:r>
        <w:r w:rsidR="00263B25" w:rsidRPr="0045664F">
          <w:rPr>
            <w:rStyle w:val="Hyperlink"/>
            <w:sz w:val="22"/>
            <w:szCs w:val="22"/>
            <w:shd w:val="clear" w:color="auto" w:fill="FFFFFF"/>
          </w:rPr>
          <w:t>csr</w:t>
        </w:r>
        <w:r w:rsidR="00263B25" w:rsidRPr="0045664F">
          <w:rPr>
            <w:rStyle w:val="Hyperlink"/>
            <w:sz w:val="22"/>
            <w:szCs w:val="22"/>
            <w:shd w:val="clear" w:color="auto" w:fill="FFFFFF"/>
            <w:lang w:val="ru-RU"/>
          </w:rPr>
          <w:t>@</w:t>
        </w:r>
        <w:r w:rsidR="00263B25" w:rsidRPr="0045664F">
          <w:rPr>
            <w:rStyle w:val="Hyperlink"/>
            <w:sz w:val="22"/>
            <w:szCs w:val="22"/>
            <w:shd w:val="clear" w:color="auto" w:fill="FFFFFF"/>
          </w:rPr>
          <w:t>minrzs</w:t>
        </w:r>
        <w:r w:rsidR="00263B25" w:rsidRPr="0045664F">
          <w:rPr>
            <w:rStyle w:val="Hyperlink"/>
            <w:sz w:val="22"/>
            <w:szCs w:val="22"/>
            <w:shd w:val="clear" w:color="auto" w:fill="FFFFFF"/>
            <w:lang w:val="ru-RU"/>
          </w:rPr>
          <w:t>.</w:t>
        </w:r>
        <w:r w:rsidR="00263B25" w:rsidRPr="0045664F">
          <w:rPr>
            <w:rStyle w:val="Hyperlink"/>
            <w:sz w:val="22"/>
            <w:szCs w:val="22"/>
            <w:shd w:val="clear" w:color="auto" w:fill="FFFFFF"/>
          </w:rPr>
          <w:t>gov</w:t>
        </w:r>
        <w:r w:rsidR="00263B25" w:rsidRPr="0045664F">
          <w:rPr>
            <w:rStyle w:val="Hyperlink"/>
            <w:sz w:val="22"/>
            <w:szCs w:val="22"/>
            <w:shd w:val="clear" w:color="auto" w:fill="FFFFFF"/>
            <w:lang w:val="ru-RU"/>
          </w:rPr>
          <w:t>.</w:t>
        </w:r>
        <w:r w:rsidR="00263B25" w:rsidRPr="0045664F">
          <w:rPr>
            <w:rStyle w:val="Hyperlink"/>
            <w:sz w:val="22"/>
            <w:szCs w:val="22"/>
            <w:shd w:val="clear" w:color="auto" w:fill="FFFFFF"/>
          </w:rPr>
          <w:t>rs</w:t>
        </w:r>
      </w:hyperlink>
    </w:p>
    <w:p w:rsidR="00D13DA2" w:rsidRPr="007E54CF" w:rsidRDefault="00D13DA2" w:rsidP="007E54CF">
      <w:pPr>
        <w:spacing w:line="252" w:lineRule="auto"/>
        <w:ind w:left="567"/>
        <w:rPr>
          <w:lang w:bidi="en-US"/>
        </w:rPr>
      </w:pPr>
      <w:r w:rsidRPr="007E54CF">
        <w:rPr>
          <w:lang w:val="sr-Cyrl-CS"/>
        </w:rPr>
        <w:t>Телефон/и:  централа 037/425</w:t>
      </w:r>
      <w:r w:rsidR="00263B25">
        <w:rPr>
          <w:lang w:val="sr-Cyrl-CS"/>
        </w:rPr>
        <w:t>-</w:t>
      </w:r>
      <w:r w:rsidRPr="007E54CF">
        <w:rPr>
          <w:lang w:val="sr-Cyrl-CS"/>
        </w:rPr>
        <w:t>504; 037/416</w:t>
      </w:r>
      <w:r w:rsidR="00263B25">
        <w:rPr>
          <w:lang w:val="sr-Cyrl-CS"/>
        </w:rPr>
        <w:t>-</w:t>
      </w:r>
      <w:r w:rsidRPr="007E54CF">
        <w:rPr>
          <w:lang w:val="sr-Cyrl-CS"/>
        </w:rPr>
        <w:t>980</w:t>
      </w:r>
    </w:p>
    <w:p w:rsidR="00D13DA2" w:rsidRPr="007E54CF" w:rsidRDefault="00263B25" w:rsidP="007E54CF">
      <w:pPr>
        <w:widowControl w:val="0"/>
        <w:ind w:left="567"/>
        <w:jc w:val="both"/>
        <w:rPr>
          <w:lang w:val="sr-Cyrl-CS"/>
        </w:rPr>
      </w:pPr>
      <w:r>
        <w:rPr>
          <w:lang w:val="sr-Cyrl-CS"/>
        </w:rPr>
        <w:t>Факс: 037/416-988</w:t>
      </w:r>
    </w:p>
    <w:p w:rsidR="00D13DA2" w:rsidRPr="007E54CF" w:rsidRDefault="00D13DA2" w:rsidP="007E54CF">
      <w:pPr>
        <w:widowControl w:val="0"/>
        <w:ind w:left="567"/>
        <w:jc w:val="both"/>
        <w:rPr>
          <w:lang w:val="sr-Cyrl-CS"/>
        </w:rPr>
      </w:pPr>
    </w:p>
    <w:p w:rsidR="00D13DA2" w:rsidRPr="007E54CF" w:rsidRDefault="00D13DA2" w:rsidP="007E54CF">
      <w:pPr>
        <w:widowControl w:val="0"/>
        <w:ind w:left="567"/>
        <w:jc w:val="center"/>
        <w:rPr>
          <w:lang w:val="sr-Cyrl-CS"/>
        </w:rPr>
      </w:pPr>
      <w:r w:rsidRPr="007E54CF">
        <w:rPr>
          <w:lang w:val="sr-Cyrl-CS"/>
        </w:rPr>
        <w:t>*   *   *</w:t>
      </w:r>
    </w:p>
    <w:p w:rsidR="00D13DA2" w:rsidRPr="007E54CF" w:rsidRDefault="00D13DA2" w:rsidP="00D05E81">
      <w:pPr>
        <w:widowControl w:val="0"/>
        <w:ind w:left="567"/>
        <w:jc w:val="both"/>
        <w:rPr>
          <w:lang w:val="sr-Cyrl-CS"/>
        </w:rPr>
      </w:pPr>
    </w:p>
    <w:p w:rsidR="00D13DA2" w:rsidRPr="007E54CF" w:rsidRDefault="00D13DA2" w:rsidP="00D05E81">
      <w:pPr>
        <w:widowControl w:val="0"/>
        <w:ind w:left="567"/>
        <w:jc w:val="both"/>
        <w:rPr>
          <w:lang w:val="sr-Cyrl-CS"/>
        </w:rPr>
      </w:pPr>
      <w:r w:rsidRPr="007E54CF">
        <w:rPr>
          <w:lang w:val="sr-Cyrl-CS"/>
        </w:rPr>
        <w:t>До краја сваког календарског месеца Центар ће у информатор уносити све евентуалне промене настале у току тог месеца.</w:t>
      </w:r>
    </w:p>
    <w:p w:rsidR="00D13DA2" w:rsidRPr="007E54CF" w:rsidRDefault="00D13DA2" w:rsidP="007E54CF">
      <w:pPr>
        <w:widowControl w:val="0"/>
        <w:ind w:left="567"/>
        <w:jc w:val="both"/>
        <w:rPr>
          <w:lang w:val="ru-RU"/>
        </w:rPr>
      </w:pPr>
      <w:r w:rsidRPr="007E54CF">
        <w:rPr>
          <w:lang w:val="sr-Cyrl-CS"/>
        </w:rPr>
        <w:t>Информатор је израђен у електронском и физичком облику ( штампан на листовима) ради редовног ажурирања података о чему је дужан да се стара директор Центра у складу са чланом 38. став 3. Закона о слободном приступу информацијама од јавног значаја.</w:t>
      </w:r>
    </w:p>
    <w:p w:rsidR="00D13DA2" w:rsidRDefault="00D13DA2" w:rsidP="007E54CF">
      <w:pPr>
        <w:pStyle w:val="normaluvuceni"/>
        <w:widowControl w:val="0"/>
        <w:spacing w:before="0" w:beforeAutospacing="0" w:after="0" w:afterAutospacing="0"/>
        <w:ind w:left="567" w:firstLine="0"/>
        <w:jc w:val="both"/>
        <w:outlineLvl w:val="0"/>
        <w:rPr>
          <w:rFonts w:ascii="Times New Roman" w:hAnsi="Times New Roman" w:cs="Times New Roman"/>
          <w:sz w:val="24"/>
          <w:szCs w:val="24"/>
        </w:rPr>
      </w:pPr>
    </w:p>
    <w:p w:rsidR="00CD7646" w:rsidRDefault="00CD7646" w:rsidP="007E54CF">
      <w:pPr>
        <w:pStyle w:val="normaluvuceni"/>
        <w:widowControl w:val="0"/>
        <w:spacing w:before="0" w:beforeAutospacing="0" w:after="0" w:afterAutospacing="0"/>
        <w:ind w:left="567" w:firstLine="0"/>
        <w:jc w:val="both"/>
        <w:outlineLvl w:val="0"/>
        <w:rPr>
          <w:rFonts w:ascii="Times New Roman" w:hAnsi="Times New Roman" w:cs="Times New Roman"/>
          <w:sz w:val="24"/>
          <w:szCs w:val="24"/>
        </w:rPr>
      </w:pPr>
    </w:p>
    <w:p w:rsidR="00CD7646" w:rsidRPr="007E54CF" w:rsidRDefault="00CD7646" w:rsidP="007E54CF">
      <w:pPr>
        <w:pStyle w:val="normaluvuceni"/>
        <w:widowControl w:val="0"/>
        <w:spacing w:before="0" w:beforeAutospacing="0" w:after="0" w:afterAutospacing="0"/>
        <w:ind w:left="567" w:firstLine="0"/>
        <w:jc w:val="both"/>
        <w:outlineLvl w:val="0"/>
        <w:rPr>
          <w:rFonts w:ascii="Times New Roman" w:hAnsi="Times New Roman" w:cs="Times New Roman"/>
          <w:sz w:val="24"/>
          <w:szCs w:val="24"/>
        </w:rPr>
      </w:pPr>
    </w:p>
    <w:p w:rsidR="00500AA5" w:rsidRPr="007E54CF" w:rsidRDefault="00500AA5" w:rsidP="00CD7646">
      <w:pPr>
        <w:pStyle w:val="normaluvuceni"/>
        <w:widowControl w:val="0"/>
        <w:spacing w:before="0" w:beforeAutospacing="0" w:after="0" w:afterAutospacing="0"/>
        <w:ind w:left="567" w:firstLine="0"/>
        <w:jc w:val="both"/>
        <w:outlineLvl w:val="0"/>
        <w:rPr>
          <w:rFonts w:ascii="Times New Roman" w:hAnsi="Times New Roman" w:cs="Times New Roman"/>
          <w:sz w:val="24"/>
          <w:szCs w:val="24"/>
        </w:rPr>
      </w:pPr>
    </w:p>
    <w:p w:rsidR="00A87558" w:rsidRPr="00A87558" w:rsidRDefault="00A87558" w:rsidP="00CD7646">
      <w:pPr>
        <w:ind w:left="567"/>
        <w:jc w:val="center"/>
        <w:rPr>
          <w:sz w:val="22"/>
          <w:szCs w:val="22"/>
          <w:lang w:val="sr-Cyrl-CS" w:bidi="en-US"/>
        </w:rPr>
      </w:pPr>
      <w:r w:rsidRPr="00A87558">
        <w:rPr>
          <w:sz w:val="22"/>
          <w:szCs w:val="22"/>
          <w:lang w:val="sr-Cyrl-CS" w:bidi="en-US"/>
        </w:rPr>
        <w:t>................................................................................................................................................</w:t>
      </w:r>
    </w:p>
    <w:p w:rsidR="00A87558" w:rsidRPr="00A87558" w:rsidRDefault="00A87558" w:rsidP="00CD7646">
      <w:pPr>
        <w:ind w:left="567"/>
        <w:jc w:val="center"/>
        <w:rPr>
          <w:sz w:val="22"/>
          <w:szCs w:val="22"/>
          <w:lang w:val="sr-Cyrl-CS" w:bidi="en-US"/>
        </w:rPr>
      </w:pPr>
      <w:r w:rsidRPr="00A87558">
        <w:rPr>
          <w:sz w:val="22"/>
          <w:szCs w:val="22"/>
          <w:lang w:val="sr-Cyrl-CS" w:bidi="en-US"/>
        </w:rPr>
        <w:t>( назив органа коме се захтев упућује)</w:t>
      </w:r>
    </w:p>
    <w:p w:rsidR="00A87558" w:rsidRPr="00A87558" w:rsidRDefault="00A87558" w:rsidP="00CD7646">
      <w:pPr>
        <w:ind w:left="567"/>
        <w:jc w:val="center"/>
        <w:rPr>
          <w:b/>
          <w:sz w:val="22"/>
          <w:szCs w:val="22"/>
          <w:lang w:val="sr-Cyrl-CS" w:bidi="en-US"/>
        </w:rPr>
      </w:pPr>
    </w:p>
    <w:p w:rsidR="00A87558" w:rsidRPr="00A87558" w:rsidRDefault="00A87558" w:rsidP="00CD7646">
      <w:pPr>
        <w:ind w:left="567"/>
        <w:jc w:val="center"/>
        <w:rPr>
          <w:b/>
          <w:sz w:val="22"/>
          <w:szCs w:val="22"/>
          <w:lang w:val="sr-Cyrl-CS" w:bidi="en-US"/>
        </w:rPr>
      </w:pPr>
      <w:r w:rsidRPr="00A87558">
        <w:rPr>
          <w:b/>
          <w:sz w:val="22"/>
          <w:szCs w:val="22"/>
          <w:lang w:val="sr-Cyrl-CS" w:bidi="en-US"/>
        </w:rPr>
        <w:t>З А Х Т Е В</w:t>
      </w:r>
    </w:p>
    <w:p w:rsidR="00A87558" w:rsidRPr="00A87558" w:rsidRDefault="00A87558" w:rsidP="00CD4975">
      <w:pPr>
        <w:ind w:left="567"/>
        <w:jc w:val="center"/>
        <w:rPr>
          <w:b/>
          <w:sz w:val="22"/>
          <w:szCs w:val="22"/>
          <w:lang w:val="sr-Cyrl-CS" w:bidi="en-US"/>
        </w:rPr>
      </w:pPr>
      <w:r w:rsidRPr="00A87558">
        <w:rPr>
          <w:b/>
          <w:sz w:val="22"/>
          <w:szCs w:val="22"/>
          <w:lang w:val="sr-Cyrl-CS" w:bidi="en-US"/>
        </w:rPr>
        <w:t>За приступ информацији од јавног значаја</w:t>
      </w:r>
    </w:p>
    <w:p w:rsidR="00A87558" w:rsidRPr="00A87558" w:rsidRDefault="00A87558" w:rsidP="00CD4975">
      <w:pPr>
        <w:ind w:left="567"/>
        <w:jc w:val="both"/>
        <w:rPr>
          <w:b/>
          <w:sz w:val="22"/>
          <w:szCs w:val="22"/>
          <w:lang w:val="sr-Cyrl-CS" w:bidi="en-US"/>
        </w:rPr>
      </w:pPr>
    </w:p>
    <w:p w:rsidR="00A87558" w:rsidRPr="00A87558" w:rsidRDefault="00A87558" w:rsidP="00CD4975">
      <w:pPr>
        <w:ind w:left="567"/>
        <w:jc w:val="both"/>
        <w:rPr>
          <w:sz w:val="22"/>
          <w:szCs w:val="22"/>
          <w:lang w:val="sr-Cyrl-CS" w:bidi="en-US"/>
        </w:rPr>
      </w:pPr>
      <w:r w:rsidRPr="00A87558">
        <w:rPr>
          <w:sz w:val="22"/>
          <w:szCs w:val="22"/>
          <w:lang w:val="sr-Cyrl-CS" w:bidi="en-US"/>
        </w:rPr>
        <w:t xml:space="preserve">На основу члана 15.ст.1. Закона о слободном приступу информацијама од јавног значаја („Службени гласник РС“, бр. 120/04, 54/07, 104/09 и 36/10), од горе наведеног органа захтевам/о: </w:t>
      </w:r>
    </w:p>
    <w:p w:rsidR="00A87558" w:rsidRPr="00A87558" w:rsidRDefault="00A87558" w:rsidP="00CD4975">
      <w:pPr>
        <w:ind w:left="567"/>
        <w:jc w:val="both"/>
        <w:rPr>
          <w:sz w:val="22"/>
          <w:szCs w:val="22"/>
          <w:lang w:val="sr-Cyrl-CS" w:bidi="en-US"/>
        </w:rPr>
      </w:pP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обавештење да ли поседује тражену информацију</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увид у документ који садржи тражену информацију</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копију документа који садржи тражену информацију</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достављање копије документа који садржи тражену информацију:</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поштом</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електронском поштом</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факсом</w:t>
      </w:r>
    </w:p>
    <w:p w:rsidR="00A87558" w:rsidRPr="00A87558" w:rsidRDefault="00A87558" w:rsidP="00CD4975">
      <w:pPr>
        <w:numPr>
          <w:ilvl w:val="0"/>
          <w:numId w:val="33"/>
        </w:numPr>
        <w:spacing w:line="252" w:lineRule="auto"/>
        <w:ind w:left="567" w:firstLine="0"/>
        <w:jc w:val="both"/>
        <w:rPr>
          <w:sz w:val="22"/>
          <w:szCs w:val="22"/>
          <w:lang w:val="sr-Cyrl-CS" w:bidi="en-US"/>
        </w:rPr>
      </w:pPr>
      <w:r w:rsidRPr="00A87558">
        <w:rPr>
          <w:sz w:val="22"/>
          <w:szCs w:val="22"/>
          <w:lang w:val="sr-Cyrl-CS" w:bidi="en-US"/>
        </w:rPr>
        <w:t>на други начин</w:t>
      </w:r>
      <w:r w:rsidRPr="00A87558">
        <w:rPr>
          <w:sz w:val="22"/>
          <w:szCs w:val="22"/>
          <w:vertAlign w:val="superscript"/>
          <w:lang w:val="sr-Cyrl-CS" w:bidi="en-US"/>
        </w:rPr>
        <w:footnoteReference w:id="2"/>
      </w:r>
      <w:r w:rsidRPr="00A87558">
        <w:rPr>
          <w:sz w:val="22"/>
          <w:szCs w:val="22"/>
          <w:lang w:val="sr-Cyrl-CS" w:bidi="en-US"/>
        </w:rPr>
        <w:t>:__________________</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Овај захтев се односи на следеће информације:</w:t>
      </w:r>
    </w:p>
    <w:p w:rsidR="00A87558" w:rsidRPr="00A87558" w:rsidRDefault="00A87558" w:rsidP="00CD7646">
      <w:pPr>
        <w:ind w:left="567"/>
        <w:jc w:val="both"/>
        <w:rPr>
          <w:sz w:val="22"/>
          <w:szCs w:val="22"/>
          <w:lang w:val="sr-Cyrl-CS" w:bidi="en-US"/>
        </w:rPr>
      </w:pPr>
      <w:r w:rsidRPr="00A87558">
        <w:rPr>
          <w:sz w:val="22"/>
          <w:szCs w:val="22"/>
          <w:lang w:val="sr-Cyrl-CS" w:bidi="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558" w:rsidRPr="00A87558" w:rsidRDefault="00A87558" w:rsidP="00CD7646">
      <w:pPr>
        <w:ind w:left="567"/>
        <w:jc w:val="both"/>
        <w:rPr>
          <w:sz w:val="22"/>
          <w:szCs w:val="22"/>
          <w:lang w:val="sr-Cyrl-CS" w:bidi="en-US"/>
        </w:rPr>
      </w:pPr>
      <w:r w:rsidRPr="00A87558">
        <w:rPr>
          <w:sz w:val="22"/>
          <w:szCs w:val="22"/>
          <w:lang w:val="sr-Cyrl-CS" w:bidi="en-US"/>
        </w:rPr>
        <w:t>( навести што прецизније опис информација која се тражи као и друге податке који олакшавају проналажење тражене информације)</w:t>
      </w:r>
    </w:p>
    <w:p w:rsidR="00A87558" w:rsidRPr="00A87558" w:rsidRDefault="00A87558" w:rsidP="00CD7646">
      <w:pPr>
        <w:ind w:left="567"/>
        <w:jc w:val="both"/>
        <w:rPr>
          <w:sz w:val="22"/>
          <w:szCs w:val="22"/>
          <w:lang w:val="sr-Cyrl-CS" w:bidi="en-US"/>
        </w:rPr>
      </w:pPr>
    </w:p>
    <w:p w:rsidR="00A87558" w:rsidRPr="00A87558" w:rsidRDefault="00A87558" w:rsidP="00332E85">
      <w:pPr>
        <w:ind w:left="567"/>
        <w:jc w:val="right"/>
        <w:rPr>
          <w:sz w:val="22"/>
          <w:szCs w:val="22"/>
          <w:lang w:val="sr-Cyrl-CS" w:bidi="en-US"/>
        </w:rPr>
      </w:pPr>
      <w:r w:rsidRPr="00A87558">
        <w:rPr>
          <w:sz w:val="22"/>
          <w:szCs w:val="22"/>
          <w:lang w:val="sr-Cyrl-CS" w:bidi="en-US"/>
        </w:rPr>
        <w:t>________________________________________________</w:t>
      </w:r>
    </w:p>
    <w:p w:rsidR="00A87558" w:rsidRPr="00A87558" w:rsidRDefault="00A87558" w:rsidP="00332E85">
      <w:pPr>
        <w:ind w:left="567"/>
        <w:jc w:val="right"/>
        <w:rPr>
          <w:sz w:val="22"/>
          <w:szCs w:val="22"/>
          <w:lang w:val="sr-Cyrl-CS" w:bidi="en-US"/>
        </w:rPr>
      </w:pPr>
      <w:r w:rsidRPr="00A87558">
        <w:rPr>
          <w:sz w:val="22"/>
          <w:szCs w:val="22"/>
          <w:lang w:val="sr-Cyrl-CS" w:bidi="en-US"/>
        </w:rPr>
        <w:t>( име и презиме односно назив тражиоца информације)</w:t>
      </w:r>
    </w:p>
    <w:p w:rsidR="00A87558" w:rsidRPr="00A87558" w:rsidRDefault="00A87558" w:rsidP="00332E85">
      <w:pPr>
        <w:ind w:left="567"/>
        <w:jc w:val="right"/>
        <w:rPr>
          <w:sz w:val="22"/>
          <w:szCs w:val="22"/>
          <w:lang w:val="sr-Cyrl-CS" w:bidi="en-US"/>
        </w:rPr>
      </w:pPr>
    </w:p>
    <w:p w:rsidR="00A87558" w:rsidRPr="00A87558" w:rsidRDefault="00A87558" w:rsidP="00332E85">
      <w:pPr>
        <w:ind w:left="567"/>
        <w:jc w:val="right"/>
        <w:rPr>
          <w:sz w:val="22"/>
          <w:szCs w:val="22"/>
          <w:lang w:val="sr-Cyrl-CS" w:bidi="en-US"/>
        </w:rPr>
      </w:pPr>
      <w:r w:rsidRPr="00A87558">
        <w:rPr>
          <w:sz w:val="22"/>
          <w:szCs w:val="22"/>
          <w:lang w:val="sr-Cyrl-CS" w:bidi="en-US"/>
        </w:rPr>
        <w:t>_____________________________________________</w:t>
      </w:r>
    </w:p>
    <w:p w:rsidR="00A87558" w:rsidRPr="00A87558" w:rsidRDefault="00A87558" w:rsidP="00332E85">
      <w:pPr>
        <w:ind w:left="567"/>
        <w:jc w:val="right"/>
        <w:rPr>
          <w:sz w:val="22"/>
          <w:szCs w:val="22"/>
          <w:lang w:val="sr-Cyrl-CS" w:bidi="en-US"/>
        </w:rPr>
      </w:pPr>
      <w:r w:rsidRPr="00A87558">
        <w:rPr>
          <w:sz w:val="22"/>
          <w:szCs w:val="22"/>
          <w:lang w:val="sr-Cyrl-CS" w:bidi="en-US"/>
        </w:rPr>
        <w:t>(адреса односно седиште)</w:t>
      </w:r>
    </w:p>
    <w:p w:rsidR="00A87558" w:rsidRPr="00A87558" w:rsidRDefault="00A87558" w:rsidP="00332E85">
      <w:pPr>
        <w:ind w:left="567"/>
        <w:jc w:val="right"/>
        <w:rPr>
          <w:sz w:val="22"/>
          <w:szCs w:val="22"/>
          <w:lang w:val="sr-Cyrl-CS" w:bidi="en-US"/>
        </w:rPr>
      </w:pPr>
    </w:p>
    <w:p w:rsidR="00A87558" w:rsidRPr="00A87558" w:rsidRDefault="00A87558" w:rsidP="00332E85">
      <w:pPr>
        <w:ind w:left="567"/>
        <w:jc w:val="right"/>
        <w:rPr>
          <w:sz w:val="22"/>
          <w:szCs w:val="22"/>
          <w:lang w:val="sr-Cyrl-CS" w:bidi="en-US"/>
        </w:rPr>
      </w:pPr>
      <w:r w:rsidRPr="00A87558">
        <w:rPr>
          <w:sz w:val="22"/>
          <w:szCs w:val="22"/>
          <w:lang w:val="sr-Cyrl-CS" w:bidi="en-US"/>
        </w:rPr>
        <w:t>____________________________________________</w:t>
      </w:r>
    </w:p>
    <w:p w:rsidR="00A87558" w:rsidRPr="00A87558" w:rsidRDefault="00A87558" w:rsidP="00332E85">
      <w:pPr>
        <w:ind w:left="567"/>
        <w:jc w:val="right"/>
        <w:rPr>
          <w:sz w:val="22"/>
          <w:szCs w:val="22"/>
          <w:lang w:val="sr-Cyrl-CS" w:bidi="en-US"/>
        </w:rPr>
      </w:pPr>
      <w:r w:rsidRPr="00A87558">
        <w:rPr>
          <w:sz w:val="22"/>
          <w:szCs w:val="22"/>
          <w:lang w:val="sr-Cyrl-CS" w:bidi="en-US"/>
        </w:rPr>
        <w:t>(други подаци за контакт: телефон, е-маил)</w:t>
      </w:r>
    </w:p>
    <w:p w:rsidR="00A87558" w:rsidRPr="00A87558" w:rsidRDefault="00A87558" w:rsidP="00332E85">
      <w:pPr>
        <w:ind w:left="567"/>
        <w:jc w:val="right"/>
        <w:rPr>
          <w:sz w:val="22"/>
          <w:szCs w:val="22"/>
          <w:lang w:val="sr-Cyrl-CS" w:bidi="en-US"/>
        </w:rPr>
      </w:pPr>
    </w:p>
    <w:p w:rsidR="00A87558" w:rsidRPr="00A87558" w:rsidRDefault="00A87558" w:rsidP="00332E85">
      <w:pPr>
        <w:ind w:left="567"/>
        <w:jc w:val="right"/>
        <w:rPr>
          <w:sz w:val="22"/>
          <w:szCs w:val="22"/>
          <w:lang w:val="sr-Cyrl-CS" w:bidi="en-US"/>
        </w:rPr>
      </w:pPr>
      <w:r w:rsidRPr="00A87558">
        <w:rPr>
          <w:sz w:val="22"/>
          <w:szCs w:val="22"/>
          <w:lang w:val="sr-Cyrl-CS" w:bidi="en-US"/>
        </w:rPr>
        <w:t>__________________________________________</w:t>
      </w:r>
    </w:p>
    <w:p w:rsidR="00A87558" w:rsidRPr="00A87558" w:rsidRDefault="00A87558" w:rsidP="00332E85">
      <w:pPr>
        <w:ind w:left="567"/>
        <w:jc w:val="right"/>
        <w:rPr>
          <w:sz w:val="22"/>
          <w:szCs w:val="22"/>
          <w:lang w:val="sr-Cyrl-CS" w:bidi="en-US"/>
        </w:rPr>
      </w:pPr>
      <w:r w:rsidRPr="00A87558">
        <w:rPr>
          <w:sz w:val="22"/>
          <w:szCs w:val="22"/>
          <w:lang w:val="sr-Cyrl-CS" w:bidi="en-US"/>
        </w:rPr>
        <w:t>(потпис)</w:t>
      </w:r>
    </w:p>
    <w:p w:rsidR="00A87558" w:rsidRPr="00A87558" w:rsidRDefault="00A87558" w:rsidP="00332E85">
      <w:pPr>
        <w:ind w:left="567"/>
        <w:jc w:val="right"/>
        <w:rPr>
          <w:sz w:val="22"/>
          <w:szCs w:val="22"/>
          <w:lang w:val="sr-Cyrl-CS" w:bidi="en-US"/>
        </w:rPr>
      </w:pPr>
    </w:p>
    <w:p w:rsidR="00A87558" w:rsidRPr="00A87558" w:rsidRDefault="00A87558" w:rsidP="00332E85">
      <w:pPr>
        <w:ind w:left="567"/>
        <w:jc w:val="right"/>
        <w:rPr>
          <w:sz w:val="22"/>
          <w:szCs w:val="22"/>
          <w:lang w:val="hr-HR" w:bidi="en-US"/>
        </w:rPr>
      </w:pPr>
      <w:r w:rsidRPr="00A87558">
        <w:rPr>
          <w:sz w:val="22"/>
          <w:szCs w:val="22"/>
          <w:lang w:val="sr-Cyrl-CS" w:bidi="en-US"/>
        </w:rPr>
        <w:t>У ....................................., дана.................године</w:t>
      </w:r>
    </w:p>
    <w:p w:rsidR="00A87558" w:rsidRDefault="00A87558" w:rsidP="00332E85">
      <w:pPr>
        <w:ind w:left="567"/>
        <w:jc w:val="right"/>
        <w:rPr>
          <w:sz w:val="22"/>
          <w:szCs w:val="22"/>
          <w:lang w:bidi="en-US"/>
        </w:rPr>
      </w:pPr>
    </w:p>
    <w:p w:rsidR="007E54CF" w:rsidRDefault="007E54CF" w:rsidP="00332E85">
      <w:pPr>
        <w:ind w:left="567"/>
        <w:jc w:val="right"/>
        <w:rPr>
          <w:sz w:val="22"/>
          <w:szCs w:val="22"/>
          <w:lang w:bidi="en-US"/>
        </w:rPr>
      </w:pPr>
    </w:p>
    <w:p w:rsidR="007E54CF" w:rsidRPr="007E54CF" w:rsidRDefault="007E54CF" w:rsidP="00CD7646">
      <w:pPr>
        <w:ind w:left="567"/>
        <w:jc w:val="both"/>
        <w:rPr>
          <w:sz w:val="22"/>
          <w:szCs w:val="22"/>
          <w:lang w:bidi="en-US"/>
        </w:rPr>
      </w:pPr>
      <w:r>
        <w:rPr>
          <w:sz w:val="22"/>
          <w:szCs w:val="22"/>
          <w:lang w:bidi="en-US"/>
        </w:rPr>
        <w:t>_______________________________________________________________</w:t>
      </w:r>
      <w:r w:rsidR="00CD7646">
        <w:rPr>
          <w:sz w:val="22"/>
          <w:szCs w:val="22"/>
          <w:lang w:bidi="en-US"/>
        </w:rPr>
        <w:t>___________________________</w:t>
      </w:r>
    </w:p>
    <w:p w:rsidR="007E54CF" w:rsidRDefault="007E54CF" w:rsidP="00CD7646">
      <w:pPr>
        <w:ind w:left="567"/>
        <w:jc w:val="both"/>
        <w:rPr>
          <w:sz w:val="22"/>
          <w:szCs w:val="22"/>
          <w:lang w:bidi="en-US"/>
        </w:rPr>
      </w:pPr>
    </w:p>
    <w:p w:rsidR="007E54CF" w:rsidRDefault="007E54CF" w:rsidP="00CD7646">
      <w:pPr>
        <w:ind w:left="567"/>
        <w:jc w:val="both"/>
        <w:rPr>
          <w:sz w:val="22"/>
          <w:szCs w:val="22"/>
          <w:lang w:bidi="en-US"/>
        </w:rPr>
      </w:pPr>
    </w:p>
    <w:p w:rsidR="007E54CF" w:rsidRPr="00A87558" w:rsidRDefault="007E54CF" w:rsidP="00CD7646">
      <w:pPr>
        <w:ind w:left="567"/>
        <w:jc w:val="both"/>
        <w:rPr>
          <w:sz w:val="22"/>
          <w:szCs w:val="22"/>
          <w:lang w:bidi="en-US"/>
        </w:rPr>
      </w:pPr>
    </w:p>
    <w:p w:rsidR="00A87558" w:rsidRPr="00A87558" w:rsidRDefault="00A87558" w:rsidP="00332E85">
      <w:pPr>
        <w:ind w:left="567"/>
        <w:jc w:val="center"/>
        <w:rPr>
          <w:b/>
          <w:sz w:val="22"/>
          <w:szCs w:val="22"/>
          <w:lang w:val="sr-Cyrl-CS" w:bidi="en-US"/>
        </w:rPr>
      </w:pPr>
      <w:r w:rsidRPr="00A87558">
        <w:rPr>
          <w:b/>
          <w:sz w:val="22"/>
          <w:szCs w:val="22"/>
          <w:lang w:val="sr-Cyrl-CS" w:bidi="en-US"/>
        </w:rPr>
        <w:t>Поверенику за информације од јавног значаја</w:t>
      </w:r>
    </w:p>
    <w:p w:rsidR="00A87558" w:rsidRPr="00A87558" w:rsidRDefault="00A87558" w:rsidP="00332E85">
      <w:pPr>
        <w:ind w:left="567"/>
        <w:jc w:val="center"/>
        <w:rPr>
          <w:b/>
          <w:sz w:val="22"/>
          <w:szCs w:val="22"/>
          <w:lang w:val="sr-Cyrl-CS" w:bidi="en-US"/>
        </w:rPr>
      </w:pPr>
      <w:r w:rsidRPr="00A87558">
        <w:rPr>
          <w:b/>
          <w:sz w:val="22"/>
          <w:szCs w:val="22"/>
          <w:lang w:val="sr-Cyrl-CS" w:bidi="en-US"/>
        </w:rPr>
        <w:t>и заштиту података о личности</w:t>
      </w:r>
    </w:p>
    <w:p w:rsidR="00A87558" w:rsidRPr="00A87558" w:rsidRDefault="00A87558" w:rsidP="00CD7646">
      <w:pPr>
        <w:ind w:left="567"/>
        <w:jc w:val="both"/>
        <w:rPr>
          <w:b/>
          <w:sz w:val="22"/>
          <w:szCs w:val="22"/>
          <w:lang w:val="sr-Cyrl-CS" w:bidi="en-US"/>
        </w:rPr>
      </w:pPr>
    </w:p>
    <w:p w:rsidR="00A87558" w:rsidRPr="00A87558" w:rsidRDefault="00A87558" w:rsidP="00CD7646">
      <w:pPr>
        <w:ind w:left="567"/>
        <w:jc w:val="both"/>
        <w:rPr>
          <w:b/>
          <w:sz w:val="22"/>
          <w:szCs w:val="22"/>
          <w:lang w:val="sr-Cyrl-CS" w:bidi="en-US"/>
        </w:rPr>
      </w:pPr>
      <w:r w:rsidRPr="00A87558">
        <w:rPr>
          <w:b/>
          <w:sz w:val="22"/>
          <w:szCs w:val="22"/>
          <w:lang w:val="sr-Cyrl-CS" w:bidi="en-US"/>
        </w:rPr>
        <w:t xml:space="preserve">Б е о г р а д </w:t>
      </w:r>
    </w:p>
    <w:p w:rsidR="00A87558" w:rsidRPr="00A87558" w:rsidRDefault="00A87558" w:rsidP="00CD7646">
      <w:pPr>
        <w:ind w:left="567"/>
        <w:jc w:val="both"/>
        <w:rPr>
          <w:b/>
          <w:sz w:val="22"/>
          <w:szCs w:val="22"/>
          <w:lang w:val="sr-Cyrl-CS" w:bidi="en-US"/>
        </w:rPr>
      </w:pPr>
      <w:r w:rsidRPr="00A87558">
        <w:rPr>
          <w:b/>
          <w:sz w:val="22"/>
          <w:szCs w:val="22"/>
          <w:lang w:val="sr-Cyrl-CS" w:bidi="en-US"/>
        </w:rPr>
        <w:t>Немањина 22-26</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Подносилац жалбе: ....................................................................................................</w:t>
      </w: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 Име и презиме, односно назив подносиоца жалбе)</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w:t>
      </w: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 адреса, односно седиште подносиоца жалбе)</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center"/>
        <w:rPr>
          <w:b/>
          <w:sz w:val="22"/>
          <w:szCs w:val="22"/>
          <w:lang w:val="sr-Cyrl-CS" w:bidi="en-US"/>
        </w:rPr>
      </w:pPr>
      <w:r w:rsidRPr="00A87558">
        <w:rPr>
          <w:b/>
          <w:sz w:val="22"/>
          <w:szCs w:val="22"/>
          <w:lang w:val="sr-Cyrl-CS" w:bidi="en-US"/>
        </w:rPr>
        <w:t>Ж А Л Б А</w:t>
      </w:r>
    </w:p>
    <w:p w:rsidR="00A87558" w:rsidRPr="00A87558" w:rsidRDefault="00A87558" w:rsidP="00CD7646">
      <w:pPr>
        <w:ind w:left="567"/>
        <w:jc w:val="both"/>
        <w:rPr>
          <w:b/>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Против одлуке- ....................................................................................................................</w:t>
      </w: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 назив одлуке и органа који је донео одлуку)</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број.............................од.............................године</w:t>
      </w:r>
    </w:p>
    <w:p w:rsidR="00A87558" w:rsidRPr="00A87558" w:rsidRDefault="00A87558" w:rsidP="00CD7646">
      <w:pPr>
        <w:ind w:left="567"/>
        <w:jc w:val="both"/>
        <w:rPr>
          <w:sz w:val="22"/>
          <w:szCs w:val="22"/>
          <w:lang w:val="sr-Cyrl-CS" w:bidi="en-US"/>
        </w:rPr>
      </w:pPr>
      <w:r w:rsidRPr="00A87558">
        <w:rPr>
          <w:sz w:val="22"/>
          <w:szCs w:val="22"/>
          <w:lang w:val="sr-Cyrl-CS" w:bidi="en-US"/>
        </w:rPr>
        <w:t>Наведеном одлуком органа власти, супротно закону, одбијен је-одбачен је (подвући) мој/наш захтев који сам поднео/ла-упутио/ла-смо поднели-упутили дана.................године и тако ми/нам је ускраћено-онемогућено остваривање уставног и законског права на слободан приступ информацијама од јавног значаја.</w:t>
      </w:r>
    </w:p>
    <w:p w:rsidR="00A87558" w:rsidRPr="00A87558" w:rsidRDefault="00A87558" w:rsidP="00CD7646">
      <w:pPr>
        <w:ind w:left="567"/>
        <w:jc w:val="both"/>
        <w:rPr>
          <w:sz w:val="22"/>
          <w:szCs w:val="22"/>
          <w:lang w:val="sr-Cyrl-CS" w:bidi="en-US"/>
        </w:rPr>
      </w:pPr>
      <w:r w:rsidRPr="00A87558">
        <w:rPr>
          <w:sz w:val="22"/>
          <w:szCs w:val="22"/>
          <w:lang w:val="sr-Cyrl-CS" w:bidi="en-US"/>
        </w:rPr>
        <w:t>Одлуку побијам/о у целости, односно у делу којим......................................................................................................................................................................................................................................................................................јер није заснована на Закону о слободном приступу информацијама од јавног значаја.</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На основу изнетих разлога, предлажем/о да Повереник уважи моју/нашу жалбу, поништи одлуку првостепеног органа и омогући ми/нам приступ траженој/им информацији/јама.</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Подносилац жалбе</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w:t>
      </w:r>
    </w:p>
    <w:p w:rsidR="00A87558" w:rsidRPr="00A87558" w:rsidRDefault="00A87558" w:rsidP="00CD7646">
      <w:pPr>
        <w:ind w:left="567"/>
        <w:jc w:val="both"/>
        <w:rPr>
          <w:sz w:val="22"/>
          <w:szCs w:val="22"/>
          <w:lang w:val="sr-Cyrl-CS" w:bidi="en-US"/>
        </w:rPr>
      </w:pPr>
      <w:r w:rsidRPr="00A87558">
        <w:rPr>
          <w:sz w:val="22"/>
          <w:szCs w:val="22"/>
          <w:lang w:val="sr-Cyrl-CS" w:bidi="en-US"/>
        </w:rPr>
        <w:t xml:space="preserve">                                                                                                                                              (потпис)</w:t>
      </w:r>
    </w:p>
    <w:p w:rsidR="00A87558" w:rsidRPr="00A87558" w:rsidRDefault="00A87558" w:rsidP="00CD7646">
      <w:pPr>
        <w:ind w:left="567"/>
        <w:jc w:val="both"/>
        <w:rPr>
          <w:sz w:val="22"/>
          <w:szCs w:val="22"/>
          <w:lang w:val="sr-Cyrl-CS" w:bidi="en-US"/>
        </w:rPr>
      </w:pPr>
      <w:r w:rsidRPr="00A87558">
        <w:rPr>
          <w:sz w:val="22"/>
          <w:szCs w:val="22"/>
          <w:lang w:val="sr-Cyrl-CS" w:bidi="en-US"/>
        </w:rPr>
        <w:t>У ....................................., дана..............201....године</w:t>
      </w: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p>
    <w:p w:rsidR="00A87558" w:rsidRPr="00A87558" w:rsidRDefault="00A87558" w:rsidP="00CD7646">
      <w:pPr>
        <w:ind w:left="567"/>
        <w:jc w:val="both"/>
        <w:rPr>
          <w:sz w:val="22"/>
          <w:szCs w:val="22"/>
          <w:lang w:val="sr-Cyrl-CS" w:bidi="en-US"/>
        </w:rPr>
      </w:pPr>
      <w:r w:rsidRPr="00A87558">
        <w:rPr>
          <w:sz w:val="22"/>
          <w:szCs w:val="22"/>
          <w:lang w:val="sr-Cyrl-CS" w:bidi="en-US"/>
        </w:rPr>
        <w:t>---------------------------------------------------------------------------------------------------------------------------------</w:t>
      </w:r>
    </w:p>
    <w:p w:rsidR="00A87558" w:rsidRPr="00A87558" w:rsidRDefault="00A87558" w:rsidP="00CD7646">
      <w:pPr>
        <w:ind w:left="567"/>
        <w:jc w:val="both"/>
        <w:rPr>
          <w:b/>
          <w:sz w:val="22"/>
          <w:szCs w:val="22"/>
          <w:lang w:val="sr-Cyrl-CS" w:bidi="en-US"/>
        </w:rPr>
      </w:pPr>
      <w:r w:rsidRPr="00A87558">
        <w:rPr>
          <w:b/>
          <w:sz w:val="22"/>
          <w:szCs w:val="22"/>
          <w:lang w:val="sr-Cyrl-CS" w:bidi="en-US"/>
        </w:rPr>
        <w:t>Напомена:</w:t>
      </w:r>
    </w:p>
    <w:p w:rsidR="00A87558" w:rsidRPr="00A87558" w:rsidRDefault="00A87558" w:rsidP="00CD7646">
      <w:pPr>
        <w:numPr>
          <w:ilvl w:val="0"/>
          <w:numId w:val="25"/>
        </w:numPr>
        <w:spacing w:line="252" w:lineRule="auto"/>
        <w:ind w:left="567" w:firstLine="0"/>
        <w:jc w:val="both"/>
        <w:rPr>
          <w:sz w:val="20"/>
          <w:szCs w:val="20"/>
          <w:lang w:val="sr-Cyrl-CS" w:bidi="en-US"/>
        </w:rPr>
      </w:pPr>
      <w:r w:rsidRPr="00A87558">
        <w:rPr>
          <w:sz w:val="20"/>
          <w:szCs w:val="20"/>
          <w:lang w:val="sr-Cyrl-CS" w:bidi="en-US"/>
        </w:rPr>
        <w:t>У жалби се мора навести одлука која се побија (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p>
    <w:p w:rsidR="00A87558" w:rsidRPr="00A87558" w:rsidRDefault="00A87558" w:rsidP="00CD7646">
      <w:pPr>
        <w:numPr>
          <w:ilvl w:val="0"/>
          <w:numId w:val="25"/>
        </w:numPr>
        <w:spacing w:line="252" w:lineRule="auto"/>
        <w:ind w:left="567" w:firstLine="0"/>
        <w:jc w:val="both"/>
        <w:rPr>
          <w:sz w:val="20"/>
          <w:szCs w:val="20"/>
          <w:lang w:val="sr-Cyrl-CS" w:bidi="en-US"/>
        </w:rPr>
      </w:pPr>
      <w:r w:rsidRPr="00A87558">
        <w:rPr>
          <w:sz w:val="20"/>
          <w:szCs w:val="20"/>
          <w:lang w:val="sr-Cyrl-CS" w:bidi="en-US"/>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A87558" w:rsidRPr="005D3C44" w:rsidRDefault="00A87558" w:rsidP="00CD7646">
      <w:pPr>
        <w:pStyle w:val="normaluvuceni"/>
        <w:widowControl w:val="0"/>
        <w:spacing w:before="0" w:beforeAutospacing="0" w:after="0" w:afterAutospacing="0"/>
        <w:ind w:left="567" w:firstLine="0"/>
        <w:jc w:val="both"/>
        <w:outlineLvl w:val="0"/>
        <w:rPr>
          <w:rFonts w:ascii="Times New Roman" w:hAnsi="Times New Roman" w:cs="Times New Roman"/>
          <w:color w:val="FF0000"/>
          <w:sz w:val="24"/>
          <w:szCs w:val="24"/>
        </w:rPr>
      </w:pPr>
    </w:p>
    <w:sectPr w:rsidR="00A87558" w:rsidRPr="005D3C44" w:rsidSect="003F7717">
      <w:headerReference w:type="default" r:id="rId21"/>
      <w:footerReference w:type="even" r:id="rId22"/>
      <w:footerReference w:type="default" r:id="rId23"/>
      <w:headerReference w:type="first" r:id="rId24"/>
      <w:footerReference w:type="first" r:id="rId25"/>
      <w:pgSz w:w="12240" w:h="15840"/>
      <w:pgMar w:top="1418" w:right="851" w:bottom="1418" w:left="851"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FDB" w:rsidRDefault="00685FDB">
      <w:r>
        <w:separator/>
      </w:r>
    </w:p>
  </w:endnote>
  <w:endnote w:type="continuationSeparator" w:id="1">
    <w:p w:rsidR="00685FDB" w:rsidRDefault="00685FDB">
      <w:r>
        <w:continuationSeparator/>
      </w:r>
    </w:p>
  </w:endnote>
</w:endnotes>
</file>

<file path=word/fontTable.xml><?xml version="1.0" encoding="utf-8"?>
<w:fonts xmlns:r="http://schemas.openxmlformats.org/officeDocument/2006/relationships" xmlns:w="http://schemas.openxmlformats.org/wordprocessingml/2006/main">
  <w:font w:name="Times New Roman CYR">
    <w:altName w:val="Times New Roman"/>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7" w:rsidRDefault="00882503" w:rsidP="006945AA">
    <w:pPr>
      <w:pStyle w:val="Footer"/>
      <w:framePr w:wrap="around" w:vAnchor="text" w:hAnchor="margin" w:xAlign="center" w:y="1"/>
      <w:rPr>
        <w:rStyle w:val="PageNumber"/>
      </w:rPr>
    </w:pPr>
    <w:r>
      <w:rPr>
        <w:rStyle w:val="PageNumber"/>
      </w:rPr>
      <w:fldChar w:fldCharType="begin"/>
    </w:r>
    <w:r w:rsidR="003F7717">
      <w:rPr>
        <w:rStyle w:val="PageNumber"/>
      </w:rPr>
      <w:instrText xml:space="preserve">PAGE  </w:instrText>
    </w:r>
    <w:r>
      <w:rPr>
        <w:rStyle w:val="PageNumber"/>
      </w:rPr>
      <w:fldChar w:fldCharType="separate"/>
    </w:r>
    <w:r w:rsidR="003F7717">
      <w:rPr>
        <w:rStyle w:val="PageNumber"/>
        <w:noProof/>
      </w:rPr>
      <w:t>2</w:t>
    </w:r>
    <w:r>
      <w:rPr>
        <w:rStyle w:val="PageNumber"/>
      </w:rPr>
      <w:fldChar w:fldCharType="end"/>
    </w:r>
  </w:p>
  <w:p w:rsidR="003F7717" w:rsidRDefault="003F77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7" w:rsidRDefault="00882503" w:rsidP="006945AA">
    <w:pPr>
      <w:pStyle w:val="Footer"/>
      <w:framePr w:wrap="around" w:vAnchor="text" w:hAnchor="margin" w:xAlign="center" w:y="1"/>
      <w:rPr>
        <w:rStyle w:val="PageNumber"/>
      </w:rPr>
    </w:pPr>
    <w:r>
      <w:rPr>
        <w:rStyle w:val="PageNumber"/>
      </w:rPr>
      <w:fldChar w:fldCharType="begin"/>
    </w:r>
    <w:r w:rsidR="003F7717">
      <w:rPr>
        <w:rStyle w:val="PageNumber"/>
      </w:rPr>
      <w:instrText xml:space="preserve">PAGE  </w:instrText>
    </w:r>
    <w:r>
      <w:rPr>
        <w:rStyle w:val="PageNumber"/>
      </w:rPr>
      <w:fldChar w:fldCharType="separate"/>
    </w:r>
    <w:r w:rsidR="004C6A1E">
      <w:rPr>
        <w:rStyle w:val="PageNumber"/>
        <w:noProof/>
      </w:rPr>
      <w:t>15</w:t>
    </w:r>
    <w:r>
      <w:rPr>
        <w:rStyle w:val="PageNumber"/>
      </w:rPr>
      <w:fldChar w:fldCharType="end"/>
    </w:r>
  </w:p>
  <w:p w:rsidR="003F7717" w:rsidRDefault="003F77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6250"/>
      <w:placeholder>
        <w:docPart w:val="B79F0716DFBA4439BD42801C197AEC24"/>
      </w:placeholder>
      <w:temporary/>
      <w:showingPlcHdr/>
    </w:sdtPr>
    <w:sdtContent>
      <w:p w:rsidR="003F7717" w:rsidRDefault="003F7717">
        <w:pPr>
          <w:pStyle w:val="Footer"/>
        </w:pPr>
        <w:r>
          <w:t>[Type text]</w:t>
        </w:r>
      </w:p>
    </w:sdtContent>
  </w:sdt>
  <w:p w:rsidR="003F7717" w:rsidRDefault="003F7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FDB" w:rsidRDefault="00685FDB">
      <w:r>
        <w:separator/>
      </w:r>
    </w:p>
  </w:footnote>
  <w:footnote w:type="continuationSeparator" w:id="1">
    <w:p w:rsidR="00685FDB" w:rsidRDefault="00685FDB">
      <w:r>
        <w:continuationSeparator/>
      </w:r>
    </w:p>
  </w:footnote>
  <w:footnote w:id="2">
    <w:p w:rsidR="003F7717" w:rsidRPr="00C96904" w:rsidRDefault="003F7717" w:rsidP="00A87558">
      <w:pPr>
        <w:pStyle w:val="FootnoteText"/>
        <w:jc w:val="both"/>
        <w:rPr>
          <w:lang w:val="sr-Cyrl-CS"/>
        </w:rPr>
      </w:pPr>
      <w:r>
        <w:rPr>
          <w:rStyle w:val="FootnoteReference"/>
        </w:rPr>
        <w:footnoteRef/>
      </w:r>
      <w:r w:rsidRPr="00317B3F">
        <w:rPr>
          <w:lang w:val="sr-Cyrl-CS"/>
        </w:rPr>
        <w:t>Када захтевате други начин достављања обавезно уписати који начин достављања захтевате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7" w:rsidRPr="004772E1" w:rsidRDefault="009D748B" w:rsidP="003F7717">
    <w:r>
      <w:t xml:space="preserve">       </w:t>
    </w:r>
    <w:r w:rsidR="004772E1">
      <w:t xml:space="preserve"> </w:t>
    </w:r>
    <w:r w:rsidR="003F7717" w:rsidRPr="004772E1">
      <w:t>Ажуриран 20.08.2020. године</w:t>
    </w:r>
  </w:p>
  <w:p w:rsidR="003F7717" w:rsidRDefault="003F7717">
    <w:pPr>
      <w:pStyle w:val="Header"/>
    </w:pPr>
  </w:p>
  <w:p w:rsidR="003F7717" w:rsidRDefault="003F77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717" w:rsidRPr="003F7717" w:rsidRDefault="00882503">
    <w:pPr>
      <w:pStyle w:val="Header"/>
      <w:rPr>
        <w:lang w:val="sr-Latn-CS"/>
      </w:rPr>
    </w:pPr>
    <w:sdt>
      <w:sdtPr>
        <w:rPr>
          <w:lang w:val="sr-Latn-CS"/>
        </w:rPr>
        <w:id w:val="14366247"/>
        <w:placeholder>
          <w:docPart w:val="6534285A047B415FA5A407AD19D540E9"/>
        </w:placeholder>
        <w:temporary/>
        <w:showingPlcHdr/>
      </w:sdtPr>
      <w:sdtContent>
        <w:r w:rsidR="003F7717" w:rsidRPr="003F7717">
          <w:rPr>
            <w:lang w:val="sr-Latn-CS"/>
          </w:rPr>
          <w:t>[Type text]</w:t>
        </w:r>
      </w:sdtContent>
    </w:sdt>
    <w:r w:rsidR="003F7717" w:rsidRPr="003F7717">
      <w:rPr>
        <w:lang w:val="sr-Latn-CS"/>
      </w:rPr>
      <w:ptab w:relativeTo="margin" w:alignment="center" w:leader="none"/>
    </w:r>
    <w:sdt>
      <w:sdtPr>
        <w:rPr>
          <w:lang w:val="sr-Latn-CS"/>
        </w:rPr>
        <w:id w:val="14366248"/>
        <w:placeholder>
          <w:docPart w:val="5F111A17AEC24F3883F90CFED6A952CC"/>
        </w:placeholder>
        <w:temporary/>
        <w:showingPlcHdr/>
      </w:sdtPr>
      <w:sdtContent>
        <w:r w:rsidR="003F7717" w:rsidRPr="003F7717">
          <w:rPr>
            <w:lang w:val="sr-Latn-CS"/>
          </w:rPr>
          <w:t>[Type text]</w:t>
        </w:r>
      </w:sdtContent>
    </w:sdt>
    <w:r w:rsidR="003F7717" w:rsidRPr="003F7717">
      <w:rPr>
        <w:lang w:val="sr-Latn-CS"/>
      </w:rPr>
      <w:ptab w:relativeTo="margin" w:alignment="right" w:leader="none"/>
    </w:r>
    <w:sdt>
      <w:sdtPr>
        <w:rPr>
          <w:lang w:val="sr-Latn-CS"/>
        </w:rPr>
        <w:id w:val="14366249"/>
        <w:placeholder>
          <w:docPart w:val="421C00E48624401FA68D5AC26442AA54"/>
        </w:placeholder>
        <w:temporary/>
        <w:showingPlcHdr/>
      </w:sdtPr>
      <w:sdtContent>
        <w:r w:rsidR="003F7717" w:rsidRPr="003F7717">
          <w:rPr>
            <w:lang w:val="sr-Latn-CS"/>
          </w:rPr>
          <w:t>[Type text]</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84E"/>
    <w:multiLevelType w:val="hybridMultilevel"/>
    <w:tmpl w:val="0A6C0CB0"/>
    <w:lvl w:ilvl="0" w:tplc="5E264F00">
      <w:start w:val="1"/>
      <w:numFmt w:val="decimal"/>
      <w:lvlText w:val="%1."/>
      <w:lvlJc w:val="left"/>
      <w:pPr>
        <w:ind w:left="786" w:hanging="360"/>
      </w:pPr>
      <w:rPr>
        <w:rFonts w:ascii="Times New Roman CYR" w:eastAsia="Times New Roman" w:hAnsi="Times New Roman CYR" w:cs="Times New Roman CYR"/>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4AE3A4B"/>
    <w:multiLevelType w:val="hybridMultilevel"/>
    <w:tmpl w:val="2EA6FD68"/>
    <w:lvl w:ilvl="0" w:tplc="00000011">
      <w:start w:val="1"/>
      <w:numFmt w:val="bullet"/>
      <w:lvlText w:val=""/>
      <w:lvlJc w:val="left"/>
      <w:pPr>
        <w:ind w:left="720" w:hanging="360"/>
      </w:pPr>
      <w:rPr>
        <w:rFonts w:ascii="Symbol" w:hAnsi="Symbol"/>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78A6E6B"/>
    <w:multiLevelType w:val="hybridMultilevel"/>
    <w:tmpl w:val="C6AE74C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98735EE"/>
    <w:multiLevelType w:val="hybridMultilevel"/>
    <w:tmpl w:val="394A1F0E"/>
    <w:lvl w:ilvl="0" w:tplc="AAFC386A">
      <w:start w:val="1"/>
      <w:numFmt w:val="decimal"/>
      <w:lvlText w:val="%1."/>
      <w:lvlJc w:val="left"/>
      <w:pPr>
        <w:ind w:left="644"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B2820F9"/>
    <w:multiLevelType w:val="hybridMultilevel"/>
    <w:tmpl w:val="6D06E476"/>
    <w:lvl w:ilvl="0" w:tplc="72C6BB22">
      <w:start w:val="1"/>
      <w:numFmt w:val="decimal"/>
      <w:lvlText w:val="%1."/>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0F170C0F"/>
    <w:multiLevelType w:val="hybridMultilevel"/>
    <w:tmpl w:val="AF3AB142"/>
    <w:lvl w:ilvl="0" w:tplc="0C56B3D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817F6"/>
    <w:multiLevelType w:val="hybridMultilevel"/>
    <w:tmpl w:val="D0EA2EE4"/>
    <w:lvl w:ilvl="0" w:tplc="08BC567A">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0A378E2"/>
    <w:multiLevelType w:val="hybridMultilevel"/>
    <w:tmpl w:val="973A151E"/>
    <w:lvl w:ilvl="0" w:tplc="72C6BB22">
      <w:start w:val="1"/>
      <w:numFmt w:val="decimal"/>
      <w:lvlText w:val="%1."/>
      <w:lvlJc w:val="left"/>
      <w:pPr>
        <w:tabs>
          <w:tab w:val="num" w:pos="720"/>
        </w:tabs>
        <w:ind w:left="720" w:hanging="360"/>
      </w:pPr>
      <w:rPr>
        <w:rFonts w:ascii="Times New Roman" w:eastAsia="Times New Roman" w:hAnsi="Times New Roman" w:cs="Times New Roman"/>
      </w:rPr>
    </w:lvl>
    <w:lvl w:ilvl="1" w:tplc="471690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944B0"/>
    <w:multiLevelType w:val="hybridMultilevel"/>
    <w:tmpl w:val="B178DCDC"/>
    <w:lvl w:ilvl="0" w:tplc="A446ADA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31D39D8"/>
    <w:multiLevelType w:val="hybridMultilevel"/>
    <w:tmpl w:val="642C888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75534B0"/>
    <w:multiLevelType w:val="hybridMultilevel"/>
    <w:tmpl w:val="3CEA2D24"/>
    <w:lvl w:ilvl="0" w:tplc="8F4823B4">
      <w:start w:val="1"/>
      <w:numFmt w:val="decimal"/>
      <w:lvlText w:val="%1."/>
      <w:lvlJc w:val="left"/>
      <w:pPr>
        <w:ind w:left="927" w:hanging="360"/>
      </w:pPr>
      <w:rPr>
        <w:rFonts w:hint="default"/>
        <w:i w:val="0"/>
        <w:u w:val="none"/>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1">
    <w:nsid w:val="2A442AFC"/>
    <w:multiLevelType w:val="hybridMultilevel"/>
    <w:tmpl w:val="0B5052B0"/>
    <w:lvl w:ilvl="0" w:tplc="02467D78">
      <w:start w:val="10"/>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2">
    <w:nsid w:val="2B8B3C02"/>
    <w:multiLevelType w:val="hybridMultilevel"/>
    <w:tmpl w:val="ADFE5A6E"/>
    <w:lvl w:ilvl="0" w:tplc="08BC567A">
      <w:numFmt w:val="bullet"/>
      <w:lvlText w:val=""/>
      <w:lvlJc w:val="left"/>
      <w:pPr>
        <w:ind w:left="862" w:hanging="360"/>
      </w:pPr>
      <w:rPr>
        <w:rFonts w:ascii="Symbol" w:hAnsi="Symbol" w:hint="default"/>
      </w:rPr>
    </w:lvl>
    <w:lvl w:ilvl="1" w:tplc="081A0003" w:tentative="1">
      <w:start w:val="1"/>
      <w:numFmt w:val="bullet"/>
      <w:lvlText w:val="o"/>
      <w:lvlJc w:val="left"/>
      <w:pPr>
        <w:ind w:left="1582" w:hanging="360"/>
      </w:pPr>
      <w:rPr>
        <w:rFonts w:ascii="Courier New" w:hAnsi="Courier New" w:cs="Courier New" w:hint="default"/>
      </w:rPr>
    </w:lvl>
    <w:lvl w:ilvl="2" w:tplc="081A0005" w:tentative="1">
      <w:start w:val="1"/>
      <w:numFmt w:val="bullet"/>
      <w:lvlText w:val=""/>
      <w:lvlJc w:val="left"/>
      <w:pPr>
        <w:ind w:left="2302" w:hanging="360"/>
      </w:pPr>
      <w:rPr>
        <w:rFonts w:ascii="Wingdings" w:hAnsi="Wingdings" w:hint="default"/>
      </w:rPr>
    </w:lvl>
    <w:lvl w:ilvl="3" w:tplc="081A0001" w:tentative="1">
      <w:start w:val="1"/>
      <w:numFmt w:val="bullet"/>
      <w:lvlText w:val=""/>
      <w:lvlJc w:val="left"/>
      <w:pPr>
        <w:ind w:left="3022" w:hanging="360"/>
      </w:pPr>
      <w:rPr>
        <w:rFonts w:ascii="Symbol" w:hAnsi="Symbol" w:hint="default"/>
      </w:rPr>
    </w:lvl>
    <w:lvl w:ilvl="4" w:tplc="081A0003" w:tentative="1">
      <w:start w:val="1"/>
      <w:numFmt w:val="bullet"/>
      <w:lvlText w:val="o"/>
      <w:lvlJc w:val="left"/>
      <w:pPr>
        <w:ind w:left="3742" w:hanging="360"/>
      </w:pPr>
      <w:rPr>
        <w:rFonts w:ascii="Courier New" w:hAnsi="Courier New" w:cs="Courier New" w:hint="default"/>
      </w:rPr>
    </w:lvl>
    <w:lvl w:ilvl="5" w:tplc="081A0005" w:tentative="1">
      <w:start w:val="1"/>
      <w:numFmt w:val="bullet"/>
      <w:lvlText w:val=""/>
      <w:lvlJc w:val="left"/>
      <w:pPr>
        <w:ind w:left="4462" w:hanging="360"/>
      </w:pPr>
      <w:rPr>
        <w:rFonts w:ascii="Wingdings" w:hAnsi="Wingdings" w:hint="default"/>
      </w:rPr>
    </w:lvl>
    <w:lvl w:ilvl="6" w:tplc="081A0001" w:tentative="1">
      <w:start w:val="1"/>
      <w:numFmt w:val="bullet"/>
      <w:lvlText w:val=""/>
      <w:lvlJc w:val="left"/>
      <w:pPr>
        <w:ind w:left="5182" w:hanging="360"/>
      </w:pPr>
      <w:rPr>
        <w:rFonts w:ascii="Symbol" w:hAnsi="Symbol" w:hint="default"/>
      </w:rPr>
    </w:lvl>
    <w:lvl w:ilvl="7" w:tplc="081A0003" w:tentative="1">
      <w:start w:val="1"/>
      <w:numFmt w:val="bullet"/>
      <w:lvlText w:val="o"/>
      <w:lvlJc w:val="left"/>
      <w:pPr>
        <w:ind w:left="5902" w:hanging="360"/>
      </w:pPr>
      <w:rPr>
        <w:rFonts w:ascii="Courier New" w:hAnsi="Courier New" w:cs="Courier New" w:hint="default"/>
      </w:rPr>
    </w:lvl>
    <w:lvl w:ilvl="8" w:tplc="081A0005" w:tentative="1">
      <w:start w:val="1"/>
      <w:numFmt w:val="bullet"/>
      <w:lvlText w:val=""/>
      <w:lvlJc w:val="left"/>
      <w:pPr>
        <w:ind w:left="6622" w:hanging="360"/>
      </w:pPr>
      <w:rPr>
        <w:rFonts w:ascii="Wingdings" w:hAnsi="Wingdings" w:hint="default"/>
      </w:rPr>
    </w:lvl>
  </w:abstractNum>
  <w:abstractNum w:abstractNumId="13">
    <w:nsid w:val="2D7E7F5A"/>
    <w:multiLevelType w:val="hybridMultilevel"/>
    <w:tmpl w:val="0824AA20"/>
    <w:lvl w:ilvl="0" w:tplc="00000011">
      <w:start w:val="1"/>
      <w:numFmt w:val="bullet"/>
      <w:lvlText w:val=""/>
      <w:lvlJc w:val="left"/>
      <w:pPr>
        <w:ind w:left="644" w:hanging="360"/>
      </w:pPr>
      <w:rPr>
        <w:rFonts w:ascii="Symbol" w:hAnsi="Symbol"/>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EAE7D33"/>
    <w:multiLevelType w:val="hybridMultilevel"/>
    <w:tmpl w:val="9FC6D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35325E"/>
    <w:multiLevelType w:val="hybridMultilevel"/>
    <w:tmpl w:val="C0C2674C"/>
    <w:lvl w:ilvl="0" w:tplc="376470FA">
      <w:numFmt w:val="bullet"/>
      <w:lvlText w:val=""/>
      <w:lvlJc w:val="left"/>
      <w:pPr>
        <w:ind w:left="720" w:hanging="360"/>
      </w:pPr>
      <w:rPr>
        <w:rFonts w:ascii="Symbol" w:hAnsi="Symbol" w:hint="default"/>
        <w:b w:val="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1D75310"/>
    <w:multiLevelType w:val="hybridMultilevel"/>
    <w:tmpl w:val="A894C7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2A17CCB"/>
    <w:multiLevelType w:val="hybridMultilevel"/>
    <w:tmpl w:val="71C865DC"/>
    <w:lvl w:ilvl="0" w:tplc="00000011">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E40CE"/>
    <w:multiLevelType w:val="hybridMultilevel"/>
    <w:tmpl w:val="DB9CAFEE"/>
    <w:lvl w:ilvl="0" w:tplc="BA2A4EB6">
      <w:start w:val="1"/>
      <w:numFmt w:val="decimal"/>
      <w:lvlText w:val="%1."/>
      <w:lvlJc w:val="left"/>
      <w:pPr>
        <w:ind w:left="720" w:hanging="360"/>
      </w:pPr>
      <w:rPr>
        <w:rFonts w:ascii="Times New Roman CYR" w:eastAsia="Times New Roman" w:hAnsi="Times New Roman CYR" w:cs="Times New Roman CYR"/>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1702E5F"/>
    <w:multiLevelType w:val="hybridMultilevel"/>
    <w:tmpl w:val="4BC05CBC"/>
    <w:lvl w:ilvl="0" w:tplc="5E264F00">
      <w:start w:val="1"/>
      <w:numFmt w:val="decimal"/>
      <w:lvlText w:val="%1."/>
      <w:lvlJc w:val="left"/>
      <w:pPr>
        <w:ind w:left="928" w:hanging="360"/>
      </w:pPr>
      <w:rPr>
        <w:rFonts w:ascii="Times New Roman CYR" w:eastAsia="Times New Roman" w:hAnsi="Times New Roman CYR" w:cs="Times New Roman CYR"/>
      </w:rPr>
    </w:lvl>
    <w:lvl w:ilvl="1" w:tplc="081A0019" w:tentative="1">
      <w:start w:val="1"/>
      <w:numFmt w:val="lowerLetter"/>
      <w:lvlText w:val="%2."/>
      <w:lvlJc w:val="left"/>
      <w:pPr>
        <w:ind w:left="1582" w:hanging="360"/>
      </w:pPr>
    </w:lvl>
    <w:lvl w:ilvl="2" w:tplc="081A001B" w:tentative="1">
      <w:start w:val="1"/>
      <w:numFmt w:val="lowerRoman"/>
      <w:lvlText w:val="%3."/>
      <w:lvlJc w:val="right"/>
      <w:pPr>
        <w:ind w:left="2302" w:hanging="180"/>
      </w:pPr>
    </w:lvl>
    <w:lvl w:ilvl="3" w:tplc="081A000F" w:tentative="1">
      <w:start w:val="1"/>
      <w:numFmt w:val="decimal"/>
      <w:lvlText w:val="%4."/>
      <w:lvlJc w:val="left"/>
      <w:pPr>
        <w:ind w:left="3022" w:hanging="360"/>
      </w:pPr>
    </w:lvl>
    <w:lvl w:ilvl="4" w:tplc="081A0019" w:tentative="1">
      <w:start w:val="1"/>
      <w:numFmt w:val="lowerLetter"/>
      <w:lvlText w:val="%5."/>
      <w:lvlJc w:val="left"/>
      <w:pPr>
        <w:ind w:left="3742" w:hanging="360"/>
      </w:pPr>
    </w:lvl>
    <w:lvl w:ilvl="5" w:tplc="081A001B" w:tentative="1">
      <w:start w:val="1"/>
      <w:numFmt w:val="lowerRoman"/>
      <w:lvlText w:val="%6."/>
      <w:lvlJc w:val="right"/>
      <w:pPr>
        <w:ind w:left="4462" w:hanging="180"/>
      </w:pPr>
    </w:lvl>
    <w:lvl w:ilvl="6" w:tplc="081A000F" w:tentative="1">
      <w:start w:val="1"/>
      <w:numFmt w:val="decimal"/>
      <w:lvlText w:val="%7."/>
      <w:lvlJc w:val="left"/>
      <w:pPr>
        <w:ind w:left="5182" w:hanging="360"/>
      </w:pPr>
    </w:lvl>
    <w:lvl w:ilvl="7" w:tplc="081A0019" w:tentative="1">
      <w:start w:val="1"/>
      <w:numFmt w:val="lowerLetter"/>
      <w:lvlText w:val="%8."/>
      <w:lvlJc w:val="left"/>
      <w:pPr>
        <w:ind w:left="5902" w:hanging="360"/>
      </w:pPr>
    </w:lvl>
    <w:lvl w:ilvl="8" w:tplc="081A001B" w:tentative="1">
      <w:start w:val="1"/>
      <w:numFmt w:val="lowerRoman"/>
      <w:lvlText w:val="%9."/>
      <w:lvlJc w:val="right"/>
      <w:pPr>
        <w:ind w:left="6622" w:hanging="180"/>
      </w:pPr>
    </w:lvl>
  </w:abstractNum>
  <w:abstractNum w:abstractNumId="20">
    <w:nsid w:val="4377673C"/>
    <w:multiLevelType w:val="singleLevel"/>
    <w:tmpl w:val="83A6E1C8"/>
    <w:lvl w:ilvl="0">
      <w:start w:val="1"/>
      <w:numFmt w:val="bullet"/>
      <w:lvlText w:val="-"/>
      <w:lvlJc w:val="left"/>
      <w:pPr>
        <w:tabs>
          <w:tab w:val="num" w:pos="1080"/>
        </w:tabs>
        <w:ind w:left="1080" w:hanging="360"/>
      </w:pPr>
      <w:rPr>
        <w:rFonts w:hint="default"/>
      </w:rPr>
    </w:lvl>
  </w:abstractNum>
  <w:abstractNum w:abstractNumId="21">
    <w:nsid w:val="44CA49E2"/>
    <w:multiLevelType w:val="hybridMultilevel"/>
    <w:tmpl w:val="4AFE527A"/>
    <w:lvl w:ilvl="0" w:tplc="8F4823B4">
      <w:start w:val="1"/>
      <w:numFmt w:val="decimal"/>
      <w:lvlText w:val="%1."/>
      <w:lvlJc w:val="left"/>
      <w:pPr>
        <w:ind w:left="927" w:hanging="360"/>
      </w:pPr>
      <w:rPr>
        <w:rFonts w:hint="default"/>
        <w:i w:val="0"/>
        <w:u w:val="none"/>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2">
    <w:nsid w:val="45953363"/>
    <w:multiLevelType w:val="hybridMultilevel"/>
    <w:tmpl w:val="4B208CC0"/>
    <w:lvl w:ilvl="0" w:tplc="A446ADA8">
      <w:start w:val="1"/>
      <w:numFmt w:val="decimal"/>
      <w:lvlText w:val="%1."/>
      <w:lvlJc w:val="left"/>
      <w:pPr>
        <w:ind w:left="927" w:hanging="360"/>
      </w:pPr>
      <w:rPr>
        <w:rFonts w:ascii="Times New Roman" w:eastAsia="Times New Roman" w:hAnsi="Times New Roman" w:cs="Times New Roman" w:hint="default"/>
        <w:i w:val="0"/>
        <w:u w:val="none"/>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3">
    <w:nsid w:val="48342443"/>
    <w:multiLevelType w:val="hybridMultilevel"/>
    <w:tmpl w:val="C0FE844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ECC4110"/>
    <w:multiLevelType w:val="hybridMultilevel"/>
    <w:tmpl w:val="ADDAF2B4"/>
    <w:lvl w:ilvl="0" w:tplc="0CC8D082">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B74593"/>
    <w:multiLevelType w:val="hybridMultilevel"/>
    <w:tmpl w:val="F23EC6B8"/>
    <w:lvl w:ilvl="0" w:tplc="0C56B3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D3721C"/>
    <w:multiLevelType w:val="hybridMultilevel"/>
    <w:tmpl w:val="6E2CF05A"/>
    <w:lvl w:ilvl="0" w:tplc="5E264F00">
      <w:start w:val="1"/>
      <w:numFmt w:val="decimal"/>
      <w:lvlText w:val="%1."/>
      <w:lvlJc w:val="left"/>
      <w:pPr>
        <w:ind w:left="786" w:hanging="360"/>
      </w:pPr>
      <w:rPr>
        <w:rFonts w:ascii="Times New Roman CYR" w:eastAsia="Times New Roman" w:hAnsi="Times New Roman CYR" w:cs="Times New Roman CYR"/>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90C6FBE"/>
    <w:multiLevelType w:val="hybridMultilevel"/>
    <w:tmpl w:val="3028DC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E8F68BA"/>
    <w:multiLevelType w:val="hybridMultilevel"/>
    <w:tmpl w:val="CC2647B8"/>
    <w:lvl w:ilvl="0" w:tplc="B8203622">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6015591F"/>
    <w:multiLevelType w:val="hybridMultilevel"/>
    <w:tmpl w:val="A3881A32"/>
    <w:lvl w:ilvl="0" w:tplc="081A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1472A49"/>
    <w:multiLevelType w:val="hybridMultilevel"/>
    <w:tmpl w:val="D2268790"/>
    <w:lvl w:ilvl="0" w:tplc="45EE1962">
      <w:start w:val="1"/>
      <w:numFmt w:val="decimal"/>
      <w:lvlText w:val="%1."/>
      <w:lvlJc w:val="left"/>
      <w:pPr>
        <w:ind w:left="927" w:hanging="360"/>
      </w:pPr>
      <w:rPr>
        <w:rFonts w:hint="default"/>
        <w:b/>
        <w:i w:val="0"/>
        <w:u w:val="none"/>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31">
    <w:nsid w:val="618504C3"/>
    <w:multiLevelType w:val="hybridMultilevel"/>
    <w:tmpl w:val="B11AE84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622D36C5"/>
    <w:multiLevelType w:val="hybridMultilevel"/>
    <w:tmpl w:val="D846A440"/>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33">
    <w:nsid w:val="668E2A52"/>
    <w:multiLevelType w:val="hybridMultilevel"/>
    <w:tmpl w:val="956264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6CB5510"/>
    <w:multiLevelType w:val="hybridMultilevel"/>
    <w:tmpl w:val="38A6AA72"/>
    <w:lvl w:ilvl="0" w:tplc="0C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B097A17"/>
    <w:multiLevelType w:val="hybridMultilevel"/>
    <w:tmpl w:val="3488B21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6B6C6F8F"/>
    <w:multiLevelType w:val="hybridMultilevel"/>
    <w:tmpl w:val="2D2AFC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FC65555"/>
    <w:multiLevelType w:val="hybridMultilevel"/>
    <w:tmpl w:val="0638EE70"/>
    <w:lvl w:ilvl="0" w:tplc="58A89552">
      <w:start w:val="1"/>
      <w:numFmt w:val="decimal"/>
      <w:lvlText w:val="%1."/>
      <w:lvlJc w:val="left"/>
      <w:pPr>
        <w:ind w:left="502" w:hanging="360"/>
      </w:pPr>
      <w:rPr>
        <w:rFonts w:hint="default"/>
        <w:color w:val="63242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6FE3280E"/>
    <w:multiLevelType w:val="hybridMultilevel"/>
    <w:tmpl w:val="A1769744"/>
    <w:lvl w:ilvl="0" w:tplc="081A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0400E1D"/>
    <w:multiLevelType w:val="hybridMultilevel"/>
    <w:tmpl w:val="59A44FB6"/>
    <w:lvl w:ilvl="0" w:tplc="0C1A0001">
      <w:start w:val="1"/>
      <w:numFmt w:val="bullet"/>
      <w:lvlText w:val=""/>
      <w:lvlJc w:val="left"/>
      <w:pPr>
        <w:tabs>
          <w:tab w:val="num" w:pos="720"/>
        </w:tabs>
        <w:ind w:left="720" w:hanging="360"/>
      </w:pPr>
      <w:rPr>
        <w:rFonts w:ascii="Symbol" w:hAnsi="Symbol"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0">
    <w:nsid w:val="70FD76E5"/>
    <w:multiLevelType w:val="hybridMultilevel"/>
    <w:tmpl w:val="9BE6713A"/>
    <w:lvl w:ilvl="0" w:tplc="D02A5B78">
      <w:start w:val="1"/>
      <w:numFmt w:val="decimal"/>
      <w:lvlText w:val="%1."/>
      <w:lvlJc w:val="left"/>
      <w:pPr>
        <w:ind w:left="720" w:hanging="360"/>
      </w:pPr>
      <w:rPr>
        <w:rFonts w:ascii="Arial Narrow" w:hAnsi="Arial Narrow" w:cs="Arial"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7D633F"/>
    <w:multiLevelType w:val="hybridMultilevel"/>
    <w:tmpl w:val="8930699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7EA01787"/>
    <w:multiLevelType w:val="hybridMultilevel"/>
    <w:tmpl w:val="2D94D902"/>
    <w:lvl w:ilvl="0" w:tplc="8F202B6C">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num w:numId="1">
    <w:abstractNumId w:val="20"/>
  </w:num>
  <w:num w:numId="2">
    <w:abstractNumId w:val="17"/>
  </w:num>
  <w:num w:numId="3">
    <w:abstractNumId w:val="37"/>
  </w:num>
  <w:num w:numId="4">
    <w:abstractNumId w:val="2"/>
  </w:num>
  <w:num w:numId="5">
    <w:abstractNumId w:val="8"/>
  </w:num>
  <w:num w:numId="6">
    <w:abstractNumId w:val="39"/>
  </w:num>
  <w:num w:numId="7">
    <w:abstractNumId w:val="40"/>
  </w:num>
  <w:num w:numId="8">
    <w:abstractNumId w:val="13"/>
  </w:num>
  <w:num w:numId="9">
    <w:abstractNumId w:val="1"/>
  </w:num>
  <w:num w:numId="10">
    <w:abstractNumId w:val="18"/>
  </w:num>
  <w:num w:numId="11">
    <w:abstractNumId w:val="26"/>
  </w:num>
  <w:num w:numId="12">
    <w:abstractNumId w:val="9"/>
  </w:num>
  <w:num w:numId="13">
    <w:abstractNumId w:val="41"/>
  </w:num>
  <w:num w:numId="14">
    <w:abstractNumId w:val="35"/>
  </w:num>
  <w:num w:numId="15">
    <w:abstractNumId w:val="16"/>
  </w:num>
  <w:num w:numId="16">
    <w:abstractNumId w:val="28"/>
  </w:num>
  <w:num w:numId="17">
    <w:abstractNumId w:val="15"/>
  </w:num>
  <w:num w:numId="18">
    <w:abstractNumId w:val="6"/>
  </w:num>
  <w:num w:numId="19">
    <w:abstractNumId w:val="12"/>
  </w:num>
  <w:num w:numId="20">
    <w:abstractNumId w:val="42"/>
  </w:num>
  <w:num w:numId="21">
    <w:abstractNumId w:val="11"/>
  </w:num>
  <w:num w:numId="22">
    <w:abstractNumId w:val="31"/>
  </w:num>
  <w:num w:numId="23">
    <w:abstractNumId w:val="3"/>
  </w:num>
  <w:num w:numId="24">
    <w:abstractNumId w:val="7"/>
  </w:num>
  <w:num w:numId="25">
    <w:abstractNumId w:val="14"/>
  </w:num>
  <w:num w:numId="26">
    <w:abstractNumId w:val="10"/>
  </w:num>
  <w:num w:numId="27">
    <w:abstractNumId w:val="30"/>
  </w:num>
  <w:num w:numId="28">
    <w:abstractNumId w:val="19"/>
  </w:num>
  <w:num w:numId="29">
    <w:abstractNumId w:val="0"/>
  </w:num>
  <w:num w:numId="30">
    <w:abstractNumId w:val="21"/>
  </w:num>
  <w:num w:numId="31">
    <w:abstractNumId w:val="22"/>
  </w:num>
  <w:num w:numId="32">
    <w:abstractNumId w:val="34"/>
  </w:num>
  <w:num w:numId="33">
    <w:abstractNumId w:val="4"/>
  </w:num>
  <w:num w:numId="34">
    <w:abstractNumId w:val="32"/>
  </w:num>
  <w:num w:numId="35">
    <w:abstractNumId w:val="33"/>
  </w:num>
  <w:num w:numId="36">
    <w:abstractNumId w:val="29"/>
  </w:num>
  <w:num w:numId="37">
    <w:abstractNumId w:val="23"/>
  </w:num>
  <w:num w:numId="38">
    <w:abstractNumId w:val="38"/>
  </w:num>
  <w:num w:numId="39">
    <w:abstractNumId w:val="36"/>
  </w:num>
  <w:num w:numId="40">
    <w:abstractNumId w:val="24"/>
  </w:num>
  <w:num w:numId="41">
    <w:abstractNumId w:val="27"/>
  </w:num>
  <w:num w:numId="42">
    <w:abstractNumId w:val="25"/>
  </w:num>
  <w:num w:numId="43">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44A7"/>
    <w:rsid w:val="00000F67"/>
    <w:rsid w:val="00010E84"/>
    <w:rsid w:val="00015F53"/>
    <w:rsid w:val="000244F7"/>
    <w:rsid w:val="00026BC1"/>
    <w:rsid w:val="000357B2"/>
    <w:rsid w:val="00037442"/>
    <w:rsid w:val="00052E94"/>
    <w:rsid w:val="00053438"/>
    <w:rsid w:val="0005579B"/>
    <w:rsid w:val="00061103"/>
    <w:rsid w:val="00063276"/>
    <w:rsid w:val="00065588"/>
    <w:rsid w:val="00065608"/>
    <w:rsid w:val="00065AF1"/>
    <w:rsid w:val="000715A6"/>
    <w:rsid w:val="000719E3"/>
    <w:rsid w:val="000754B4"/>
    <w:rsid w:val="000870BA"/>
    <w:rsid w:val="000874B4"/>
    <w:rsid w:val="0009563F"/>
    <w:rsid w:val="000961F1"/>
    <w:rsid w:val="000972A8"/>
    <w:rsid w:val="000A0FB5"/>
    <w:rsid w:val="000C3B4C"/>
    <w:rsid w:val="000C544A"/>
    <w:rsid w:val="000C5518"/>
    <w:rsid w:val="000C565B"/>
    <w:rsid w:val="000D16BC"/>
    <w:rsid w:val="000D5931"/>
    <w:rsid w:val="000E4EB9"/>
    <w:rsid w:val="000E629B"/>
    <w:rsid w:val="000F15B4"/>
    <w:rsid w:val="000F15BC"/>
    <w:rsid w:val="000F29E8"/>
    <w:rsid w:val="000F4311"/>
    <w:rsid w:val="000F56AD"/>
    <w:rsid w:val="000F79C3"/>
    <w:rsid w:val="0010017B"/>
    <w:rsid w:val="00104CB6"/>
    <w:rsid w:val="00104DDA"/>
    <w:rsid w:val="001102A0"/>
    <w:rsid w:val="001230E4"/>
    <w:rsid w:val="00124646"/>
    <w:rsid w:val="00125E3F"/>
    <w:rsid w:val="00127B28"/>
    <w:rsid w:val="00130964"/>
    <w:rsid w:val="00131280"/>
    <w:rsid w:val="00131A53"/>
    <w:rsid w:val="0013396C"/>
    <w:rsid w:val="00133AB2"/>
    <w:rsid w:val="001403F0"/>
    <w:rsid w:val="001412B4"/>
    <w:rsid w:val="00142AB4"/>
    <w:rsid w:val="00146A51"/>
    <w:rsid w:val="00150CC2"/>
    <w:rsid w:val="00151A47"/>
    <w:rsid w:val="00152456"/>
    <w:rsid w:val="00160F7E"/>
    <w:rsid w:val="00165AB7"/>
    <w:rsid w:val="00167C68"/>
    <w:rsid w:val="00170645"/>
    <w:rsid w:val="001752F5"/>
    <w:rsid w:val="0017794B"/>
    <w:rsid w:val="00182E6D"/>
    <w:rsid w:val="0018376E"/>
    <w:rsid w:val="00190129"/>
    <w:rsid w:val="00195A7F"/>
    <w:rsid w:val="00195DEC"/>
    <w:rsid w:val="001A2EFF"/>
    <w:rsid w:val="001A3099"/>
    <w:rsid w:val="001A3CFB"/>
    <w:rsid w:val="001A6449"/>
    <w:rsid w:val="001B22F1"/>
    <w:rsid w:val="001B5B02"/>
    <w:rsid w:val="001C1992"/>
    <w:rsid w:val="001C2644"/>
    <w:rsid w:val="001C2F70"/>
    <w:rsid w:val="001D0395"/>
    <w:rsid w:val="001D3DD0"/>
    <w:rsid w:val="001D7550"/>
    <w:rsid w:val="001D7DC4"/>
    <w:rsid w:val="001E2E26"/>
    <w:rsid w:val="001E5F90"/>
    <w:rsid w:val="001E6A43"/>
    <w:rsid w:val="001E7FB0"/>
    <w:rsid w:val="001F1204"/>
    <w:rsid w:val="001F1910"/>
    <w:rsid w:val="001F1C0E"/>
    <w:rsid w:val="001F3BB3"/>
    <w:rsid w:val="001F4CA2"/>
    <w:rsid w:val="00200D45"/>
    <w:rsid w:val="00203A4A"/>
    <w:rsid w:val="002061B2"/>
    <w:rsid w:val="00207099"/>
    <w:rsid w:val="002102E9"/>
    <w:rsid w:val="00214DF2"/>
    <w:rsid w:val="0022200D"/>
    <w:rsid w:val="002238E6"/>
    <w:rsid w:val="002320BA"/>
    <w:rsid w:val="00233EEF"/>
    <w:rsid w:val="0023653F"/>
    <w:rsid w:val="00240D9C"/>
    <w:rsid w:val="00240E30"/>
    <w:rsid w:val="00244D9F"/>
    <w:rsid w:val="0025350D"/>
    <w:rsid w:val="002543DA"/>
    <w:rsid w:val="00262AAB"/>
    <w:rsid w:val="00263B25"/>
    <w:rsid w:val="0026661A"/>
    <w:rsid w:val="00266DA2"/>
    <w:rsid w:val="00275BA8"/>
    <w:rsid w:val="00277A59"/>
    <w:rsid w:val="0028491C"/>
    <w:rsid w:val="002871EA"/>
    <w:rsid w:val="00292BE8"/>
    <w:rsid w:val="00294D38"/>
    <w:rsid w:val="00295E70"/>
    <w:rsid w:val="00297578"/>
    <w:rsid w:val="002A4967"/>
    <w:rsid w:val="002A6E16"/>
    <w:rsid w:val="002B0DA1"/>
    <w:rsid w:val="002B1B85"/>
    <w:rsid w:val="002C2350"/>
    <w:rsid w:val="002C543D"/>
    <w:rsid w:val="002D1AFA"/>
    <w:rsid w:val="002D268E"/>
    <w:rsid w:val="002D42E6"/>
    <w:rsid w:val="002D7BEB"/>
    <w:rsid w:val="002E3E27"/>
    <w:rsid w:val="002F123A"/>
    <w:rsid w:val="0030473E"/>
    <w:rsid w:val="003070FC"/>
    <w:rsid w:val="00311B48"/>
    <w:rsid w:val="003153EF"/>
    <w:rsid w:val="00320A87"/>
    <w:rsid w:val="0032589E"/>
    <w:rsid w:val="00332E85"/>
    <w:rsid w:val="00334E0E"/>
    <w:rsid w:val="00335BB6"/>
    <w:rsid w:val="00341CA5"/>
    <w:rsid w:val="003423DE"/>
    <w:rsid w:val="00343DD5"/>
    <w:rsid w:val="003479D0"/>
    <w:rsid w:val="0035348D"/>
    <w:rsid w:val="003603C0"/>
    <w:rsid w:val="003613DF"/>
    <w:rsid w:val="00372564"/>
    <w:rsid w:val="00376B73"/>
    <w:rsid w:val="0039749F"/>
    <w:rsid w:val="003A5D00"/>
    <w:rsid w:val="003A769B"/>
    <w:rsid w:val="003B0C05"/>
    <w:rsid w:val="003B1D2C"/>
    <w:rsid w:val="003B35B8"/>
    <w:rsid w:val="003B46AD"/>
    <w:rsid w:val="003B77C4"/>
    <w:rsid w:val="003C0A23"/>
    <w:rsid w:val="003C0E14"/>
    <w:rsid w:val="003D6C12"/>
    <w:rsid w:val="003F3591"/>
    <w:rsid w:val="003F412F"/>
    <w:rsid w:val="003F7717"/>
    <w:rsid w:val="00407133"/>
    <w:rsid w:val="00410CDB"/>
    <w:rsid w:val="00413070"/>
    <w:rsid w:val="00421086"/>
    <w:rsid w:val="00422737"/>
    <w:rsid w:val="00423482"/>
    <w:rsid w:val="00423E06"/>
    <w:rsid w:val="00432F52"/>
    <w:rsid w:val="0043409C"/>
    <w:rsid w:val="004435F0"/>
    <w:rsid w:val="00443F47"/>
    <w:rsid w:val="0044497D"/>
    <w:rsid w:val="00444A85"/>
    <w:rsid w:val="00450AB6"/>
    <w:rsid w:val="004512B2"/>
    <w:rsid w:val="00457477"/>
    <w:rsid w:val="0046432B"/>
    <w:rsid w:val="004653FB"/>
    <w:rsid w:val="004710F6"/>
    <w:rsid w:val="00472D69"/>
    <w:rsid w:val="0047449A"/>
    <w:rsid w:val="00474597"/>
    <w:rsid w:val="004772E1"/>
    <w:rsid w:val="004776AC"/>
    <w:rsid w:val="00480C2A"/>
    <w:rsid w:val="00481937"/>
    <w:rsid w:val="00481D34"/>
    <w:rsid w:val="00485F6D"/>
    <w:rsid w:val="00486DD7"/>
    <w:rsid w:val="00487A92"/>
    <w:rsid w:val="00496566"/>
    <w:rsid w:val="004966A0"/>
    <w:rsid w:val="004A041D"/>
    <w:rsid w:val="004A1718"/>
    <w:rsid w:val="004A3CCB"/>
    <w:rsid w:val="004A49DD"/>
    <w:rsid w:val="004A5372"/>
    <w:rsid w:val="004A7920"/>
    <w:rsid w:val="004B0D81"/>
    <w:rsid w:val="004B116F"/>
    <w:rsid w:val="004B22B0"/>
    <w:rsid w:val="004B454E"/>
    <w:rsid w:val="004B511E"/>
    <w:rsid w:val="004B5859"/>
    <w:rsid w:val="004C4238"/>
    <w:rsid w:val="004C6A1E"/>
    <w:rsid w:val="004D1F98"/>
    <w:rsid w:val="004E12E6"/>
    <w:rsid w:val="004E2266"/>
    <w:rsid w:val="004E5B46"/>
    <w:rsid w:val="004E5D98"/>
    <w:rsid w:val="004E647F"/>
    <w:rsid w:val="004E736D"/>
    <w:rsid w:val="004F2E8D"/>
    <w:rsid w:val="004F54D1"/>
    <w:rsid w:val="004F555D"/>
    <w:rsid w:val="00500AA5"/>
    <w:rsid w:val="00503C45"/>
    <w:rsid w:val="005044C8"/>
    <w:rsid w:val="00513A2C"/>
    <w:rsid w:val="00514FED"/>
    <w:rsid w:val="0052189A"/>
    <w:rsid w:val="00525CC2"/>
    <w:rsid w:val="00525F61"/>
    <w:rsid w:val="00526D84"/>
    <w:rsid w:val="00527B11"/>
    <w:rsid w:val="00527C10"/>
    <w:rsid w:val="005311AA"/>
    <w:rsid w:val="0053250A"/>
    <w:rsid w:val="00534C77"/>
    <w:rsid w:val="005356B3"/>
    <w:rsid w:val="00535781"/>
    <w:rsid w:val="00540543"/>
    <w:rsid w:val="005431CF"/>
    <w:rsid w:val="00554E89"/>
    <w:rsid w:val="005608DA"/>
    <w:rsid w:val="005614C1"/>
    <w:rsid w:val="0056154E"/>
    <w:rsid w:val="005704DD"/>
    <w:rsid w:val="0057228F"/>
    <w:rsid w:val="00581852"/>
    <w:rsid w:val="00584A76"/>
    <w:rsid w:val="0059037A"/>
    <w:rsid w:val="005903E1"/>
    <w:rsid w:val="005945D6"/>
    <w:rsid w:val="005A3730"/>
    <w:rsid w:val="005A62FF"/>
    <w:rsid w:val="005A63CD"/>
    <w:rsid w:val="005B3076"/>
    <w:rsid w:val="005B4CD7"/>
    <w:rsid w:val="005B5EDF"/>
    <w:rsid w:val="005C44A7"/>
    <w:rsid w:val="005C61C5"/>
    <w:rsid w:val="005D1415"/>
    <w:rsid w:val="005D1A66"/>
    <w:rsid w:val="005D3C44"/>
    <w:rsid w:val="005E31C6"/>
    <w:rsid w:val="005E3778"/>
    <w:rsid w:val="005E6381"/>
    <w:rsid w:val="005F05CC"/>
    <w:rsid w:val="005F3151"/>
    <w:rsid w:val="005F34CD"/>
    <w:rsid w:val="005F56C2"/>
    <w:rsid w:val="005F5D94"/>
    <w:rsid w:val="005F764F"/>
    <w:rsid w:val="00601C95"/>
    <w:rsid w:val="00605285"/>
    <w:rsid w:val="0061052B"/>
    <w:rsid w:val="00625520"/>
    <w:rsid w:val="006274FC"/>
    <w:rsid w:val="00632DF3"/>
    <w:rsid w:val="00635D3D"/>
    <w:rsid w:val="006369C4"/>
    <w:rsid w:val="00636E58"/>
    <w:rsid w:val="00644111"/>
    <w:rsid w:val="0065009F"/>
    <w:rsid w:val="00656061"/>
    <w:rsid w:val="00656208"/>
    <w:rsid w:val="00663D7A"/>
    <w:rsid w:val="00664739"/>
    <w:rsid w:val="006671C0"/>
    <w:rsid w:val="006678AC"/>
    <w:rsid w:val="00682706"/>
    <w:rsid w:val="00684C49"/>
    <w:rsid w:val="00685462"/>
    <w:rsid w:val="00685FDB"/>
    <w:rsid w:val="006905E9"/>
    <w:rsid w:val="0069278C"/>
    <w:rsid w:val="006945AA"/>
    <w:rsid w:val="006A3803"/>
    <w:rsid w:val="006A6FD1"/>
    <w:rsid w:val="006B33C2"/>
    <w:rsid w:val="006B55B3"/>
    <w:rsid w:val="006D0538"/>
    <w:rsid w:val="006D0E85"/>
    <w:rsid w:val="006D1B11"/>
    <w:rsid w:val="006D314B"/>
    <w:rsid w:val="006D3297"/>
    <w:rsid w:val="006D4319"/>
    <w:rsid w:val="006D4934"/>
    <w:rsid w:val="006D580B"/>
    <w:rsid w:val="006D5FBC"/>
    <w:rsid w:val="006D6236"/>
    <w:rsid w:val="006E33A8"/>
    <w:rsid w:val="006F30D5"/>
    <w:rsid w:val="006F62EF"/>
    <w:rsid w:val="006F7D5F"/>
    <w:rsid w:val="007005D3"/>
    <w:rsid w:val="00702DE8"/>
    <w:rsid w:val="00712B0F"/>
    <w:rsid w:val="00713BBA"/>
    <w:rsid w:val="00716B75"/>
    <w:rsid w:val="00733F5B"/>
    <w:rsid w:val="00736666"/>
    <w:rsid w:val="007379E8"/>
    <w:rsid w:val="00744F08"/>
    <w:rsid w:val="00745458"/>
    <w:rsid w:val="00746640"/>
    <w:rsid w:val="00747E11"/>
    <w:rsid w:val="007544B2"/>
    <w:rsid w:val="00757FAF"/>
    <w:rsid w:val="00762D9C"/>
    <w:rsid w:val="007631EF"/>
    <w:rsid w:val="00766F27"/>
    <w:rsid w:val="00790408"/>
    <w:rsid w:val="00790CAF"/>
    <w:rsid w:val="00793432"/>
    <w:rsid w:val="00793D2A"/>
    <w:rsid w:val="00797CC5"/>
    <w:rsid w:val="00797DCF"/>
    <w:rsid w:val="007A4862"/>
    <w:rsid w:val="007A4A14"/>
    <w:rsid w:val="007A6979"/>
    <w:rsid w:val="007B221A"/>
    <w:rsid w:val="007B7280"/>
    <w:rsid w:val="007B75EE"/>
    <w:rsid w:val="007C2CD0"/>
    <w:rsid w:val="007C349B"/>
    <w:rsid w:val="007D165E"/>
    <w:rsid w:val="007D5B90"/>
    <w:rsid w:val="007E54CF"/>
    <w:rsid w:val="007F0A95"/>
    <w:rsid w:val="007F0BEF"/>
    <w:rsid w:val="00807B9A"/>
    <w:rsid w:val="00810815"/>
    <w:rsid w:val="00812CE9"/>
    <w:rsid w:val="008142BE"/>
    <w:rsid w:val="00814616"/>
    <w:rsid w:val="0081635A"/>
    <w:rsid w:val="00817092"/>
    <w:rsid w:val="00817126"/>
    <w:rsid w:val="008213B2"/>
    <w:rsid w:val="008232B3"/>
    <w:rsid w:val="00823A5E"/>
    <w:rsid w:val="00824641"/>
    <w:rsid w:val="008334E4"/>
    <w:rsid w:val="008404BA"/>
    <w:rsid w:val="00851750"/>
    <w:rsid w:val="00851DFA"/>
    <w:rsid w:val="00857B52"/>
    <w:rsid w:val="00857C86"/>
    <w:rsid w:val="00860952"/>
    <w:rsid w:val="00860E4F"/>
    <w:rsid w:val="00862D35"/>
    <w:rsid w:val="00863B9B"/>
    <w:rsid w:val="008648AF"/>
    <w:rsid w:val="00870B1A"/>
    <w:rsid w:val="00876F20"/>
    <w:rsid w:val="00882503"/>
    <w:rsid w:val="00884B4C"/>
    <w:rsid w:val="00891289"/>
    <w:rsid w:val="00896D87"/>
    <w:rsid w:val="008A1E59"/>
    <w:rsid w:val="008A42CA"/>
    <w:rsid w:val="008A52A9"/>
    <w:rsid w:val="008A6AF0"/>
    <w:rsid w:val="008B2254"/>
    <w:rsid w:val="008B29D3"/>
    <w:rsid w:val="008B3646"/>
    <w:rsid w:val="008B4AA8"/>
    <w:rsid w:val="008B7B15"/>
    <w:rsid w:val="008D0C73"/>
    <w:rsid w:val="008D125A"/>
    <w:rsid w:val="008D1903"/>
    <w:rsid w:val="008D238B"/>
    <w:rsid w:val="008D5631"/>
    <w:rsid w:val="008F031C"/>
    <w:rsid w:val="008F1358"/>
    <w:rsid w:val="008F3879"/>
    <w:rsid w:val="00912AF9"/>
    <w:rsid w:val="00913777"/>
    <w:rsid w:val="00914455"/>
    <w:rsid w:val="0091476A"/>
    <w:rsid w:val="0091617B"/>
    <w:rsid w:val="009235E3"/>
    <w:rsid w:val="0092527F"/>
    <w:rsid w:val="009258FA"/>
    <w:rsid w:val="009304A1"/>
    <w:rsid w:val="00931997"/>
    <w:rsid w:val="009350DE"/>
    <w:rsid w:val="009363E4"/>
    <w:rsid w:val="00936674"/>
    <w:rsid w:val="009469CE"/>
    <w:rsid w:val="009532F4"/>
    <w:rsid w:val="0095416C"/>
    <w:rsid w:val="00957854"/>
    <w:rsid w:val="00960D3E"/>
    <w:rsid w:val="00962251"/>
    <w:rsid w:val="009636C6"/>
    <w:rsid w:val="00963890"/>
    <w:rsid w:val="00965856"/>
    <w:rsid w:val="00970A27"/>
    <w:rsid w:val="00972837"/>
    <w:rsid w:val="00977C2E"/>
    <w:rsid w:val="00981243"/>
    <w:rsid w:val="009834D8"/>
    <w:rsid w:val="00984E86"/>
    <w:rsid w:val="009853E7"/>
    <w:rsid w:val="0098543B"/>
    <w:rsid w:val="00987109"/>
    <w:rsid w:val="00992888"/>
    <w:rsid w:val="00997684"/>
    <w:rsid w:val="009A1D64"/>
    <w:rsid w:val="009A230C"/>
    <w:rsid w:val="009B327E"/>
    <w:rsid w:val="009B3C43"/>
    <w:rsid w:val="009B4C5E"/>
    <w:rsid w:val="009B4EF0"/>
    <w:rsid w:val="009C3B02"/>
    <w:rsid w:val="009C63B6"/>
    <w:rsid w:val="009D0E3A"/>
    <w:rsid w:val="009D1243"/>
    <w:rsid w:val="009D679C"/>
    <w:rsid w:val="009D6A40"/>
    <w:rsid w:val="009D748B"/>
    <w:rsid w:val="009D773C"/>
    <w:rsid w:val="009E2261"/>
    <w:rsid w:val="009E3768"/>
    <w:rsid w:val="009E7707"/>
    <w:rsid w:val="009E7828"/>
    <w:rsid w:val="009F7954"/>
    <w:rsid w:val="00A00B42"/>
    <w:rsid w:val="00A01F2F"/>
    <w:rsid w:val="00A0273A"/>
    <w:rsid w:val="00A05340"/>
    <w:rsid w:val="00A07ED1"/>
    <w:rsid w:val="00A103AD"/>
    <w:rsid w:val="00A16DAB"/>
    <w:rsid w:val="00A30F8C"/>
    <w:rsid w:val="00A357CB"/>
    <w:rsid w:val="00A372FE"/>
    <w:rsid w:val="00A45CCC"/>
    <w:rsid w:val="00A523B1"/>
    <w:rsid w:val="00A55F9A"/>
    <w:rsid w:val="00A57F49"/>
    <w:rsid w:val="00A63671"/>
    <w:rsid w:val="00A72E52"/>
    <w:rsid w:val="00A75DFA"/>
    <w:rsid w:val="00A77401"/>
    <w:rsid w:val="00A82207"/>
    <w:rsid w:val="00A823F1"/>
    <w:rsid w:val="00A82619"/>
    <w:rsid w:val="00A8692D"/>
    <w:rsid w:val="00A87558"/>
    <w:rsid w:val="00A95832"/>
    <w:rsid w:val="00AA0CD5"/>
    <w:rsid w:val="00AA5EC0"/>
    <w:rsid w:val="00AA71A1"/>
    <w:rsid w:val="00AB0DDF"/>
    <w:rsid w:val="00AB4185"/>
    <w:rsid w:val="00AB43CC"/>
    <w:rsid w:val="00AB6163"/>
    <w:rsid w:val="00AC2F73"/>
    <w:rsid w:val="00AC3C31"/>
    <w:rsid w:val="00AD4261"/>
    <w:rsid w:val="00AE0D27"/>
    <w:rsid w:val="00AE42C1"/>
    <w:rsid w:val="00AE59BB"/>
    <w:rsid w:val="00AE5D57"/>
    <w:rsid w:val="00AE75B4"/>
    <w:rsid w:val="00AF0E2B"/>
    <w:rsid w:val="00AF23E6"/>
    <w:rsid w:val="00AF2FE2"/>
    <w:rsid w:val="00AF7346"/>
    <w:rsid w:val="00B00968"/>
    <w:rsid w:val="00B00CCF"/>
    <w:rsid w:val="00B0578C"/>
    <w:rsid w:val="00B0601C"/>
    <w:rsid w:val="00B06920"/>
    <w:rsid w:val="00B0710B"/>
    <w:rsid w:val="00B16797"/>
    <w:rsid w:val="00B2367B"/>
    <w:rsid w:val="00B2690D"/>
    <w:rsid w:val="00B270AB"/>
    <w:rsid w:val="00B2768A"/>
    <w:rsid w:val="00B47E75"/>
    <w:rsid w:val="00B55E96"/>
    <w:rsid w:val="00B62F8C"/>
    <w:rsid w:val="00B65B1D"/>
    <w:rsid w:val="00B67C34"/>
    <w:rsid w:val="00B772DC"/>
    <w:rsid w:val="00B82388"/>
    <w:rsid w:val="00B82CD9"/>
    <w:rsid w:val="00B84584"/>
    <w:rsid w:val="00B92464"/>
    <w:rsid w:val="00B92573"/>
    <w:rsid w:val="00B94574"/>
    <w:rsid w:val="00B9539D"/>
    <w:rsid w:val="00BA38BB"/>
    <w:rsid w:val="00BB7E3F"/>
    <w:rsid w:val="00BC24B3"/>
    <w:rsid w:val="00BC36F3"/>
    <w:rsid w:val="00BC6795"/>
    <w:rsid w:val="00BD05C8"/>
    <w:rsid w:val="00BE3962"/>
    <w:rsid w:val="00BF3FC8"/>
    <w:rsid w:val="00BF69AB"/>
    <w:rsid w:val="00BF6E13"/>
    <w:rsid w:val="00C04544"/>
    <w:rsid w:val="00C10F5B"/>
    <w:rsid w:val="00C11AE5"/>
    <w:rsid w:val="00C21ED1"/>
    <w:rsid w:val="00C23B9F"/>
    <w:rsid w:val="00C30118"/>
    <w:rsid w:val="00C31C3D"/>
    <w:rsid w:val="00C32010"/>
    <w:rsid w:val="00C32410"/>
    <w:rsid w:val="00C3547F"/>
    <w:rsid w:val="00C37C21"/>
    <w:rsid w:val="00C41246"/>
    <w:rsid w:val="00C5215E"/>
    <w:rsid w:val="00C52793"/>
    <w:rsid w:val="00C611B6"/>
    <w:rsid w:val="00C624AC"/>
    <w:rsid w:val="00C62A2B"/>
    <w:rsid w:val="00C62C0B"/>
    <w:rsid w:val="00C65183"/>
    <w:rsid w:val="00C6659B"/>
    <w:rsid w:val="00C66D7B"/>
    <w:rsid w:val="00C7339F"/>
    <w:rsid w:val="00C74840"/>
    <w:rsid w:val="00C74B69"/>
    <w:rsid w:val="00C74BB0"/>
    <w:rsid w:val="00C82708"/>
    <w:rsid w:val="00C90AC0"/>
    <w:rsid w:val="00C9202F"/>
    <w:rsid w:val="00C94D3C"/>
    <w:rsid w:val="00C96A8A"/>
    <w:rsid w:val="00CA1FEF"/>
    <w:rsid w:val="00CA2C3D"/>
    <w:rsid w:val="00CA4B0D"/>
    <w:rsid w:val="00CB3C06"/>
    <w:rsid w:val="00CD1847"/>
    <w:rsid w:val="00CD2E9B"/>
    <w:rsid w:val="00CD4975"/>
    <w:rsid w:val="00CD497F"/>
    <w:rsid w:val="00CD58E2"/>
    <w:rsid w:val="00CD7646"/>
    <w:rsid w:val="00CE1A16"/>
    <w:rsid w:val="00CF1F0F"/>
    <w:rsid w:val="00CF2819"/>
    <w:rsid w:val="00CF4B65"/>
    <w:rsid w:val="00CF591A"/>
    <w:rsid w:val="00D023C0"/>
    <w:rsid w:val="00D04585"/>
    <w:rsid w:val="00D05E81"/>
    <w:rsid w:val="00D13DA2"/>
    <w:rsid w:val="00D2429C"/>
    <w:rsid w:val="00D24A90"/>
    <w:rsid w:val="00D3169C"/>
    <w:rsid w:val="00D3221E"/>
    <w:rsid w:val="00D32CE5"/>
    <w:rsid w:val="00D33D32"/>
    <w:rsid w:val="00D36748"/>
    <w:rsid w:val="00D450C9"/>
    <w:rsid w:val="00D60202"/>
    <w:rsid w:val="00D60CEB"/>
    <w:rsid w:val="00D627D8"/>
    <w:rsid w:val="00D6509E"/>
    <w:rsid w:val="00D65C3F"/>
    <w:rsid w:val="00D669FD"/>
    <w:rsid w:val="00D708B5"/>
    <w:rsid w:val="00D71329"/>
    <w:rsid w:val="00D74B8C"/>
    <w:rsid w:val="00D75AC5"/>
    <w:rsid w:val="00D75C09"/>
    <w:rsid w:val="00D818B7"/>
    <w:rsid w:val="00D82C50"/>
    <w:rsid w:val="00D841CE"/>
    <w:rsid w:val="00D8582C"/>
    <w:rsid w:val="00D86C0D"/>
    <w:rsid w:val="00D903B1"/>
    <w:rsid w:val="00D90961"/>
    <w:rsid w:val="00D90FAA"/>
    <w:rsid w:val="00D91754"/>
    <w:rsid w:val="00DA1A25"/>
    <w:rsid w:val="00DA1B75"/>
    <w:rsid w:val="00DA469B"/>
    <w:rsid w:val="00DA5CD7"/>
    <w:rsid w:val="00DA66BF"/>
    <w:rsid w:val="00DA6B5C"/>
    <w:rsid w:val="00DB1703"/>
    <w:rsid w:val="00DB1F6A"/>
    <w:rsid w:val="00DB2A28"/>
    <w:rsid w:val="00DB441D"/>
    <w:rsid w:val="00DB5AE8"/>
    <w:rsid w:val="00DB5BA1"/>
    <w:rsid w:val="00DC5466"/>
    <w:rsid w:val="00DD1203"/>
    <w:rsid w:val="00DD363C"/>
    <w:rsid w:val="00DD3674"/>
    <w:rsid w:val="00DD6990"/>
    <w:rsid w:val="00DE1147"/>
    <w:rsid w:val="00DE2EB8"/>
    <w:rsid w:val="00DF1A91"/>
    <w:rsid w:val="00DF6220"/>
    <w:rsid w:val="00DF7862"/>
    <w:rsid w:val="00E00CDD"/>
    <w:rsid w:val="00E019CB"/>
    <w:rsid w:val="00E07628"/>
    <w:rsid w:val="00E07EDF"/>
    <w:rsid w:val="00E10E95"/>
    <w:rsid w:val="00E10FE9"/>
    <w:rsid w:val="00E207C5"/>
    <w:rsid w:val="00E26F1A"/>
    <w:rsid w:val="00E36FA4"/>
    <w:rsid w:val="00E42484"/>
    <w:rsid w:val="00E4789D"/>
    <w:rsid w:val="00E537EE"/>
    <w:rsid w:val="00E53CA2"/>
    <w:rsid w:val="00E54EAF"/>
    <w:rsid w:val="00E61AD1"/>
    <w:rsid w:val="00E71BCD"/>
    <w:rsid w:val="00E743DB"/>
    <w:rsid w:val="00E74D09"/>
    <w:rsid w:val="00E75063"/>
    <w:rsid w:val="00E766BE"/>
    <w:rsid w:val="00E77170"/>
    <w:rsid w:val="00E801F1"/>
    <w:rsid w:val="00E86733"/>
    <w:rsid w:val="00E86FD1"/>
    <w:rsid w:val="00E95535"/>
    <w:rsid w:val="00E95B39"/>
    <w:rsid w:val="00E96919"/>
    <w:rsid w:val="00EB5BB8"/>
    <w:rsid w:val="00EB7119"/>
    <w:rsid w:val="00EC2020"/>
    <w:rsid w:val="00EC23C7"/>
    <w:rsid w:val="00EC40F7"/>
    <w:rsid w:val="00EC4915"/>
    <w:rsid w:val="00EC4FE0"/>
    <w:rsid w:val="00EC602F"/>
    <w:rsid w:val="00EC609B"/>
    <w:rsid w:val="00ED035A"/>
    <w:rsid w:val="00ED25CA"/>
    <w:rsid w:val="00ED58B9"/>
    <w:rsid w:val="00EE2FA0"/>
    <w:rsid w:val="00EE7E6A"/>
    <w:rsid w:val="00EF1461"/>
    <w:rsid w:val="00EF1718"/>
    <w:rsid w:val="00EF1773"/>
    <w:rsid w:val="00EF191B"/>
    <w:rsid w:val="00EF1F62"/>
    <w:rsid w:val="00EF489A"/>
    <w:rsid w:val="00F04616"/>
    <w:rsid w:val="00F05A85"/>
    <w:rsid w:val="00F17539"/>
    <w:rsid w:val="00F178AB"/>
    <w:rsid w:val="00F204FC"/>
    <w:rsid w:val="00F21F1C"/>
    <w:rsid w:val="00F22531"/>
    <w:rsid w:val="00F22E8E"/>
    <w:rsid w:val="00F35069"/>
    <w:rsid w:val="00F3583A"/>
    <w:rsid w:val="00F35BCC"/>
    <w:rsid w:val="00F4102C"/>
    <w:rsid w:val="00F43042"/>
    <w:rsid w:val="00F433F9"/>
    <w:rsid w:val="00F4436E"/>
    <w:rsid w:val="00F45993"/>
    <w:rsid w:val="00F544CB"/>
    <w:rsid w:val="00F55551"/>
    <w:rsid w:val="00F57658"/>
    <w:rsid w:val="00F6534B"/>
    <w:rsid w:val="00F65A75"/>
    <w:rsid w:val="00F73A1E"/>
    <w:rsid w:val="00F77642"/>
    <w:rsid w:val="00F80948"/>
    <w:rsid w:val="00F81573"/>
    <w:rsid w:val="00F866EE"/>
    <w:rsid w:val="00F96E13"/>
    <w:rsid w:val="00FC34E7"/>
    <w:rsid w:val="00FC378E"/>
    <w:rsid w:val="00FC5AB2"/>
    <w:rsid w:val="00FC6FBB"/>
    <w:rsid w:val="00FD1AB8"/>
    <w:rsid w:val="00FD2044"/>
    <w:rsid w:val="00FD2E5C"/>
    <w:rsid w:val="00FE778D"/>
    <w:rsid w:val="00FF2EE4"/>
    <w:rsid w:val="00FF6737"/>
    <w:rsid w:val="00FF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94B"/>
    <w:rPr>
      <w:sz w:val="24"/>
      <w:szCs w:val="24"/>
      <w:lang w:val="en-US" w:eastAsia="en-US"/>
    </w:rPr>
  </w:style>
  <w:style w:type="paragraph" w:styleId="Heading1">
    <w:name w:val="heading 1"/>
    <w:basedOn w:val="Normal"/>
    <w:next w:val="Normal"/>
    <w:qFormat/>
    <w:rsid w:val="0017794B"/>
    <w:pPr>
      <w:keepNext/>
      <w:jc w:val="center"/>
      <w:outlineLvl w:val="0"/>
    </w:pPr>
    <w:rPr>
      <w:b/>
      <w:bCs/>
      <w:i/>
      <w:iCs/>
      <w:lang w:val="sr-Cyrl-CS"/>
    </w:rPr>
  </w:style>
  <w:style w:type="paragraph" w:styleId="Heading2">
    <w:name w:val="heading 2"/>
    <w:basedOn w:val="Normal"/>
    <w:next w:val="Normal"/>
    <w:qFormat/>
    <w:rsid w:val="0017794B"/>
    <w:pPr>
      <w:keepNext/>
      <w:jc w:val="both"/>
      <w:outlineLvl w:val="1"/>
    </w:pPr>
    <w:rPr>
      <w:b/>
      <w:bCs/>
      <w:i/>
      <w:iCs/>
      <w:lang w:val="sr-Cyrl-CS"/>
    </w:rPr>
  </w:style>
  <w:style w:type="paragraph" w:styleId="Heading3">
    <w:name w:val="heading 3"/>
    <w:basedOn w:val="Normal"/>
    <w:next w:val="Normal"/>
    <w:link w:val="Heading3Char"/>
    <w:semiHidden/>
    <w:unhideWhenUsed/>
    <w:qFormat/>
    <w:rsid w:val="001F4CA2"/>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A103A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794B"/>
    <w:pPr>
      <w:jc w:val="both"/>
    </w:pPr>
    <w:rPr>
      <w:lang w:val="sr-Cyrl-CS"/>
    </w:rPr>
  </w:style>
  <w:style w:type="character" w:styleId="Hyperlink">
    <w:name w:val="Hyperlink"/>
    <w:rsid w:val="0017794B"/>
    <w:rPr>
      <w:color w:val="0000FF"/>
      <w:u w:val="single"/>
    </w:rPr>
  </w:style>
  <w:style w:type="paragraph" w:styleId="FootnoteText">
    <w:name w:val="footnote text"/>
    <w:basedOn w:val="Normal"/>
    <w:semiHidden/>
    <w:rsid w:val="00F433F9"/>
    <w:rPr>
      <w:sz w:val="20"/>
      <w:szCs w:val="20"/>
    </w:rPr>
  </w:style>
  <w:style w:type="character" w:styleId="FootnoteReference">
    <w:name w:val="footnote reference"/>
    <w:semiHidden/>
    <w:rsid w:val="00F433F9"/>
    <w:rPr>
      <w:vertAlign w:val="superscript"/>
    </w:rPr>
  </w:style>
  <w:style w:type="paragraph" w:customStyle="1" w:styleId="Normal1">
    <w:name w:val="Normal1"/>
    <w:basedOn w:val="Normal"/>
    <w:rsid w:val="007C2CD0"/>
    <w:pPr>
      <w:spacing w:before="100" w:beforeAutospacing="1" w:after="100" w:afterAutospacing="1"/>
    </w:pPr>
    <w:rPr>
      <w:rFonts w:ascii="Arial" w:hAnsi="Arial" w:cs="Arial"/>
      <w:sz w:val="22"/>
      <w:szCs w:val="22"/>
    </w:rPr>
  </w:style>
  <w:style w:type="paragraph" w:styleId="Footer">
    <w:name w:val="footer"/>
    <w:basedOn w:val="Normal"/>
    <w:link w:val="FooterChar"/>
    <w:uiPriority w:val="99"/>
    <w:rsid w:val="007C2CD0"/>
    <w:pPr>
      <w:tabs>
        <w:tab w:val="center" w:pos="4320"/>
        <w:tab w:val="right" w:pos="8640"/>
      </w:tabs>
    </w:pPr>
  </w:style>
  <w:style w:type="character" w:styleId="PageNumber">
    <w:name w:val="page number"/>
    <w:basedOn w:val="DefaultParagraphFont"/>
    <w:rsid w:val="007C2CD0"/>
  </w:style>
  <w:style w:type="paragraph" w:customStyle="1" w:styleId="normaluvuceni">
    <w:name w:val="normal_uvuceni"/>
    <w:basedOn w:val="Normal"/>
    <w:rsid w:val="00790408"/>
    <w:pPr>
      <w:spacing w:before="100" w:beforeAutospacing="1" w:after="100" w:afterAutospacing="1"/>
      <w:ind w:left="1134" w:hanging="142"/>
    </w:pPr>
    <w:rPr>
      <w:rFonts w:ascii="Arial" w:hAnsi="Arial" w:cs="Arial"/>
      <w:sz w:val="22"/>
      <w:szCs w:val="22"/>
    </w:rPr>
  </w:style>
  <w:style w:type="table" w:styleId="TableGrid">
    <w:name w:val="Table Grid"/>
    <w:basedOn w:val="TableNormal"/>
    <w:uiPriority w:val="99"/>
    <w:rsid w:val="00F04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4B511E"/>
    <w:pPr>
      <w:spacing w:before="240" w:after="120"/>
      <w:jc w:val="center"/>
    </w:pPr>
    <w:rPr>
      <w:rFonts w:ascii="Arial" w:hAnsi="Arial" w:cs="Arial"/>
      <w:b/>
      <w:bCs/>
    </w:rPr>
  </w:style>
  <w:style w:type="paragraph" w:customStyle="1" w:styleId="120---podnaslov-clana">
    <w:name w:val="120---podnaslov-clana"/>
    <w:basedOn w:val="Normal"/>
    <w:rsid w:val="004B511E"/>
    <w:pPr>
      <w:spacing w:before="240" w:after="240"/>
      <w:jc w:val="center"/>
    </w:pPr>
    <w:rPr>
      <w:rFonts w:ascii="Arial" w:hAnsi="Arial" w:cs="Arial"/>
      <w:i/>
      <w:iCs/>
    </w:rPr>
  </w:style>
  <w:style w:type="paragraph" w:customStyle="1" w:styleId="100---naslov-grupe-clanova-kurziv">
    <w:name w:val="100---naslov-grupe-clanova-kurziv"/>
    <w:basedOn w:val="Normal"/>
    <w:rsid w:val="00DC5466"/>
    <w:pPr>
      <w:spacing w:before="240" w:after="240"/>
      <w:jc w:val="center"/>
    </w:pPr>
    <w:rPr>
      <w:rFonts w:ascii="Arial" w:hAnsi="Arial" w:cs="Arial"/>
      <w:b/>
      <w:bCs/>
      <w:i/>
      <w:iCs/>
    </w:rPr>
  </w:style>
  <w:style w:type="character" w:customStyle="1" w:styleId="upheadlinetype">
    <w:name w:val="up_headline_type"/>
    <w:basedOn w:val="DefaultParagraphFont"/>
    <w:rsid w:val="002061B2"/>
  </w:style>
  <w:style w:type="character" w:styleId="Emphasis">
    <w:name w:val="Emphasis"/>
    <w:qFormat/>
    <w:rsid w:val="002061B2"/>
    <w:rPr>
      <w:i/>
      <w:iCs/>
    </w:rPr>
  </w:style>
  <w:style w:type="character" w:customStyle="1" w:styleId="Heading5Char">
    <w:name w:val="Heading 5 Char"/>
    <w:link w:val="Heading5"/>
    <w:uiPriority w:val="9"/>
    <w:rsid w:val="00A103AD"/>
    <w:rPr>
      <w:rFonts w:ascii="Calibri" w:eastAsia="Times New Roman" w:hAnsi="Calibri" w:cs="Times New Roman"/>
      <w:b/>
      <w:bCs/>
      <w:i/>
      <w:iCs/>
      <w:sz w:val="26"/>
      <w:szCs w:val="26"/>
      <w:lang w:val="en-US" w:eastAsia="en-US"/>
    </w:rPr>
  </w:style>
  <w:style w:type="character" w:customStyle="1" w:styleId="Heading3Char">
    <w:name w:val="Heading 3 Char"/>
    <w:link w:val="Heading3"/>
    <w:semiHidden/>
    <w:rsid w:val="001F4CA2"/>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4B5859"/>
    <w:rPr>
      <w:rFonts w:ascii="Tahoma" w:hAnsi="Tahoma" w:cs="Tahoma"/>
      <w:sz w:val="16"/>
      <w:szCs w:val="16"/>
    </w:rPr>
  </w:style>
  <w:style w:type="character" w:customStyle="1" w:styleId="BalloonTextChar">
    <w:name w:val="Balloon Text Char"/>
    <w:link w:val="BalloonText"/>
    <w:rsid w:val="004B5859"/>
    <w:rPr>
      <w:rFonts w:ascii="Tahoma" w:hAnsi="Tahoma" w:cs="Tahoma"/>
      <w:sz w:val="16"/>
      <w:szCs w:val="16"/>
      <w:lang w:val="en-US" w:eastAsia="en-US"/>
    </w:rPr>
  </w:style>
  <w:style w:type="paragraph" w:customStyle="1" w:styleId="Default">
    <w:name w:val="Default"/>
    <w:rsid w:val="0092527F"/>
    <w:pPr>
      <w:autoSpaceDE w:val="0"/>
      <w:autoSpaceDN w:val="0"/>
      <w:adjustRightInd w:val="0"/>
    </w:pPr>
    <w:rPr>
      <w:color w:val="000000"/>
      <w:sz w:val="24"/>
      <w:szCs w:val="24"/>
    </w:rPr>
  </w:style>
  <w:style w:type="paragraph" w:styleId="Header">
    <w:name w:val="header"/>
    <w:basedOn w:val="Normal"/>
    <w:link w:val="HeaderChar"/>
    <w:uiPriority w:val="99"/>
    <w:rsid w:val="0030473E"/>
    <w:pPr>
      <w:tabs>
        <w:tab w:val="center" w:pos="4535"/>
        <w:tab w:val="right" w:pos="9071"/>
      </w:tabs>
    </w:pPr>
  </w:style>
  <w:style w:type="character" w:customStyle="1" w:styleId="HeaderChar">
    <w:name w:val="Header Char"/>
    <w:link w:val="Header"/>
    <w:uiPriority w:val="99"/>
    <w:rsid w:val="0030473E"/>
    <w:rPr>
      <w:sz w:val="24"/>
      <w:szCs w:val="24"/>
      <w:lang w:val="en-US" w:eastAsia="en-US"/>
    </w:rPr>
  </w:style>
  <w:style w:type="character" w:customStyle="1" w:styleId="FooterChar">
    <w:name w:val="Footer Char"/>
    <w:link w:val="Footer"/>
    <w:uiPriority w:val="99"/>
    <w:rsid w:val="0030473E"/>
    <w:rPr>
      <w:sz w:val="24"/>
      <w:szCs w:val="24"/>
      <w:lang w:val="en-US" w:eastAsia="en-US"/>
    </w:rPr>
  </w:style>
  <w:style w:type="paragraph" w:styleId="ListParagraph">
    <w:name w:val="List Paragraph"/>
    <w:basedOn w:val="Normal"/>
    <w:uiPriority w:val="34"/>
    <w:qFormat/>
    <w:rsid w:val="00C32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i/>
      <w:iCs/>
      <w:lang w:val="sr-Cyrl-CS"/>
    </w:rPr>
  </w:style>
  <w:style w:type="paragraph" w:styleId="Heading2">
    <w:name w:val="heading 2"/>
    <w:basedOn w:val="Normal"/>
    <w:next w:val="Normal"/>
    <w:qFormat/>
    <w:pPr>
      <w:keepNext/>
      <w:jc w:val="both"/>
      <w:outlineLvl w:val="1"/>
    </w:pPr>
    <w:rPr>
      <w:b/>
      <w:bCs/>
      <w:i/>
      <w:iCs/>
      <w:lang w:val="sr-Cyrl-CS"/>
    </w:rPr>
  </w:style>
  <w:style w:type="paragraph" w:styleId="Heading3">
    <w:name w:val="heading 3"/>
    <w:basedOn w:val="Normal"/>
    <w:next w:val="Normal"/>
    <w:link w:val="Heading3Char"/>
    <w:semiHidden/>
    <w:unhideWhenUsed/>
    <w:qFormat/>
    <w:rsid w:val="001F4CA2"/>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A103AD"/>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sr-Cyrl-CS"/>
    </w:rPr>
  </w:style>
  <w:style w:type="character" w:styleId="Hyperlink">
    <w:name w:val="Hyperlink"/>
    <w:uiPriority w:val="99"/>
    <w:rPr>
      <w:color w:val="0000FF"/>
      <w:u w:val="single"/>
    </w:rPr>
  </w:style>
  <w:style w:type="paragraph" w:styleId="FootnoteText">
    <w:name w:val="footnote text"/>
    <w:basedOn w:val="Normal"/>
    <w:semiHidden/>
    <w:rsid w:val="00F433F9"/>
    <w:rPr>
      <w:sz w:val="20"/>
      <w:szCs w:val="20"/>
    </w:rPr>
  </w:style>
  <w:style w:type="character" w:styleId="FootnoteReference">
    <w:name w:val="footnote reference"/>
    <w:semiHidden/>
    <w:rsid w:val="00F433F9"/>
    <w:rPr>
      <w:vertAlign w:val="superscript"/>
    </w:rPr>
  </w:style>
  <w:style w:type="paragraph" w:customStyle="1" w:styleId="Normal1">
    <w:name w:val="Normal1"/>
    <w:basedOn w:val="Normal"/>
    <w:rsid w:val="007C2CD0"/>
    <w:pPr>
      <w:spacing w:before="100" w:beforeAutospacing="1" w:after="100" w:afterAutospacing="1"/>
    </w:pPr>
    <w:rPr>
      <w:rFonts w:ascii="Arial" w:hAnsi="Arial" w:cs="Arial"/>
      <w:sz w:val="22"/>
      <w:szCs w:val="22"/>
    </w:rPr>
  </w:style>
  <w:style w:type="paragraph" w:styleId="Footer">
    <w:name w:val="footer"/>
    <w:basedOn w:val="Normal"/>
    <w:link w:val="FooterChar"/>
    <w:uiPriority w:val="99"/>
    <w:rsid w:val="007C2CD0"/>
    <w:pPr>
      <w:tabs>
        <w:tab w:val="center" w:pos="4320"/>
        <w:tab w:val="right" w:pos="8640"/>
      </w:tabs>
    </w:pPr>
  </w:style>
  <w:style w:type="character" w:styleId="PageNumber">
    <w:name w:val="page number"/>
    <w:basedOn w:val="DefaultParagraphFont"/>
    <w:rsid w:val="007C2CD0"/>
  </w:style>
  <w:style w:type="paragraph" w:customStyle="1" w:styleId="normaluvuceni">
    <w:name w:val="normal_uvuceni"/>
    <w:basedOn w:val="Normal"/>
    <w:rsid w:val="00790408"/>
    <w:pPr>
      <w:spacing w:before="100" w:beforeAutospacing="1" w:after="100" w:afterAutospacing="1"/>
      <w:ind w:left="1134" w:hanging="142"/>
    </w:pPr>
    <w:rPr>
      <w:rFonts w:ascii="Arial" w:hAnsi="Arial" w:cs="Arial"/>
      <w:sz w:val="22"/>
      <w:szCs w:val="22"/>
    </w:rPr>
  </w:style>
  <w:style w:type="table" w:styleId="TableGrid">
    <w:name w:val="Table Grid"/>
    <w:basedOn w:val="TableNormal"/>
    <w:uiPriority w:val="99"/>
    <w:rsid w:val="00F0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4B511E"/>
    <w:pPr>
      <w:spacing w:before="240" w:after="120"/>
      <w:jc w:val="center"/>
    </w:pPr>
    <w:rPr>
      <w:rFonts w:ascii="Arial" w:hAnsi="Arial" w:cs="Arial"/>
      <w:b/>
      <w:bCs/>
    </w:rPr>
  </w:style>
  <w:style w:type="paragraph" w:customStyle="1" w:styleId="120---podnaslov-clana">
    <w:name w:val="120---podnaslov-clana"/>
    <w:basedOn w:val="Normal"/>
    <w:rsid w:val="004B511E"/>
    <w:pPr>
      <w:spacing w:before="240" w:after="240"/>
      <w:jc w:val="center"/>
    </w:pPr>
    <w:rPr>
      <w:rFonts w:ascii="Arial" w:hAnsi="Arial" w:cs="Arial"/>
      <w:i/>
      <w:iCs/>
    </w:rPr>
  </w:style>
  <w:style w:type="paragraph" w:customStyle="1" w:styleId="100---naslov-grupe-clanova-kurziv">
    <w:name w:val="100---naslov-grupe-clanova-kurziv"/>
    <w:basedOn w:val="Normal"/>
    <w:rsid w:val="00DC5466"/>
    <w:pPr>
      <w:spacing w:before="240" w:after="240"/>
      <w:jc w:val="center"/>
    </w:pPr>
    <w:rPr>
      <w:rFonts w:ascii="Arial" w:hAnsi="Arial" w:cs="Arial"/>
      <w:b/>
      <w:bCs/>
      <w:i/>
      <w:iCs/>
    </w:rPr>
  </w:style>
  <w:style w:type="character" w:customStyle="1" w:styleId="upheadlinetype">
    <w:name w:val="up_headline_type"/>
    <w:basedOn w:val="DefaultParagraphFont"/>
    <w:rsid w:val="002061B2"/>
  </w:style>
  <w:style w:type="character" w:styleId="Emphasis">
    <w:name w:val="Emphasis"/>
    <w:qFormat/>
    <w:rsid w:val="002061B2"/>
    <w:rPr>
      <w:i/>
      <w:iCs/>
    </w:rPr>
  </w:style>
  <w:style w:type="character" w:customStyle="1" w:styleId="Heading5Char">
    <w:name w:val="Heading 5 Char"/>
    <w:link w:val="Heading5"/>
    <w:uiPriority w:val="9"/>
    <w:rsid w:val="00A103AD"/>
    <w:rPr>
      <w:rFonts w:ascii="Calibri" w:eastAsia="Times New Roman" w:hAnsi="Calibri" w:cs="Times New Roman"/>
      <w:b/>
      <w:bCs/>
      <w:i/>
      <w:iCs/>
      <w:sz w:val="26"/>
      <w:szCs w:val="26"/>
      <w:lang w:val="en-US" w:eastAsia="en-US"/>
    </w:rPr>
  </w:style>
  <w:style w:type="character" w:customStyle="1" w:styleId="Heading3Char">
    <w:name w:val="Heading 3 Char"/>
    <w:link w:val="Heading3"/>
    <w:semiHidden/>
    <w:rsid w:val="001F4CA2"/>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4B5859"/>
    <w:rPr>
      <w:rFonts w:ascii="Tahoma" w:hAnsi="Tahoma" w:cs="Tahoma"/>
      <w:sz w:val="16"/>
      <w:szCs w:val="16"/>
    </w:rPr>
  </w:style>
  <w:style w:type="character" w:customStyle="1" w:styleId="BalloonTextChar">
    <w:name w:val="Balloon Text Char"/>
    <w:link w:val="BalloonText"/>
    <w:rsid w:val="004B5859"/>
    <w:rPr>
      <w:rFonts w:ascii="Tahoma" w:hAnsi="Tahoma" w:cs="Tahoma"/>
      <w:sz w:val="16"/>
      <w:szCs w:val="16"/>
      <w:lang w:val="en-US" w:eastAsia="en-US"/>
    </w:rPr>
  </w:style>
  <w:style w:type="paragraph" w:customStyle="1" w:styleId="Default">
    <w:name w:val="Default"/>
    <w:rsid w:val="0092527F"/>
    <w:pPr>
      <w:autoSpaceDE w:val="0"/>
      <w:autoSpaceDN w:val="0"/>
      <w:adjustRightInd w:val="0"/>
    </w:pPr>
    <w:rPr>
      <w:color w:val="000000"/>
      <w:sz w:val="24"/>
      <w:szCs w:val="24"/>
    </w:rPr>
  </w:style>
  <w:style w:type="paragraph" w:styleId="Header">
    <w:name w:val="header"/>
    <w:basedOn w:val="Normal"/>
    <w:link w:val="HeaderChar"/>
    <w:rsid w:val="0030473E"/>
    <w:pPr>
      <w:tabs>
        <w:tab w:val="center" w:pos="4535"/>
        <w:tab w:val="right" w:pos="9071"/>
      </w:tabs>
    </w:pPr>
  </w:style>
  <w:style w:type="character" w:customStyle="1" w:styleId="HeaderChar">
    <w:name w:val="Header Char"/>
    <w:link w:val="Header"/>
    <w:rsid w:val="0030473E"/>
    <w:rPr>
      <w:sz w:val="24"/>
      <w:szCs w:val="24"/>
      <w:lang w:val="en-US" w:eastAsia="en-US"/>
    </w:rPr>
  </w:style>
  <w:style w:type="character" w:customStyle="1" w:styleId="FooterChar">
    <w:name w:val="Footer Char"/>
    <w:link w:val="Footer"/>
    <w:uiPriority w:val="99"/>
    <w:rsid w:val="0030473E"/>
    <w:rPr>
      <w:sz w:val="24"/>
      <w:szCs w:val="24"/>
      <w:lang w:val="en-US" w:eastAsia="en-US"/>
    </w:rPr>
  </w:style>
  <w:style w:type="paragraph" w:styleId="ListParagraph">
    <w:name w:val="List Paragraph"/>
    <w:basedOn w:val="Normal"/>
    <w:uiPriority w:val="34"/>
    <w:qFormat/>
    <w:rsid w:val="00C32010"/>
    <w:pPr>
      <w:ind w:left="720"/>
      <w:contextualSpacing/>
    </w:pPr>
  </w:style>
</w:styles>
</file>

<file path=word/webSettings.xml><?xml version="1.0" encoding="utf-8"?>
<w:webSettings xmlns:r="http://schemas.openxmlformats.org/officeDocument/2006/relationships" xmlns:w="http://schemas.openxmlformats.org/wordprocessingml/2006/main">
  <w:divs>
    <w:div w:id="57822802">
      <w:bodyDiv w:val="1"/>
      <w:marLeft w:val="0"/>
      <w:marRight w:val="0"/>
      <w:marTop w:val="0"/>
      <w:marBottom w:val="0"/>
      <w:divBdr>
        <w:top w:val="none" w:sz="0" w:space="0" w:color="auto"/>
        <w:left w:val="none" w:sz="0" w:space="0" w:color="auto"/>
        <w:bottom w:val="none" w:sz="0" w:space="0" w:color="auto"/>
        <w:right w:val="none" w:sz="0" w:space="0" w:color="auto"/>
      </w:divBdr>
    </w:div>
    <w:div w:id="663094197">
      <w:bodyDiv w:val="1"/>
      <w:marLeft w:val="0"/>
      <w:marRight w:val="0"/>
      <w:marTop w:val="0"/>
      <w:marBottom w:val="0"/>
      <w:divBdr>
        <w:top w:val="none" w:sz="0" w:space="0" w:color="auto"/>
        <w:left w:val="none" w:sz="0" w:space="0" w:color="auto"/>
        <w:bottom w:val="none" w:sz="0" w:space="0" w:color="auto"/>
        <w:right w:val="none" w:sz="0" w:space="0" w:color="auto"/>
      </w:divBdr>
    </w:div>
    <w:div w:id="876770738">
      <w:bodyDiv w:val="1"/>
      <w:marLeft w:val="0"/>
      <w:marRight w:val="0"/>
      <w:marTop w:val="0"/>
      <w:marBottom w:val="0"/>
      <w:divBdr>
        <w:top w:val="none" w:sz="0" w:space="0" w:color="auto"/>
        <w:left w:val="none" w:sz="0" w:space="0" w:color="auto"/>
        <w:bottom w:val="none" w:sz="0" w:space="0" w:color="auto"/>
        <w:right w:val="none" w:sz="0" w:space="0" w:color="auto"/>
      </w:divBdr>
    </w:div>
    <w:div w:id="1130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sevac.csr@minrzs.gov.rs" TargetMode="External"/><Relationship Id="rId13" Type="http://schemas.openxmlformats.org/officeDocument/2006/relationships/hyperlink" Target="mailto:csrkrusevac@gmail.com" TargetMode="External"/><Relationship Id="rId18" Type="http://schemas.openxmlformats.org/officeDocument/2006/relationships/hyperlink" Target="http://www.csrkrusevac.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vanapetroviccsrks@gmail.com" TargetMode="External"/><Relationship Id="rId17" Type="http://schemas.openxmlformats.org/officeDocument/2006/relationships/hyperlink" Target="mailto:krusevac.csr@minrzs.gov.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usevac.csr@minrzs.gov.rs" TargetMode="External"/><Relationship Id="rId20" Type="http://schemas.openxmlformats.org/officeDocument/2006/relationships/hyperlink" Target="mailto:krusevac.csr@minrzs.gov.r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usevac.csr@minrzs.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srsladjaracun@gmail.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http://www.csrkrusevac.rs" TargetMode="External"/><Relationship Id="rId14" Type="http://schemas.openxmlformats.org/officeDocument/2006/relationships/hyperlink" Target="mailto:csrkrusevac@gmail.com"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9F0716DFBA4439BD42801C197AEC24"/>
        <w:category>
          <w:name w:val="General"/>
          <w:gallery w:val="placeholder"/>
        </w:category>
        <w:types>
          <w:type w:val="bbPlcHdr"/>
        </w:types>
        <w:behaviors>
          <w:behavior w:val="content"/>
        </w:behaviors>
        <w:guid w:val="{EF656966-9E2B-4B6A-B57F-3E27755EA44F}"/>
      </w:docPartPr>
      <w:docPartBody>
        <w:p w:rsidR="007F29AD" w:rsidRDefault="007F29AD" w:rsidP="007F29AD">
          <w:pPr>
            <w:pStyle w:val="B79F0716DFBA4439BD42801C197AEC24"/>
          </w:pPr>
          <w:r>
            <w:t>[Type text]</w:t>
          </w:r>
        </w:p>
      </w:docPartBody>
    </w:docPart>
    <w:docPart>
      <w:docPartPr>
        <w:name w:val="6534285A047B415FA5A407AD19D540E9"/>
        <w:category>
          <w:name w:val="General"/>
          <w:gallery w:val="placeholder"/>
        </w:category>
        <w:types>
          <w:type w:val="bbPlcHdr"/>
        </w:types>
        <w:behaviors>
          <w:behavior w:val="content"/>
        </w:behaviors>
        <w:guid w:val="{E3F2625D-0686-4B42-A431-D402141D0C49}"/>
      </w:docPartPr>
      <w:docPartBody>
        <w:p w:rsidR="007F29AD" w:rsidRDefault="007F29AD" w:rsidP="007F29AD">
          <w:pPr>
            <w:pStyle w:val="6534285A047B415FA5A407AD19D540E9"/>
          </w:pPr>
          <w:r>
            <w:t>[Type text]</w:t>
          </w:r>
        </w:p>
      </w:docPartBody>
    </w:docPart>
    <w:docPart>
      <w:docPartPr>
        <w:name w:val="5F111A17AEC24F3883F90CFED6A952CC"/>
        <w:category>
          <w:name w:val="General"/>
          <w:gallery w:val="placeholder"/>
        </w:category>
        <w:types>
          <w:type w:val="bbPlcHdr"/>
        </w:types>
        <w:behaviors>
          <w:behavior w:val="content"/>
        </w:behaviors>
        <w:guid w:val="{86024242-2EAF-4FA7-9099-FCF93DB8E09A}"/>
      </w:docPartPr>
      <w:docPartBody>
        <w:p w:rsidR="007F29AD" w:rsidRDefault="007F29AD" w:rsidP="007F29AD">
          <w:pPr>
            <w:pStyle w:val="5F111A17AEC24F3883F90CFED6A952CC"/>
          </w:pPr>
          <w:r>
            <w:t>[Type text]</w:t>
          </w:r>
        </w:p>
      </w:docPartBody>
    </w:docPart>
    <w:docPart>
      <w:docPartPr>
        <w:name w:val="421C00E48624401FA68D5AC26442AA54"/>
        <w:category>
          <w:name w:val="General"/>
          <w:gallery w:val="placeholder"/>
        </w:category>
        <w:types>
          <w:type w:val="bbPlcHdr"/>
        </w:types>
        <w:behaviors>
          <w:behavior w:val="content"/>
        </w:behaviors>
        <w:guid w:val="{6D98AA47-D650-432E-962C-F9B4C4A3791C}"/>
      </w:docPartPr>
      <w:docPartBody>
        <w:p w:rsidR="007F29AD" w:rsidRDefault="007F29AD" w:rsidP="007F29AD">
          <w:pPr>
            <w:pStyle w:val="421C00E48624401FA68D5AC26442AA5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CYR">
    <w:altName w:val="Times New Roman"/>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29AD"/>
    <w:rsid w:val="00692435"/>
    <w:rsid w:val="007F2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6F43AA33F472FAFCFFE2593FC569C">
    <w:name w:val="3DA6F43AA33F472FAFCFFE2593FC569C"/>
    <w:rsid w:val="007F29AD"/>
  </w:style>
  <w:style w:type="paragraph" w:customStyle="1" w:styleId="B79F0716DFBA4439BD42801C197AEC24">
    <w:name w:val="B79F0716DFBA4439BD42801C197AEC24"/>
    <w:rsid w:val="007F29AD"/>
  </w:style>
  <w:style w:type="paragraph" w:customStyle="1" w:styleId="47A0C63CA0F74C079A5755A228624905">
    <w:name w:val="47A0C63CA0F74C079A5755A228624905"/>
    <w:rsid w:val="007F29AD"/>
  </w:style>
  <w:style w:type="paragraph" w:customStyle="1" w:styleId="BFFC5A1096B343FF8E5809A725C07F68">
    <w:name w:val="BFFC5A1096B343FF8E5809A725C07F68"/>
    <w:rsid w:val="007F29AD"/>
  </w:style>
  <w:style w:type="paragraph" w:customStyle="1" w:styleId="C039F5E32FB44DC3AC9A83BE05287EA2">
    <w:name w:val="C039F5E32FB44DC3AC9A83BE05287EA2"/>
    <w:rsid w:val="007F29AD"/>
  </w:style>
  <w:style w:type="paragraph" w:customStyle="1" w:styleId="C52E1AAAAA6146AEA23BC01B8989400F">
    <w:name w:val="C52E1AAAAA6146AEA23BC01B8989400F"/>
    <w:rsid w:val="007F29AD"/>
  </w:style>
  <w:style w:type="paragraph" w:customStyle="1" w:styleId="6534285A047B415FA5A407AD19D540E9">
    <w:name w:val="6534285A047B415FA5A407AD19D540E9"/>
    <w:rsid w:val="007F29AD"/>
  </w:style>
  <w:style w:type="paragraph" w:customStyle="1" w:styleId="5F111A17AEC24F3883F90CFED6A952CC">
    <w:name w:val="5F111A17AEC24F3883F90CFED6A952CC"/>
    <w:rsid w:val="007F29AD"/>
  </w:style>
  <w:style w:type="paragraph" w:customStyle="1" w:styleId="421C00E48624401FA68D5AC26442AA54">
    <w:name w:val="421C00E48624401FA68D5AC26442AA54"/>
    <w:rsid w:val="007F29AD"/>
  </w:style>
  <w:style w:type="paragraph" w:customStyle="1" w:styleId="D46CD670F0204CF08EDA6AE5FD77FFD2">
    <w:name w:val="D46CD670F0204CF08EDA6AE5FD77FFD2"/>
    <w:rsid w:val="007F29AD"/>
  </w:style>
  <w:style w:type="paragraph" w:customStyle="1" w:styleId="A898E6CEF57E49BEAF1A8CAD0AB18D69">
    <w:name w:val="A898E6CEF57E49BEAF1A8CAD0AB18D69"/>
    <w:rsid w:val="007F29AD"/>
  </w:style>
  <w:style w:type="paragraph" w:customStyle="1" w:styleId="4F1766D959BB474EAE356A1592045A47">
    <w:name w:val="4F1766D959BB474EAE356A1592045A47"/>
    <w:rsid w:val="007F29AD"/>
  </w:style>
  <w:style w:type="paragraph" w:customStyle="1" w:styleId="016D32237D5C4130A6505B59BA65624A">
    <w:name w:val="016D32237D5C4130A6505B59BA65624A"/>
    <w:rsid w:val="007F29AD"/>
  </w:style>
  <w:style w:type="paragraph" w:customStyle="1" w:styleId="E14ECC0F99764A5C941E3FCCC8B80431">
    <w:name w:val="E14ECC0F99764A5C941E3FCCC8B80431"/>
    <w:rsid w:val="007F29AD"/>
  </w:style>
  <w:style w:type="paragraph" w:customStyle="1" w:styleId="18B416DADB0F4913AFEF9E09775B2891">
    <w:name w:val="18B416DADB0F4913AFEF9E09775B2891"/>
    <w:rsid w:val="007F29AD"/>
  </w:style>
  <w:style w:type="paragraph" w:customStyle="1" w:styleId="571FE5B4659F4D82B1E017438CCB79AF">
    <w:name w:val="571FE5B4659F4D82B1E017438CCB79AF"/>
    <w:rsid w:val="007F29AD"/>
  </w:style>
  <w:style w:type="paragraph" w:customStyle="1" w:styleId="F8E11021A0CE43178940CD54D20A839F">
    <w:name w:val="F8E11021A0CE43178940CD54D20A839F"/>
    <w:rsid w:val="007F29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EB8A-C490-4557-A93D-4AB2091A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14699</Words>
  <Characters>83787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Centar za socijalni rad</Company>
  <LinksUpToDate>false</LinksUpToDate>
  <CharactersWithSpaces>98290</CharactersWithSpaces>
  <SharedDoc>false</SharedDoc>
  <HLinks>
    <vt:vector size="156" baseType="variant">
      <vt:variant>
        <vt:i4>1048582</vt:i4>
      </vt:variant>
      <vt:variant>
        <vt:i4>81</vt:i4>
      </vt:variant>
      <vt:variant>
        <vt:i4>0</vt:i4>
      </vt:variant>
      <vt:variant>
        <vt:i4>5</vt:i4>
      </vt:variant>
      <vt:variant>
        <vt:lpwstr>http://portal.ujn.gov.rs/</vt:lpwstr>
      </vt:variant>
      <vt:variant>
        <vt:lpwstr/>
      </vt:variant>
      <vt:variant>
        <vt:i4>7536740</vt:i4>
      </vt:variant>
      <vt:variant>
        <vt:i4>78</vt:i4>
      </vt:variant>
      <vt:variant>
        <vt:i4>0</vt:i4>
      </vt:variant>
      <vt:variant>
        <vt:i4>5</vt:i4>
      </vt:variant>
      <vt:variant>
        <vt:lpwstr>http://www.csrkrusevac.rs/</vt:lpwstr>
      </vt:variant>
      <vt:variant>
        <vt:lpwstr/>
      </vt:variant>
      <vt:variant>
        <vt:i4>5308450</vt:i4>
      </vt:variant>
      <vt:variant>
        <vt:i4>75</vt:i4>
      </vt:variant>
      <vt:variant>
        <vt:i4>0</vt:i4>
      </vt:variant>
      <vt:variant>
        <vt:i4>5</vt:i4>
      </vt:variant>
      <vt:variant>
        <vt:lpwstr>mailto:direktor1@nadlanu.com</vt:lpwstr>
      </vt:variant>
      <vt:variant>
        <vt:lpwstr/>
      </vt:variant>
      <vt:variant>
        <vt:i4>720951</vt:i4>
      </vt:variant>
      <vt:variant>
        <vt:i4>72</vt:i4>
      </vt:variant>
      <vt:variant>
        <vt:i4>0</vt:i4>
      </vt:variant>
      <vt:variant>
        <vt:i4>5</vt:i4>
      </vt:variant>
      <vt:variant>
        <vt:lpwstr>mailto:csrsladjaracun@gmail.com</vt:lpwstr>
      </vt:variant>
      <vt:variant>
        <vt:lpwstr/>
      </vt:variant>
      <vt:variant>
        <vt:i4>196646</vt:i4>
      </vt:variant>
      <vt:variant>
        <vt:i4>69</vt:i4>
      </vt:variant>
      <vt:variant>
        <vt:i4>0</vt:i4>
      </vt:variant>
      <vt:variant>
        <vt:i4>5</vt:i4>
      </vt:variant>
      <vt:variant>
        <vt:lpwstr>mailto:csrkrusevac@gmail.com</vt:lpwstr>
      </vt:variant>
      <vt:variant>
        <vt:lpwstr/>
      </vt:variant>
      <vt:variant>
        <vt:i4>196646</vt:i4>
      </vt:variant>
      <vt:variant>
        <vt:i4>66</vt:i4>
      </vt:variant>
      <vt:variant>
        <vt:i4>0</vt:i4>
      </vt:variant>
      <vt:variant>
        <vt:i4>5</vt:i4>
      </vt:variant>
      <vt:variant>
        <vt:lpwstr>mailto:csrkrusevac@gmail.com</vt:lpwstr>
      </vt:variant>
      <vt:variant>
        <vt:lpwstr/>
      </vt:variant>
      <vt:variant>
        <vt:i4>1441849</vt:i4>
      </vt:variant>
      <vt:variant>
        <vt:i4>63</vt:i4>
      </vt:variant>
      <vt:variant>
        <vt:i4>0</vt:i4>
      </vt:variant>
      <vt:variant>
        <vt:i4>5</vt:i4>
      </vt:variant>
      <vt:variant>
        <vt:lpwstr>mailto:ivanacsrks@gmail.com</vt:lpwstr>
      </vt:variant>
      <vt:variant>
        <vt:lpwstr/>
      </vt:variant>
      <vt:variant>
        <vt:i4>2031666</vt:i4>
      </vt:variant>
      <vt:variant>
        <vt:i4>59</vt:i4>
      </vt:variant>
      <vt:variant>
        <vt:i4>0</vt:i4>
      </vt:variant>
      <vt:variant>
        <vt:i4>5</vt:i4>
      </vt:variant>
      <vt:variant>
        <vt:lpwstr/>
      </vt:variant>
      <vt:variant>
        <vt:lpwstr>_Toc407545589</vt:lpwstr>
      </vt:variant>
      <vt:variant>
        <vt:i4>2031666</vt:i4>
      </vt:variant>
      <vt:variant>
        <vt:i4>56</vt:i4>
      </vt:variant>
      <vt:variant>
        <vt:i4>0</vt:i4>
      </vt:variant>
      <vt:variant>
        <vt:i4>5</vt:i4>
      </vt:variant>
      <vt:variant>
        <vt:lpwstr/>
      </vt:variant>
      <vt:variant>
        <vt:lpwstr>_Toc407545588</vt:lpwstr>
      </vt:variant>
      <vt:variant>
        <vt:i4>2031666</vt:i4>
      </vt:variant>
      <vt:variant>
        <vt:i4>53</vt:i4>
      </vt:variant>
      <vt:variant>
        <vt:i4>0</vt:i4>
      </vt:variant>
      <vt:variant>
        <vt:i4>5</vt:i4>
      </vt:variant>
      <vt:variant>
        <vt:lpwstr/>
      </vt:variant>
      <vt:variant>
        <vt:lpwstr>_Toc407545587</vt:lpwstr>
      </vt:variant>
      <vt:variant>
        <vt:i4>2031666</vt:i4>
      </vt:variant>
      <vt:variant>
        <vt:i4>50</vt:i4>
      </vt:variant>
      <vt:variant>
        <vt:i4>0</vt:i4>
      </vt:variant>
      <vt:variant>
        <vt:i4>5</vt:i4>
      </vt:variant>
      <vt:variant>
        <vt:lpwstr/>
      </vt:variant>
      <vt:variant>
        <vt:lpwstr>_Toc407545586</vt:lpwstr>
      </vt:variant>
      <vt:variant>
        <vt:i4>2031666</vt:i4>
      </vt:variant>
      <vt:variant>
        <vt:i4>47</vt:i4>
      </vt:variant>
      <vt:variant>
        <vt:i4>0</vt:i4>
      </vt:variant>
      <vt:variant>
        <vt:i4>5</vt:i4>
      </vt:variant>
      <vt:variant>
        <vt:lpwstr/>
      </vt:variant>
      <vt:variant>
        <vt:lpwstr>_Toc407545585</vt:lpwstr>
      </vt:variant>
      <vt:variant>
        <vt:i4>2031666</vt:i4>
      </vt:variant>
      <vt:variant>
        <vt:i4>44</vt:i4>
      </vt:variant>
      <vt:variant>
        <vt:i4>0</vt:i4>
      </vt:variant>
      <vt:variant>
        <vt:i4>5</vt:i4>
      </vt:variant>
      <vt:variant>
        <vt:lpwstr/>
      </vt:variant>
      <vt:variant>
        <vt:lpwstr>_Toc407545584</vt:lpwstr>
      </vt:variant>
      <vt:variant>
        <vt:i4>2031666</vt:i4>
      </vt:variant>
      <vt:variant>
        <vt:i4>41</vt:i4>
      </vt:variant>
      <vt:variant>
        <vt:i4>0</vt:i4>
      </vt:variant>
      <vt:variant>
        <vt:i4>5</vt:i4>
      </vt:variant>
      <vt:variant>
        <vt:lpwstr/>
      </vt:variant>
      <vt:variant>
        <vt:lpwstr>_Toc407545583</vt:lpwstr>
      </vt:variant>
      <vt:variant>
        <vt:i4>2031666</vt:i4>
      </vt:variant>
      <vt:variant>
        <vt:i4>38</vt:i4>
      </vt:variant>
      <vt:variant>
        <vt:i4>0</vt:i4>
      </vt:variant>
      <vt:variant>
        <vt:i4>5</vt:i4>
      </vt:variant>
      <vt:variant>
        <vt:lpwstr/>
      </vt:variant>
      <vt:variant>
        <vt:lpwstr>_Toc407545582</vt:lpwstr>
      </vt:variant>
      <vt:variant>
        <vt:i4>2031666</vt:i4>
      </vt:variant>
      <vt:variant>
        <vt:i4>35</vt:i4>
      </vt:variant>
      <vt:variant>
        <vt:i4>0</vt:i4>
      </vt:variant>
      <vt:variant>
        <vt:i4>5</vt:i4>
      </vt:variant>
      <vt:variant>
        <vt:lpwstr/>
      </vt:variant>
      <vt:variant>
        <vt:lpwstr>_Toc407545581</vt:lpwstr>
      </vt:variant>
      <vt:variant>
        <vt:i4>2031666</vt:i4>
      </vt:variant>
      <vt:variant>
        <vt:i4>32</vt:i4>
      </vt:variant>
      <vt:variant>
        <vt:i4>0</vt:i4>
      </vt:variant>
      <vt:variant>
        <vt:i4>5</vt:i4>
      </vt:variant>
      <vt:variant>
        <vt:lpwstr/>
      </vt:variant>
      <vt:variant>
        <vt:lpwstr>_Toc407545580</vt:lpwstr>
      </vt:variant>
      <vt:variant>
        <vt:i4>1048626</vt:i4>
      </vt:variant>
      <vt:variant>
        <vt:i4>29</vt:i4>
      </vt:variant>
      <vt:variant>
        <vt:i4>0</vt:i4>
      </vt:variant>
      <vt:variant>
        <vt:i4>5</vt:i4>
      </vt:variant>
      <vt:variant>
        <vt:lpwstr/>
      </vt:variant>
      <vt:variant>
        <vt:lpwstr>_Toc407545579</vt:lpwstr>
      </vt:variant>
      <vt:variant>
        <vt:i4>1048626</vt:i4>
      </vt:variant>
      <vt:variant>
        <vt:i4>26</vt:i4>
      </vt:variant>
      <vt:variant>
        <vt:i4>0</vt:i4>
      </vt:variant>
      <vt:variant>
        <vt:i4>5</vt:i4>
      </vt:variant>
      <vt:variant>
        <vt:lpwstr/>
      </vt:variant>
      <vt:variant>
        <vt:lpwstr>_Toc407545578</vt:lpwstr>
      </vt:variant>
      <vt:variant>
        <vt:i4>1048626</vt:i4>
      </vt:variant>
      <vt:variant>
        <vt:i4>23</vt:i4>
      </vt:variant>
      <vt:variant>
        <vt:i4>0</vt:i4>
      </vt:variant>
      <vt:variant>
        <vt:i4>5</vt:i4>
      </vt:variant>
      <vt:variant>
        <vt:lpwstr/>
      </vt:variant>
      <vt:variant>
        <vt:lpwstr>_Toc407545577</vt:lpwstr>
      </vt:variant>
      <vt:variant>
        <vt:i4>1048626</vt:i4>
      </vt:variant>
      <vt:variant>
        <vt:i4>20</vt:i4>
      </vt:variant>
      <vt:variant>
        <vt:i4>0</vt:i4>
      </vt:variant>
      <vt:variant>
        <vt:i4>5</vt:i4>
      </vt:variant>
      <vt:variant>
        <vt:lpwstr/>
      </vt:variant>
      <vt:variant>
        <vt:lpwstr>_Toc407545576</vt:lpwstr>
      </vt:variant>
      <vt:variant>
        <vt:i4>1048626</vt:i4>
      </vt:variant>
      <vt:variant>
        <vt:i4>17</vt:i4>
      </vt:variant>
      <vt:variant>
        <vt:i4>0</vt:i4>
      </vt:variant>
      <vt:variant>
        <vt:i4>5</vt:i4>
      </vt:variant>
      <vt:variant>
        <vt:lpwstr/>
      </vt:variant>
      <vt:variant>
        <vt:lpwstr>_Toc407545575</vt:lpwstr>
      </vt:variant>
      <vt:variant>
        <vt:i4>1048626</vt:i4>
      </vt:variant>
      <vt:variant>
        <vt:i4>14</vt:i4>
      </vt:variant>
      <vt:variant>
        <vt:i4>0</vt:i4>
      </vt:variant>
      <vt:variant>
        <vt:i4>5</vt:i4>
      </vt:variant>
      <vt:variant>
        <vt:lpwstr/>
      </vt:variant>
      <vt:variant>
        <vt:lpwstr>_Toc407545574</vt:lpwstr>
      </vt:variant>
      <vt:variant>
        <vt:i4>1048626</vt:i4>
      </vt:variant>
      <vt:variant>
        <vt:i4>11</vt:i4>
      </vt:variant>
      <vt:variant>
        <vt:i4>0</vt:i4>
      </vt:variant>
      <vt:variant>
        <vt:i4>5</vt:i4>
      </vt:variant>
      <vt:variant>
        <vt:lpwstr/>
      </vt:variant>
      <vt:variant>
        <vt:lpwstr>_Toc407545573</vt:lpwstr>
      </vt:variant>
      <vt:variant>
        <vt:i4>1048626</vt:i4>
      </vt:variant>
      <vt:variant>
        <vt:i4>8</vt:i4>
      </vt:variant>
      <vt:variant>
        <vt:i4>0</vt:i4>
      </vt:variant>
      <vt:variant>
        <vt:i4>5</vt:i4>
      </vt:variant>
      <vt:variant>
        <vt:lpwstr/>
      </vt:variant>
      <vt:variant>
        <vt:lpwstr>_Toc407545572</vt:lpwstr>
      </vt:variant>
      <vt:variant>
        <vt:i4>1048626</vt:i4>
      </vt:variant>
      <vt:variant>
        <vt:i4>5</vt:i4>
      </vt:variant>
      <vt:variant>
        <vt:i4>0</vt:i4>
      </vt:variant>
      <vt:variant>
        <vt:i4>5</vt:i4>
      </vt:variant>
      <vt:variant>
        <vt:lpwstr/>
      </vt:variant>
      <vt:variant>
        <vt:lpwstr>_Toc407545571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Svetlana Vejic</dc:creator>
  <cp:lastModifiedBy>ruzicadz</cp:lastModifiedBy>
  <cp:revision>78</cp:revision>
  <cp:lastPrinted>2017-07-10T09:54:00Z</cp:lastPrinted>
  <dcterms:created xsi:type="dcterms:W3CDTF">2017-07-10T06:37:00Z</dcterms:created>
  <dcterms:modified xsi:type="dcterms:W3CDTF">2020-08-20T11:03:00Z</dcterms:modified>
</cp:coreProperties>
</file>